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0BCF5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Обоснование</w:t>
      </w:r>
    </w:p>
    <w:p w14:paraId="612DD0DB" w14:textId="43E1533E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необходимости </w:t>
      </w:r>
      <w:r w:rsidR="00A66A2E">
        <w:rPr>
          <w:rFonts w:ascii="Times New Roman" w:eastAsia="Times New Roman" w:hAnsi="Times New Roman" w:cs="Times New Roman"/>
          <w:b/>
          <w:sz w:val="26"/>
          <w:szCs w:val="26"/>
        </w:rPr>
        <w:t>утверждения программ профилактики</w:t>
      </w:r>
      <w:r w:rsidR="00A66A2E" w:rsidRPr="00A66A2E">
        <w:rPr>
          <w:bCs/>
          <w:sz w:val="26"/>
          <w:szCs w:val="26"/>
          <w:lang w:eastAsia="ru-RU"/>
        </w:rPr>
        <w:t xml:space="preserve"> </w:t>
      </w:r>
      <w:r w:rsidR="00A66A2E" w:rsidRPr="00A66A2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рисков причинения вреда (ущерба) охраняемым законом ценностям</w:t>
      </w:r>
      <w:r w:rsidR="00A66A2E" w:rsidRPr="00A66A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5B247D6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92223F" w14:paraId="656227CF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EC6" w14:textId="732538ED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Проекты программ профилактики</w:t>
            </w:r>
            <w:r w:rsidRPr="00A374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ценностям:</w:t>
            </w:r>
          </w:p>
          <w:p w14:paraId="067FE912" w14:textId="76172E55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жилищного контроля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322F21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322F21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2023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41D03AB" w14:textId="6C6BD6A6" w:rsidR="00A374C7" w:rsidRPr="00A374C7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лесного контроля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322F21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322F21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2023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70B6F47" w14:textId="77777777" w:rsidR="0092223F" w:rsidRDefault="00A374C7" w:rsidP="00A374C7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в области муниципального контроля </w:t>
            </w:r>
            <w:r w:rsidRPr="00A374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в границах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 w:rsidR="00322F21"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 w:rsidR="00322F21"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2023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322F21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37AB443" w14:textId="12903C0D" w:rsidR="00322F21" w:rsidRDefault="00322F21" w:rsidP="00322F21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>в области муниципального контроля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сфере благоустройства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на территории </w:t>
            </w:r>
            <w:proofErr w:type="spellStart"/>
            <w:r w:rsidRPr="00A374C7">
              <w:rPr>
                <w:rFonts w:ascii="Times New Roman" w:hAnsi="Times New Roman"/>
                <w:sz w:val="26"/>
                <w:szCs w:val="26"/>
              </w:rPr>
              <w:t>Старооскол</w:t>
            </w:r>
            <w:r>
              <w:rPr>
                <w:rFonts w:ascii="Times New Roman" w:hAnsi="Times New Roman"/>
                <w:sz w:val="26"/>
                <w:szCs w:val="26"/>
              </w:rPr>
              <w:t>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на 2023</w:t>
            </w:r>
            <w:r w:rsidRPr="00A374C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92223F" w14:paraId="2DF05A59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1641" w14:textId="2896DDB7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4BC9D3AC" w14:textId="393A217F" w:rsidR="0092223F" w:rsidRPr="00A374C7" w:rsidRDefault="00A374C7" w:rsidP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Управление муниципального контроля</w:t>
            </w:r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администрации </w:t>
            </w:r>
            <w:proofErr w:type="spellStart"/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Старооскольского</w:t>
            </w:r>
            <w:proofErr w:type="spellEnd"/>
            <w:r w:rsidR="00185956" w:rsidRPr="00A374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городского округа</w:t>
            </w:r>
          </w:p>
          <w:p w14:paraId="28C87E3A" w14:textId="18CA55F0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14:paraId="2E9F3CE8" w14:textId="77777777" w:rsidR="0092223F" w:rsidRDefault="0092223F">
            <w:pPr>
              <w:pStyle w:val="ConsPlusNormal"/>
              <w:widowControl/>
              <w:spacing w:line="22" w:lineRule="atLeast"/>
              <w:ind w:firstLine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(наименование отраслевого (функционального) и территориального органа администрации Старооскольского городского округа, подготовившего данный проект нормативного правового акта)</w:t>
            </w:r>
          </w:p>
        </w:tc>
      </w:tr>
      <w:tr w:rsidR="0092223F" w14:paraId="012BB03C" w14:textId="77777777" w:rsidTr="007C00F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E427" w14:textId="36434764" w:rsidR="0092223F" w:rsidRDefault="0092223F" w:rsidP="00A66A2E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1. Обоснование необходимости </w:t>
            </w:r>
            <w:r w:rsidR="00C80EEB">
              <w:rPr>
                <w:sz w:val="26"/>
                <w:szCs w:val="26"/>
              </w:rPr>
              <w:t>утверждения</w:t>
            </w:r>
            <w:r>
              <w:rPr>
                <w:sz w:val="26"/>
                <w:szCs w:val="26"/>
              </w:rPr>
              <w:t xml:space="preserve"> </w:t>
            </w:r>
            <w:r w:rsidR="00C80EEB" w:rsidRPr="00A374C7">
              <w:rPr>
                <w:sz w:val="26"/>
                <w:szCs w:val="26"/>
              </w:rPr>
              <w:t>программ профилактики</w:t>
            </w:r>
            <w:r w:rsidR="00C80EEB" w:rsidRPr="00A374C7"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>
              <w:rPr>
                <w:sz w:val="26"/>
                <w:szCs w:val="26"/>
              </w:rPr>
              <w:t xml:space="preserve">: </w:t>
            </w:r>
            <w:r w:rsidR="00C80EEB">
              <w:rPr>
                <w:sz w:val="26"/>
                <w:szCs w:val="26"/>
              </w:rPr>
              <w:t>утверждение предлагаемых</w:t>
            </w:r>
            <w:r>
              <w:rPr>
                <w:sz w:val="26"/>
                <w:szCs w:val="26"/>
              </w:rPr>
              <w:t xml:space="preserve"> </w:t>
            </w:r>
            <w:r w:rsidR="00C80EEB" w:rsidRPr="00A374C7">
              <w:rPr>
                <w:sz w:val="26"/>
                <w:szCs w:val="26"/>
              </w:rPr>
              <w:t>программ профилактики</w:t>
            </w:r>
            <w:r w:rsidR="00C80EEB" w:rsidRPr="00A374C7">
              <w:rPr>
                <w:bCs/>
                <w:sz w:val="26"/>
                <w:szCs w:val="26"/>
                <w:lang w:eastAsia="ru-RU"/>
              </w:rPr>
              <w:t xml:space="preserve"> рисков причинения вреда (ущерба) охраняемым законом ценностям</w:t>
            </w:r>
            <w:r w:rsidR="00185956" w:rsidRPr="00185956">
              <w:rPr>
                <w:sz w:val="26"/>
                <w:szCs w:val="26"/>
              </w:rPr>
              <w:t xml:space="preserve"> позволит</w:t>
            </w:r>
            <w:r w:rsidR="00C80EEB">
              <w:rPr>
                <w:sz w:val="26"/>
                <w:szCs w:val="26"/>
              </w:rPr>
              <w:t xml:space="preserve"> обеспечить</w:t>
            </w:r>
            <w:r w:rsidR="00185956" w:rsidRPr="00185956">
              <w:rPr>
                <w:sz w:val="26"/>
                <w:szCs w:val="26"/>
              </w:rPr>
              <w:t xml:space="preserve"> </w:t>
            </w:r>
            <w:r w:rsidR="00C80EEB">
              <w:rPr>
                <w:sz w:val="26"/>
                <w:szCs w:val="26"/>
                <w:lang w:eastAsia="ru-RU"/>
              </w:rPr>
              <w:t>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</w:tbl>
    <w:p w14:paraId="7FC9934F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3253821" w14:textId="77777777" w:rsidR="0092223F" w:rsidRDefault="0092223F" w:rsidP="0092223F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1660EBE" w14:textId="77777777" w:rsidR="00534BB5" w:rsidRDefault="00534BB5"/>
    <w:sectPr w:rsidR="0053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DB"/>
    <w:rsid w:val="0014515C"/>
    <w:rsid w:val="00185956"/>
    <w:rsid w:val="00322F21"/>
    <w:rsid w:val="004861E9"/>
    <w:rsid w:val="00502FDB"/>
    <w:rsid w:val="00534BB5"/>
    <w:rsid w:val="007767D3"/>
    <w:rsid w:val="007C00F0"/>
    <w:rsid w:val="0092223F"/>
    <w:rsid w:val="00A374C7"/>
    <w:rsid w:val="00A66A2E"/>
    <w:rsid w:val="00C80EEB"/>
    <w:rsid w:val="00CB6D75"/>
    <w:rsid w:val="00CF0429"/>
    <w:rsid w:val="00E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ACD2"/>
  <w15:docId w15:val="{8B1C7F0F-EAD3-4D2B-B93E-9425337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3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semiHidden/>
    <w:unhideWhenUsed/>
    <w:rsid w:val="00A37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ЕреминаСН</dc:creator>
  <cp:lastModifiedBy>user</cp:lastModifiedBy>
  <cp:revision>6</cp:revision>
  <dcterms:created xsi:type="dcterms:W3CDTF">2021-08-04T09:22:00Z</dcterms:created>
  <dcterms:modified xsi:type="dcterms:W3CDTF">2022-09-20T06:55:00Z</dcterms:modified>
</cp:coreProperties>
</file>