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D3F" w:rsidRDefault="00100210" w:rsidP="00291D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00210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  <w:r w:rsidR="00614B53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A076F0" w:rsidRPr="00A076F0">
        <w:rPr>
          <w:rFonts w:ascii="Times New Roman" w:hAnsi="Times New Roman" w:cs="Times New Roman"/>
          <w:b/>
          <w:bCs/>
          <w:sz w:val="26"/>
          <w:szCs w:val="26"/>
        </w:rPr>
        <w:t>плановой камеральной выборочной проверк</w:t>
      </w:r>
      <w:r w:rsidR="00614B53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="00650EB8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</w:p>
    <w:p w:rsidR="00A076F0" w:rsidRPr="00291D3F" w:rsidRDefault="00650EB8" w:rsidP="00291D3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проведенной в</w:t>
      </w:r>
      <w:r w:rsidR="00A076F0" w:rsidRPr="00A076F0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</w:t>
      </w:r>
      <w:r>
        <w:rPr>
          <w:rFonts w:ascii="Times New Roman" w:hAnsi="Times New Roman" w:cs="Times New Roman"/>
          <w:b/>
          <w:bCs/>
          <w:sz w:val="26"/>
          <w:szCs w:val="26"/>
        </w:rPr>
        <w:t>м</w:t>
      </w:r>
      <w:r w:rsidR="00A076F0" w:rsidRPr="00A076F0">
        <w:rPr>
          <w:rFonts w:ascii="Times New Roman" w:hAnsi="Times New Roman" w:cs="Times New Roman"/>
          <w:b/>
          <w:bCs/>
          <w:sz w:val="26"/>
          <w:szCs w:val="26"/>
        </w:rPr>
        <w:t xml:space="preserve"> казенно</w:t>
      </w:r>
      <w:r>
        <w:rPr>
          <w:rFonts w:ascii="Times New Roman" w:hAnsi="Times New Roman" w:cs="Times New Roman"/>
          <w:b/>
          <w:bCs/>
          <w:sz w:val="26"/>
          <w:szCs w:val="26"/>
        </w:rPr>
        <w:t>м</w:t>
      </w:r>
      <w:r w:rsidR="00A076F0" w:rsidRPr="00A076F0">
        <w:rPr>
          <w:rFonts w:ascii="Times New Roman" w:hAnsi="Times New Roman" w:cs="Times New Roman"/>
          <w:b/>
          <w:bCs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="00A076F0" w:rsidRPr="00A076F0">
        <w:rPr>
          <w:rFonts w:ascii="Times New Roman" w:hAnsi="Times New Roman" w:cs="Times New Roman"/>
          <w:b/>
          <w:bCs/>
          <w:sz w:val="26"/>
          <w:szCs w:val="26"/>
        </w:rPr>
        <w:t xml:space="preserve"> Старооскольского городского округа «Центр по благоустройству сельских </w:t>
      </w:r>
      <w:proofErr w:type="gramStart"/>
      <w:r w:rsidR="00A076F0" w:rsidRPr="00A076F0">
        <w:rPr>
          <w:rFonts w:ascii="Times New Roman" w:hAnsi="Times New Roman" w:cs="Times New Roman"/>
          <w:b/>
          <w:bCs/>
          <w:sz w:val="26"/>
          <w:szCs w:val="26"/>
        </w:rPr>
        <w:t>территорий»</w:t>
      </w:r>
      <w:r w:rsidR="00291D3F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proofErr w:type="gramEnd"/>
      <w:r w:rsidR="00291D3F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</w:t>
      </w:r>
      <w:r w:rsidR="00A076F0" w:rsidRPr="00A076F0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r w:rsidR="00A076F0" w:rsidRPr="00A076F0">
        <w:rPr>
          <w:rFonts w:ascii="Times New Roman" w:hAnsi="Times New Roman" w:cs="Times New Roman"/>
          <w:b/>
          <w:sz w:val="26"/>
          <w:szCs w:val="26"/>
        </w:rPr>
        <w:t>МКУ СГО «ЦБСТ»)</w:t>
      </w:r>
    </w:p>
    <w:p w:rsidR="00100210" w:rsidRPr="00100210" w:rsidRDefault="00100210" w:rsidP="00100210">
      <w:pPr>
        <w:pStyle w:val="a6"/>
        <w:spacing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546D71" w:rsidRDefault="00A96E7C" w:rsidP="0065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3D7A">
        <w:rPr>
          <w:rFonts w:ascii="Times New Roman" w:hAnsi="Times New Roman" w:cs="Times New Roman"/>
          <w:sz w:val="26"/>
          <w:szCs w:val="26"/>
        </w:rPr>
        <w:t>Контрольное мероприятие проведено на основании</w:t>
      </w:r>
      <w:r w:rsidR="00614B53">
        <w:rPr>
          <w:rFonts w:ascii="Times New Roman" w:hAnsi="Times New Roman" w:cs="Times New Roman"/>
          <w:sz w:val="26"/>
          <w:szCs w:val="26"/>
        </w:rPr>
        <w:t>:</w:t>
      </w:r>
      <w:r w:rsidR="00E33D7A">
        <w:rPr>
          <w:rFonts w:ascii="Times New Roman" w:hAnsi="Times New Roman" w:cs="Times New Roman"/>
          <w:sz w:val="26"/>
          <w:szCs w:val="26"/>
        </w:rPr>
        <w:t xml:space="preserve"> </w:t>
      </w:r>
      <w:r w:rsidR="00A076F0" w:rsidRPr="00A076F0">
        <w:rPr>
          <w:rFonts w:ascii="Times New Roman" w:hAnsi="Times New Roman" w:cs="Times New Roman"/>
          <w:sz w:val="26"/>
          <w:szCs w:val="26"/>
        </w:rPr>
        <w:t xml:space="preserve">распоряжения </w:t>
      </w:r>
      <w:bookmarkStart w:id="0" w:name="_Hlk104209709"/>
      <w:r w:rsidR="00A076F0" w:rsidRPr="00A076F0">
        <w:rPr>
          <w:rFonts w:ascii="Times New Roman" w:hAnsi="Times New Roman" w:cs="Times New Roman"/>
          <w:sz w:val="26"/>
          <w:szCs w:val="26"/>
        </w:rPr>
        <w:t xml:space="preserve">департамента финансов и бюджетной политики администрации Старооскольского городского округа </w:t>
      </w:r>
      <w:bookmarkEnd w:id="0"/>
      <w:r w:rsidR="00A076F0" w:rsidRPr="00A076F0">
        <w:rPr>
          <w:rFonts w:ascii="Times New Roman" w:hAnsi="Times New Roman" w:cs="Times New Roman"/>
          <w:sz w:val="26"/>
          <w:szCs w:val="26"/>
        </w:rPr>
        <w:t>Белгородской области</w:t>
      </w:r>
      <w:r w:rsidR="00A076F0" w:rsidRPr="00A076F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A076F0" w:rsidRPr="00A076F0">
        <w:rPr>
          <w:rFonts w:ascii="Times New Roman" w:hAnsi="Times New Roman" w:cs="Times New Roman"/>
          <w:sz w:val="26"/>
          <w:szCs w:val="26"/>
        </w:rPr>
        <w:t xml:space="preserve">от 28 мая 2024 года № 06-р                                     «О проведении плановой камеральной выборочной проверки в муниципальном казенном учреждении Старооскольского городского округа «Центр </w:t>
      </w:r>
      <w:r w:rsidR="00650EB8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A076F0" w:rsidRPr="00A076F0">
        <w:rPr>
          <w:rFonts w:ascii="Times New Roman" w:hAnsi="Times New Roman" w:cs="Times New Roman"/>
          <w:sz w:val="26"/>
          <w:szCs w:val="26"/>
        </w:rPr>
        <w:t xml:space="preserve">по благоустройству сельских территорий» и уведомления на проведение проверки </w:t>
      </w:r>
      <w:r w:rsidR="00650EB8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A076F0" w:rsidRPr="00A076F0">
        <w:rPr>
          <w:rFonts w:ascii="Times New Roman" w:hAnsi="Times New Roman" w:cs="Times New Roman"/>
          <w:sz w:val="26"/>
          <w:szCs w:val="26"/>
        </w:rPr>
        <w:t>от</w:t>
      </w:r>
      <w:r w:rsidR="00A076F0" w:rsidRPr="00A076F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A076F0" w:rsidRPr="00A076F0">
        <w:rPr>
          <w:rFonts w:ascii="Times New Roman" w:hAnsi="Times New Roman" w:cs="Times New Roman"/>
          <w:sz w:val="26"/>
          <w:szCs w:val="26"/>
        </w:rPr>
        <w:t>28 мая 2024 года № 42-08-06-10/401,</w:t>
      </w:r>
      <w:r w:rsidR="00A076F0" w:rsidRPr="00A076F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A076F0" w:rsidRPr="00A076F0">
        <w:rPr>
          <w:rFonts w:ascii="Times New Roman" w:hAnsi="Times New Roman" w:cs="Times New Roman"/>
          <w:sz w:val="26"/>
          <w:szCs w:val="26"/>
        </w:rPr>
        <w:t>пункта 4</w:t>
      </w:r>
      <w:r w:rsidR="00A076F0" w:rsidRPr="00A076F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A076F0" w:rsidRPr="00A076F0">
        <w:rPr>
          <w:rFonts w:ascii="Times New Roman" w:hAnsi="Times New Roman" w:cs="Times New Roman"/>
          <w:sz w:val="26"/>
          <w:szCs w:val="26"/>
        </w:rPr>
        <w:t xml:space="preserve">плана проведения контрольных мероприятий отдела муниципального финансового контроля департамента финансов и бюджетной политики администрации Старооскольского городского округа </w:t>
      </w:r>
      <w:r w:rsidR="00650EB8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A076F0" w:rsidRPr="00A076F0">
        <w:rPr>
          <w:rFonts w:ascii="Times New Roman" w:hAnsi="Times New Roman" w:cs="Times New Roman"/>
          <w:sz w:val="26"/>
          <w:szCs w:val="26"/>
        </w:rPr>
        <w:t xml:space="preserve">на </w:t>
      </w:r>
      <w:r w:rsidR="00650EB8">
        <w:rPr>
          <w:rFonts w:ascii="Times New Roman" w:hAnsi="Times New Roman" w:cs="Times New Roman"/>
          <w:sz w:val="26"/>
          <w:szCs w:val="26"/>
        </w:rPr>
        <w:t>2</w:t>
      </w:r>
      <w:r w:rsidR="00A076F0" w:rsidRPr="00A076F0">
        <w:rPr>
          <w:rFonts w:ascii="Times New Roman" w:hAnsi="Times New Roman" w:cs="Times New Roman"/>
          <w:sz w:val="26"/>
          <w:szCs w:val="26"/>
        </w:rPr>
        <w:t>024</w:t>
      </w:r>
      <w:r w:rsidR="00A076F0" w:rsidRPr="00A076F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A076F0" w:rsidRPr="00A076F0">
        <w:rPr>
          <w:rFonts w:ascii="Times New Roman" w:hAnsi="Times New Roman" w:cs="Times New Roman"/>
          <w:sz w:val="26"/>
          <w:szCs w:val="26"/>
        </w:rPr>
        <w:t xml:space="preserve">год, а также основания назначения контрольного мероприятия в соответствии </w:t>
      </w:r>
      <w:r w:rsidR="00614B53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A076F0" w:rsidRPr="00A076F0">
        <w:rPr>
          <w:rFonts w:ascii="Times New Roman" w:hAnsi="Times New Roman" w:cs="Times New Roman"/>
          <w:sz w:val="26"/>
          <w:szCs w:val="26"/>
        </w:rPr>
        <w:t xml:space="preserve">с пунктом 10 федерального стандарта внутреннего государственного (муниципального) финансового контроля «Проведение проверок, ревизий </w:t>
      </w:r>
      <w:r w:rsidR="00650EB8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A076F0" w:rsidRPr="00A076F0">
        <w:rPr>
          <w:rFonts w:ascii="Times New Roman" w:hAnsi="Times New Roman" w:cs="Times New Roman"/>
          <w:sz w:val="26"/>
          <w:szCs w:val="26"/>
        </w:rPr>
        <w:t xml:space="preserve">и обследований и оформление их результатов», утвержденного постановлением Правительства Российской Федерации от 17 августа 2020 года </w:t>
      </w:r>
      <w:r w:rsidR="00A076F0">
        <w:rPr>
          <w:rFonts w:ascii="Times New Roman" w:hAnsi="Times New Roman" w:cs="Times New Roman"/>
          <w:sz w:val="26"/>
          <w:szCs w:val="26"/>
        </w:rPr>
        <w:t>№ 1235</w:t>
      </w:r>
      <w:r w:rsidR="00A076F0" w:rsidRPr="00A076F0">
        <w:rPr>
          <w:rFonts w:ascii="Times New Roman" w:hAnsi="Times New Roman" w:cs="Times New Roman"/>
          <w:sz w:val="26"/>
          <w:szCs w:val="26"/>
        </w:rPr>
        <w:t xml:space="preserve">, положения </w:t>
      </w:r>
      <w:r w:rsidR="00650EB8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A076F0" w:rsidRPr="00A076F0">
        <w:rPr>
          <w:rFonts w:ascii="Times New Roman" w:hAnsi="Times New Roman" w:cs="Times New Roman"/>
          <w:sz w:val="26"/>
          <w:szCs w:val="26"/>
        </w:rPr>
        <w:t xml:space="preserve">об отделе муниципального финансового контроля департамента финансов </w:t>
      </w:r>
      <w:r w:rsidR="00650EB8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A076F0" w:rsidRPr="00A076F0">
        <w:rPr>
          <w:rFonts w:ascii="Times New Roman" w:hAnsi="Times New Roman" w:cs="Times New Roman"/>
          <w:sz w:val="26"/>
          <w:szCs w:val="26"/>
        </w:rPr>
        <w:t xml:space="preserve">и бюджетной политики администрации Старооскольского городского округа, утвержденного приказом заместителя главы администрации  городского округа - начальника департамента финансов и бюджетной политики от 11 декабря 2019 года № 59-од, а также в соответствии с Бюджетным Кодексом Российской Федерации </w:t>
      </w:r>
      <w:r w:rsidR="00650EB8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A076F0" w:rsidRPr="00A076F0">
        <w:rPr>
          <w:rFonts w:ascii="Times New Roman" w:hAnsi="Times New Roman" w:cs="Times New Roman"/>
          <w:sz w:val="26"/>
          <w:szCs w:val="26"/>
        </w:rPr>
        <w:t xml:space="preserve">и частью 8 статьи 99 Федерального закона от 05 апреля 2013 года № 44-ФЗ </w:t>
      </w:r>
      <w:r w:rsidR="00650EB8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A076F0" w:rsidRPr="00A076F0">
        <w:rPr>
          <w:rFonts w:ascii="Times New Roman" w:hAnsi="Times New Roman" w:cs="Times New Roman"/>
          <w:sz w:val="26"/>
          <w:szCs w:val="26"/>
        </w:rPr>
        <w:t xml:space="preserve">«О контрактной системе в сфере закупок товаров, работ, услуг для обеспечения государственных и муниципальных нужд». </w:t>
      </w:r>
    </w:p>
    <w:p w:rsidR="001679B2" w:rsidRPr="001679B2" w:rsidRDefault="001679B2" w:rsidP="00650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pacing w:val="-3"/>
          <w:sz w:val="26"/>
          <w:szCs w:val="26"/>
        </w:rPr>
      </w:pPr>
      <w:r w:rsidRPr="001679B2">
        <w:rPr>
          <w:rFonts w:ascii="Times New Roman" w:hAnsi="Times New Roman" w:cs="Times New Roman"/>
          <w:sz w:val="26"/>
          <w:szCs w:val="26"/>
        </w:rPr>
        <w:t xml:space="preserve">Муниципальное казенное учреждение Старооскольского городского округа «Центр по благоустройству сельских территорий» </w:t>
      </w:r>
      <w:r w:rsidRPr="001679B2">
        <w:rPr>
          <w:rFonts w:ascii="Times New Roman" w:hAnsi="Times New Roman" w:cs="Times New Roman"/>
          <w:spacing w:val="-3"/>
          <w:sz w:val="26"/>
          <w:szCs w:val="26"/>
        </w:rPr>
        <w:t>является унитарной некоммерческой организацией и действует на основании Устава, утвержденного постановлением администрации Старооскольского городского округа от 25 сентября 2019 года № 2849 и действующего законодательства Российской Федерации.</w:t>
      </w:r>
      <w:r w:rsidRPr="001679B2">
        <w:rPr>
          <w:rFonts w:ascii="Times New Roman" w:hAnsi="Times New Roman" w:cs="Times New Roman"/>
          <w:color w:val="FF0000"/>
          <w:spacing w:val="-3"/>
          <w:sz w:val="26"/>
          <w:szCs w:val="26"/>
        </w:rPr>
        <w:t xml:space="preserve"> </w:t>
      </w:r>
    </w:p>
    <w:p w:rsidR="001679B2" w:rsidRPr="001679B2" w:rsidRDefault="001679B2" w:rsidP="00650EB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79B2">
        <w:rPr>
          <w:rFonts w:ascii="Times New Roman" w:hAnsi="Times New Roman" w:cs="Times New Roman"/>
          <w:sz w:val="26"/>
          <w:szCs w:val="26"/>
        </w:rPr>
        <w:t>Предметом деятельности Учреждения является оказание муниципальных услуг, выполнение работ и (или) исполнение муниципальных функций в целях обеспечения реализации полномочий органов местного самоуправления Старооскольского городского округа</w:t>
      </w:r>
      <w:r w:rsidRPr="001679B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679B2">
        <w:rPr>
          <w:rFonts w:ascii="Times New Roman" w:hAnsi="Times New Roman" w:cs="Times New Roman"/>
          <w:sz w:val="26"/>
          <w:szCs w:val="26"/>
        </w:rPr>
        <w:t>в сфере содержания и благоустройства сельских территорий Старооскольского городского округа.</w:t>
      </w:r>
    </w:p>
    <w:p w:rsidR="001679B2" w:rsidRPr="001679B2" w:rsidRDefault="001679B2" w:rsidP="00650EB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79B2">
        <w:rPr>
          <w:rFonts w:ascii="Times New Roman" w:hAnsi="Times New Roman" w:cs="Times New Roman"/>
          <w:sz w:val="26"/>
          <w:szCs w:val="26"/>
        </w:rPr>
        <w:t xml:space="preserve">Основной целью деятельности Учреждения является организация </w:t>
      </w:r>
      <w:r w:rsidR="00650EB8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1679B2">
        <w:rPr>
          <w:rFonts w:ascii="Times New Roman" w:hAnsi="Times New Roman" w:cs="Times New Roman"/>
          <w:sz w:val="26"/>
          <w:szCs w:val="26"/>
        </w:rPr>
        <w:t>и осуществление мероприятий по содержанию и благоустройству сельских территорий Старооскольского городского округа.</w:t>
      </w:r>
    </w:p>
    <w:p w:rsidR="001679B2" w:rsidRPr="001679B2" w:rsidRDefault="001679B2" w:rsidP="00650E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679B2">
        <w:rPr>
          <w:rFonts w:ascii="Times New Roman" w:hAnsi="Times New Roman" w:cs="Times New Roman"/>
          <w:sz w:val="26"/>
          <w:szCs w:val="26"/>
        </w:rPr>
        <w:t>В ходе контрольного мероприятия проведена проверка соответствия закупочной деятельности Учреждения требованиям Федерального закона                                     от 05 апреля 2013 года № 44-ФЗ «</w:t>
      </w:r>
      <w:r w:rsidRPr="001679B2">
        <w:rPr>
          <w:rFonts w:ascii="Times New Roman" w:hAnsi="Times New Roman" w:cs="Times New Roman"/>
          <w:bCs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нужд».</w:t>
      </w:r>
    </w:p>
    <w:p w:rsidR="001679B2" w:rsidRPr="001679B2" w:rsidRDefault="001679B2" w:rsidP="00650E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679B2">
        <w:rPr>
          <w:rFonts w:ascii="Times New Roman" w:hAnsi="Times New Roman" w:cs="Times New Roman"/>
          <w:bCs/>
          <w:sz w:val="26"/>
          <w:szCs w:val="26"/>
        </w:rPr>
        <w:t>Согласно пункту 7 статьи 3 Федерального закона № 44-ФЗ</w:t>
      </w:r>
      <w:r w:rsidR="00657F4C">
        <w:rPr>
          <w:rFonts w:ascii="Times New Roman" w:hAnsi="Times New Roman" w:cs="Times New Roman"/>
          <w:bCs/>
          <w:sz w:val="26"/>
          <w:szCs w:val="26"/>
        </w:rPr>
        <w:t>,</w:t>
      </w:r>
      <w:bookmarkStart w:id="1" w:name="_GoBack"/>
      <w:bookmarkEnd w:id="1"/>
      <w:r w:rsidRPr="001679B2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Pr="001679B2">
        <w:rPr>
          <w:rFonts w:ascii="Times New Roman" w:hAnsi="Times New Roman" w:cs="Times New Roman"/>
          <w:sz w:val="26"/>
          <w:szCs w:val="26"/>
        </w:rPr>
        <w:t>МКУ СГО «ЦБСТ»</w:t>
      </w:r>
      <w:r w:rsidRPr="001679B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679B2">
        <w:rPr>
          <w:rFonts w:ascii="Times New Roman" w:hAnsi="Times New Roman" w:cs="Times New Roman"/>
          <w:bCs/>
          <w:sz w:val="26"/>
          <w:szCs w:val="26"/>
        </w:rPr>
        <w:t>является Заказчиком.</w:t>
      </w:r>
    </w:p>
    <w:p w:rsidR="001679B2" w:rsidRPr="001679B2" w:rsidRDefault="001679B2" w:rsidP="00650EB8">
      <w:pPr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FF0000"/>
          <w:sz w:val="26"/>
          <w:szCs w:val="26"/>
          <w:lang w:eastAsia="en-US"/>
        </w:rPr>
      </w:pPr>
      <w:r w:rsidRPr="001679B2">
        <w:rPr>
          <w:rFonts w:ascii="Times New Roman" w:hAnsi="Times New Roman" w:cs="Times New Roman"/>
          <w:sz w:val="26"/>
          <w:szCs w:val="26"/>
        </w:rPr>
        <w:lastRenderedPageBreak/>
        <w:t xml:space="preserve">В ходе контрольного мероприятия установлено, что для осуществления хозяйственной деятельности Учреждения в 2023 году, согласно предъявленным реестрам, заключено 107 контрактов на общую сумму 24 223 133,01 рубля. </w:t>
      </w:r>
    </w:p>
    <w:p w:rsidR="00E4625A" w:rsidRPr="00E0601B" w:rsidRDefault="00E4625A" w:rsidP="00650EB8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601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Фактическое использование поставленных товаров, выполненных работ, оказанных услуг соответствует полномочиям, установленным </w:t>
      </w:r>
      <w:r w:rsidRPr="00E0601B">
        <w:rPr>
          <w:rFonts w:ascii="Times New Roman" w:hAnsi="Times New Roman" w:cs="Times New Roman"/>
          <w:sz w:val="26"/>
          <w:szCs w:val="26"/>
        </w:rPr>
        <w:t>М</w:t>
      </w:r>
      <w:r w:rsidR="001679B2">
        <w:rPr>
          <w:rFonts w:ascii="Times New Roman" w:hAnsi="Times New Roman" w:cs="Times New Roman"/>
          <w:sz w:val="26"/>
          <w:szCs w:val="26"/>
        </w:rPr>
        <w:t>КУ СГО «ЦБСТ»</w:t>
      </w:r>
      <w:r w:rsidRPr="00E0601B">
        <w:rPr>
          <w:rFonts w:ascii="Times New Roman" w:hAnsi="Times New Roman" w:cs="Times New Roman"/>
          <w:sz w:val="26"/>
          <w:szCs w:val="26"/>
        </w:rPr>
        <w:t xml:space="preserve">. Все товары, результаты выполненных работ, оказанных услуг, закупка которых осуществлялась для нужд заказчика, в проверяемом периоде использовалась </w:t>
      </w:r>
      <w:r w:rsidR="00614B53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E0601B">
        <w:rPr>
          <w:rFonts w:ascii="Times New Roman" w:hAnsi="Times New Roman" w:cs="Times New Roman"/>
          <w:sz w:val="26"/>
          <w:szCs w:val="26"/>
        </w:rPr>
        <w:t>в соответствии с целями закупок.</w:t>
      </w:r>
    </w:p>
    <w:p w:rsidR="00E33D7A" w:rsidRPr="006D0B92" w:rsidRDefault="00E33D7A" w:rsidP="00650EB8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0B92">
        <w:rPr>
          <w:rFonts w:ascii="Times New Roman" w:hAnsi="Times New Roman" w:cs="Times New Roman"/>
          <w:sz w:val="26"/>
          <w:szCs w:val="26"/>
        </w:rPr>
        <w:t>По итогам проверки выявлены нарушения некоторых статей Федерального закона от 05 апреля 2013 года № 44-ФЗ «</w:t>
      </w:r>
      <w:r w:rsidRPr="006D0B92">
        <w:rPr>
          <w:rFonts w:ascii="Times New Roman" w:hAnsi="Times New Roman" w:cs="Times New Roman"/>
          <w:bCs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нужд».</w:t>
      </w:r>
    </w:p>
    <w:p w:rsidR="00F722F7" w:rsidRPr="006D0B92" w:rsidRDefault="00515407" w:rsidP="0065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B92">
        <w:rPr>
          <w:rFonts w:ascii="Times New Roman" w:hAnsi="Times New Roman" w:cs="Times New Roman"/>
          <w:bCs/>
          <w:sz w:val="26"/>
          <w:szCs w:val="26"/>
        </w:rPr>
        <w:t>По итогам контрольного мероприятия в адрес руководителя Учреждения направлено Представление.</w:t>
      </w:r>
    </w:p>
    <w:p w:rsidR="00543FEC" w:rsidRDefault="00543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6BB8" w:rsidRPr="00543FEC" w:rsidRDefault="00E66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E66BB8" w:rsidRPr="00543FEC" w:rsidSect="00210BC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15EF"/>
    <w:rsid w:val="00100210"/>
    <w:rsid w:val="001307A8"/>
    <w:rsid w:val="0013082B"/>
    <w:rsid w:val="0013407D"/>
    <w:rsid w:val="00144898"/>
    <w:rsid w:val="001679B2"/>
    <w:rsid w:val="001D0668"/>
    <w:rsid w:val="001E2F2B"/>
    <w:rsid w:val="001F40F9"/>
    <w:rsid w:val="00210BCE"/>
    <w:rsid w:val="00215155"/>
    <w:rsid w:val="002702F8"/>
    <w:rsid w:val="00271F58"/>
    <w:rsid w:val="00291D3F"/>
    <w:rsid w:val="002B50EE"/>
    <w:rsid w:val="002D1A2F"/>
    <w:rsid w:val="003271DE"/>
    <w:rsid w:val="00390835"/>
    <w:rsid w:val="003F66DE"/>
    <w:rsid w:val="003F7660"/>
    <w:rsid w:val="0043275A"/>
    <w:rsid w:val="004654B5"/>
    <w:rsid w:val="004951E5"/>
    <w:rsid w:val="004A1DA7"/>
    <w:rsid w:val="00513230"/>
    <w:rsid w:val="00515407"/>
    <w:rsid w:val="00536DF4"/>
    <w:rsid w:val="00543FEC"/>
    <w:rsid w:val="0054630F"/>
    <w:rsid w:val="00546D71"/>
    <w:rsid w:val="005A2709"/>
    <w:rsid w:val="005A4A3E"/>
    <w:rsid w:val="005C7119"/>
    <w:rsid w:val="005E113F"/>
    <w:rsid w:val="00614B53"/>
    <w:rsid w:val="00650EB8"/>
    <w:rsid w:val="00653B30"/>
    <w:rsid w:val="00657F4C"/>
    <w:rsid w:val="006A5D48"/>
    <w:rsid w:val="006B2DB4"/>
    <w:rsid w:val="006D0B92"/>
    <w:rsid w:val="006F137E"/>
    <w:rsid w:val="006F3051"/>
    <w:rsid w:val="0070280F"/>
    <w:rsid w:val="007345B2"/>
    <w:rsid w:val="0073630F"/>
    <w:rsid w:val="007C42F5"/>
    <w:rsid w:val="007F4A0E"/>
    <w:rsid w:val="0081581E"/>
    <w:rsid w:val="00831D1D"/>
    <w:rsid w:val="0087471E"/>
    <w:rsid w:val="00876027"/>
    <w:rsid w:val="008C0D21"/>
    <w:rsid w:val="008C2D3D"/>
    <w:rsid w:val="008F7531"/>
    <w:rsid w:val="009C4F77"/>
    <w:rsid w:val="009D6445"/>
    <w:rsid w:val="00A035CB"/>
    <w:rsid w:val="00A076F0"/>
    <w:rsid w:val="00A27886"/>
    <w:rsid w:val="00A35CD7"/>
    <w:rsid w:val="00A400D2"/>
    <w:rsid w:val="00A646FE"/>
    <w:rsid w:val="00A84DD3"/>
    <w:rsid w:val="00A96E7C"/>
    <w:rsid w:val="00AA278D"/>
    <w:rsid w:val="00AA7F68"/>
    <w:rsid w:val="00AB6A51"/>
    <w:rsid w:val="00AC4403"/>
    <w:rsid w:val="00AD4893"/>
    <w:rsid w:val="00AD700C"/>
    <w:rsid w:val="00AE31AB"/>
    <w:rsid w:val="00B00891"/>
    <w:rsid w:val="00B35978"/>
    <w:rsid w:val="00B45519"/>
    <w:rsid w:val="00B569A1"/>
    <w:rsid w:val="00B60CE5"/>
    <w:rsid w:val="00B70CED"/>
    <w:rsid w:val="00B943F9"/>
    <w:rsid w:val="00BE134A"/>
    <w:rsid w:val="00C11C04"/>
    <w:rsid w:val="00C26009"/>
    <w:rsid w:val="00C4243A"/>
    <w:rsid w:val="00C663EF"/>
    <w:rsid w:val="00C76CE9"/>
    <w:rsid w:val="00CA2E58"/>
    <w:rsid w:val="00CC7306"/>
    <w:rsid w:val="00CF0653"/>
    <w:rsid w:val="00CF509A"/>
    <w:rsid w:val="00D00835"/>
    <w:rsid w:val="00D1070E"/>
    <w:rsid w:val="00D15572"/>
    <w:rsid w:val="00D82115"/>
    <w:rsid w:val="00DD0C1B"/>
    <w:rsid w:val="00DE7CF4"/>
    <w:rsid w:val="00DF74C4"/>
    <w:rsid w:val="00E0601B"/>
    <w:rsid w:val="00E33D7A"/>
    <w:rsid w:val="00E41CD7"/>
    <w:rsid w:val="00E4625A"/>
    <w:rsid w:val="00E66BB8"/>
    <w:rsid w:val="00E95E77"/>
    <w:rsid w:val="00ED055D"/>
    <w:rsid w:val="00F23B54"/>
    <w:rsid w:val="00F23B8E"/>
    <w:rsid w:val="00F5091F"/>
    <w:rsid w:val="00F722F7"/>
    <w:rsid w:val="00FC0F80"/>
    <w:rsid w:val="00FC7970"/>
    <w:rsid w:val="00FE15EF"/>
    <w:rsid w:val="00FE6078"/>
    <w:rsid w:val="00FE7B54"/>
    <w:rsid w:val="00FF5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A5238-F126-4C42-9B2C-E708DD50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 w:right="567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5EF"/>
    <w:pPr>
      <w:spacing w:after="200" w:line="276" w:lineRule="auto"/>
      <w:ind w:left="0" w:right="0" w:firstLine="0"/>
      <w:jc w:val="left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E1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Текст Знак"/>
    <w:basedOn w:val="a0"/>
    <w:link w:val="a3"/>
    <w:uiPriority w:val="99"/>
    <w:rsid w:val="00FE15EF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6"/>
    <w:locked/>
    <w:rsid w:val="00FE15EF"/>
    <w:rPr>
      <w:rFonts w:ascii="Arial" w:eastAsia="Arial Unicode MS" w:hAnsi="Arial" w:cs="Arial"/>
    </w:rPr>
  </w:style>
  <w:style w:type="paragraph" w:styleId="a6">
    <w:name w:val="No Spacing"/>
    <w:link w:val="a5"/>
    <w:qFormat/>
    <w:rsid w:val="00FE15EF"/>
    <w:pPr>
      <w:widowControl w:val="0"/>
      <w:tabs>
        <w:tab w:val="left" w:pos="709"/>
      </w:tabs>
      <w:suppressAutoHyphens/>
      <w:spacing w:line="200" w:lineRule="atLeast"/>
      <w:ind w:left="0" w:right="0" w:firstLine="0"/>
      <w:jc w:val="left"/>
    </w:pPr>
    <w:rPr>
      <w:rFonts w:ascii="Arial" w:eastAsia="Arial Unicode MS" w:hAnsi="Arial" w:cs="Arial"/>
    </w:rPr>
  </w:style>
  <w:style w:type="character" w:styleId="a7">
    <w:name w:val="Hyperlink"/>
    <w:basedOn w:val="a0"/>
    <w:uiPriority w:val="99"/>
    <w:semiHidden/>
    <w:unhideWhenUsed/>
    <w:rsid w:val="00FE15EF"/>
    <w:rPr>
      <w:color w:val="0000FF"/>
      <w:u w:val="single"/>
    </w:rPr>
  </w:style>
  <w:style w:type="character" w:customStyle="1" w:styleId="FontStyle19">
    <w:name w:val="Font Style19"/>
    <w:uiPriority w:val="99"/>
    <w:rsid w:val="00F722F7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A96E7C"/>
    <w:pPr>
      <w:suppressAutoHyphens/>
      <w:autoSpaceDE w:val="0"/>
      <w:ind w:left="0" w:right="0" w:firstLine="720"/>
      <w:jc w:val="left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copytarget">
    <w:name w:val="copy_target"/>
    <w:basedOn w:val="a0"/>
    <w:uiPriority w:val="99"/>
    <w:rsid w:val="00A96E7C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70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0C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1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</cp:revision>
  <cp:lastPrinted>2025-03-31T10:21:00Z</cp:lastPrinted>
  <dcterms:created xsi:type="dcterms:W3CDTF">2021-09-03T06:15:00Z</dcterms:created>
  <dcterms:modified xsi:type="dcterms:W3CDTF">2025-03-31T10:22:00Z</dcterms:modified>
</cp:coreProperties>
</file>