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97" w:rsidRDefault="00806497"/>
    <w:p w:rsidR="00806497" w:rsidRDefault="00196BF6">
      <w:pPr>
        <w:ind w:right="-58"/>
        <w:jc w:val="center"/>
        <w:rPr>
          <w:sz w:val="26"/>
        </w:rPr>
      </w:pPr>
      <w:r w:rsidRPr="00196BF6">
        <w:rPr>
          <w:noProof/>
        </w:rPr>
        <w:pict>
          <v:rect id="_x0000_s1026" style="position:absolute;left:0;text-align:left;margin-left:406.35pt;margin-top:-24.55pt;width:90.7pt;height:42.15pt;z-index:502791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497" w:rsidRDefault="00806497">
      <w:pPr>
        <w:jc w:val="center"/>
        <w:rPr>
          <w:b/>
        </w:rPr>
      </w:pPr>
    </w:p>
    <w:p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:rsidR="00806497" w:rsidRDefault="00806497">
      <w:pPr>
        <w:ind w:left="-180"/>
        <w:jc w:val="center"/>
        <w:rPr>
          <w:b/>
          <w:sz w:val="28"/>
          <w:szCs w:val="28"/>
        </w:rPr>
      </w:pPr>
    </w:p>
    <w:p w:rsidR="00806497" w:rsidRDefault="00806497">
      <w:pPr>
        <w:rPr>
          <w:b/>
          <w:sz w:val="36"/>
          <w:szCs w:val="36"/>
        </w:rPr>
      </w:pPr>
    </w:p>
    <w:p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:rsidR="00806497" w:rsidRDefault="00806497">
      <w:pPr>
        <w:ind w:firstLine="709"/>
        <w:jc w:val="center"/>
        <w:rPr>
          <w:sz w:val="26"/>
          <w:szCs w:val="26"/>
        </w:rPr>
      </w:pPr>
    </w:p>
    <w:p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:rsidR="00806497" w:rsidRDefault="00806497">
      <w:pPr>
        <w:ind w:firstLine="709"/>
        <w:jc w:val="center"/>
        <w:rPr>
          <w:sz w:val="26"/>
          <w:szCs w:val="26"/>
        </w:rPr>
      </w:pPr>
    </w:p>
    <w:p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401"/>
      </w:tblGrid>
      <w:tr w:rsidR="00806497">
        <w:trPr>
          <w:trHeight w:val="2152"/>
        </w:trPr>
        <w:tc>
          <w:tcPr>
            <w:tcW w:w="4401" w:type="dxa"/>
          </w:tcPr>
          <w:p w:rsidR="00806497" w:rsidRDefault="00F971F6" w:rsidP="0022509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22509E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село </w:t>
            </w:r>
            <w:r w:rsidR="0022509E" w:rsidRPr="0022509E">
              <w:rPr>
                <w:b/>
                <w:sz w:val="26"/>
                <w:szCs w:val="26"/>
              </w:rPr>
              <w:t>Городище, улица Луговая, №1.</w:t>
            </w:r>
          </w:p>
        </w:tc>
      </w:tr>
    </w:tbl>
    <w:p w:rsidR="00806497" w:rsidRDefault="00806497">
      <w:pPr>
        <w:jc w:val="both"/>
        <w:rPr>
          <w:sz w:val="26"/>
          <w:szCs w:val="26"/>
        </w:rPr>
      </w:pPr>
    </w:p>
    <w:p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22509E">
        <w:rPr>
          <w:sz w:val="26"/>
          <w:szCs w:val="26"/>
        </w:rPr>
        <w:t>Летучею Елизавету Иосифовну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22509E" w:rsidRPr="00525BB7">
        <w:rPr>
          <w:sz w:val="26"/>
          <w:szCs w:val="26"/>
        </w:rPr>
        <w:t>31:05:1603007:154, общей площадью 1100 кв.м, категория земель – земли населенных пунктов, вид разрешенного использования – для ведения личного подсобного хозяйства, расположенного по адресу: Белгородская область, Старооскольский городской округ , село Городище, улица Луговая, №1.</w:t>
      </w:r>
    </w:p>
    <w:p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22509E">
        <w:rPr>
          <w:sz w:val="26"/>
          <w:szCs w:val="26"/>
        </w:rPr>
        <w:t>Летучей Елизаветы Иосифовны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</w:t>
      </w:r>
      <w:r w:rsidR="0022509E">
        <w:rPr>
          <w:sz w:val="26"/>
          <w:szCs w:val="26"/>
        </w:rPr>
        <w:t>№1599 от 21.02.1994 года.</w:t>
      </w:r>
    </w:p>
    <w:p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:rsidR="00806497" w:rsidRDefault="00806497">
      <w:pPr>
        <w:rPr>
          <w:sz w:val="26"/>
          <w:szCs w:val="26"/>
        </w:rPr>
      </w:pPr>
    </w:p>
    <w:p w:rsidR="00806497" w:rsidRDefault="00806497">
      <w:pPr>
        <w:rPr>
          <w:sz w:val="26"/>
          <w:szCs w:val="26"/>
        </w:rPr>
      </w:pPr>
    </w:p>
    <w:p w:rsidR="00806497" w:rsidRDefault="00806497">
      <w:pPr>
        <w:rPr>
          <w:sz w:val="26"/>
          <w:szCs w:val="26"/>
        </w:rPr>
      </w:pPr>
    </w:p>
    <w:p w:rsidR="00806497" w:rsidRDefault="00806497">
      <w:pPr>
        <w:rPr>
          <w:sz w:val="26"/>
          <w:szCs w:val="26"/>
        </w:rPr>
      </w:pPr>
    </w:p>
    <w:p w:rsidR="00806497" w:rsidRDefault="00806497">
      <w:pPr>
        <w:rPr>
          <w:sz w:val="26"/>
          <w:szCs w:val="26"/>
        </w:rPr>
      </w:pPr>
    </w:p>
    <w:p w:rsidR="00806497" w:rsidRDefault="00806497">
      <w:pPr>
        <w:rPr>
          <w:sz w:val="26"/>
          <w:szCs w:val="26"/>
        </w:rPr>
      </w:pPr>
    </w:p>
    <w:p w:rsidR="00806497" w:rsidRDefault="00806497">
      <w:pPr>
        <w:rPr>
          <w:sz w:val="26"/>
          <w:szCs w:val="26"/>
        </w:rPr>
      </w:pPr>
    </w:p>
    <w:p w:rsidR="00806497" w:rsidRDefault="00806497">
      <w:pPr>
        <w:rPr>
          <w:sz w:val="26"/>
          <w:szCs w:val="26"/>
        </w:rPr>
      </w:pPr>
    </w:p>
    <w:p w:rsidR="00806497" w:rsidRDefault="00806497">
      <w:pPr>
        <w:rPr>
          <w:sz w:val="26"/>
          <w:szCs w:val="26"/>
        </w:rPr>
      </w:pPr>
    </w:p>
    <w:p w:rsidR="00806497" w:rsidRDefault="00806497">
      <w:pPr>
        <w:rPr>
          <w:sz w:val="26"/>
          <w:szCs w:val="26"/>
        </w:rPr>
      </w:pPr>
    </w:p>
    <w:p w:rsidR="00806497" w:rsidRDefault="00806497">
      <w:pPr>
        <w:rPr>
          <w:sz w:val="26"/>
          <w:szCs w:val="26"/>
        </w:rPr>
      </w:pPr>
    </w:p>
    <w:p w:rsidR="00806497" w:rsidRDefault="00806497">
      <w:pPr>
        <w:rPr>
          <w:sz w:val="26"/>
          <w:szCs w:val="26"/>
        </w:rPr>
      </w:pPr>
    </w:p>
    <w:p w:rsidR="00806497" w:rsidRDefault="00806497">
      <w:pPr>
        <w:rPr>
          <w:sz w:val="26"/>
          <w:szCs w:val="26"/>
        </w:rPr>
      </w:pPr>
    </w:p>
    <w:p w:rsidR="00806497" w:rsidRDefault="00806497">
      <w:pPr>
        <w:rPr>
          <w:sz w:val="26"/>
          <w:szCs w:val="26"/>
        </w:rPr>
      </w:pPr>
    </w:p>
    <w:p w:rsidR="00806497" w:rsidRDefault="00806497">
      <w:pPr>
        <w:rPr>
          <w:sz w:val="26"/>
          <w:szCs w:val="26"/>
        </w:rPr>
      </w:pPr>
    </w:p>
    <w:p w:rsidR="00806497" w:rsidRDefault="00806497">
      <w:pPr>
        <w:rPr>
          <w:sz w:val="26"/>
          <w:szCs w:val="26"/>
        </w:rPr>
      </w:pPr>
    </w:p>
    <w:p w:rsidR="00806497" w:rsidRDefault="00806497">
      <w:pPr>
        <w:rPr>
          <w:sz w:val="26"/>
          <w:szCs w:val="26"/>
        </w:rPr>
      </w:pPr>
    </w:p>
    <w:p w:rsidR="00806497" w:rsidRDefault="00806497">
      <w:pPr>
        <w:rPr>
          <w:sz w:val="26"/>
          <w:szCs w:val="26"/>
        </w:rPr>
      </w:pPr>
    </w:p>
    <w:p w:rsidR="00806497" w:rsidRDefault="00806497">
      <w:pPr>
        <w:rPr>
          <w:sz w:val="26"/>
          <w:szCs w:val="26"/>
        </w:rPr>
      </w:pPr>
    </w:p>
    <w:p w:rsidR="00806497" w:rsidRDefault="00806497">
      <w:pPr>
        <w:rPr>
          <w:sz w:val="26"/>
          <w:szCs w:val="26"/>
        </w:rPr>
      </w:pPr>
    </w:p>
    <w:p w:rsidR="00806497" w:rsidRDefault="00806497">
      <w:pPr>
        <w:rPr>
          <w:sz w:val="26"/>
          <w:szCs w:val="26"/>
        </w:rPr>
      </w:pPr>
    </w:p>
    <w:sectPr w:rsidR="00806497" w:rsidSect="00196BF6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455" w:rsidRDefault="00AF4455">
      <w:r>
        <w:separator/>
      </w:r>
    </w:p>
  </w:endnote>
  <w:endnote w:type="continuationSeparator" w:id="0">
    <w:p w:rsidR="00AF4455" w:rsidRDefault="00AF4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455" w:rsidRDefault="00AF4455">
      <w:r>
        <w:separator/>
      </w:r>
    </w:p>
  </w:footnote>
  <w:footnote w:type="continuationSeparator" w:id="0">
    <w:p w:rsidR="00AF4455" w:rsidRDefault="00AF44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497" w:rsidRDefault="00806497">
    <w:pPr>
      <w:pStyle w:val="af6"/>
      <w:jc w:val="center"/>
    </w:pPr>
  </w:p>
  <w:p w:rsidR="00806497" w:rsidRDefault="00806497">
    <w:pPr>
      <w:pStyle w:val="af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497"/>
    <w:rsid w:val="00196BF6"/>
    <w:rsid w:val="0022509E"/>
    <w:rsid w:val="00806497"/>
    <w:rsid w:val="00A17E30"/>
    <w:rsid w:val="00AF4455"/>
    <w:rsid w:val="00F9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F6"/>
  </w:style>
  <w:style w:type="paragraph" w:styleId="1">
    <w:name w:val="heading 1"/>
    <w:basedOn w:val="a"/>
    <w:next w:val="a"/>
    <w:link w:val="10"/>
    <w:uiPriority w:val="9"/>
    <w:qFormat/>
    <w:rsid w:val="00196BF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96BF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96BF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96BF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96BF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96BF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96BF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96BF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96BF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BF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96BF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96BF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96BF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96BF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96BF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96BF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96BF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96BF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96BF6"/>
    <w:pPr>
      <w:ind w:left="720"/>
      <w:contextualSpacing/>
    </w:pPr>
  </w:style>
  <w:style w:type="paragraph" w:styleId="a4">
    <w:name w:val="No Spacing"/>
    <w:uiPriority w:val="1"/>
    <w:qFormat/>
    <w:rsid w:val="00196BF6"/>
  </w:style>
  <w:style w:type="paragraph" w:styleId="a5">
    <w:name w:val="Title"/>
    <w:basedOn w:val="a"/>
    <w:next w:val="a"/>
    <w:link w:val="a6"/>
    <w:uiPriority w:val="10"/>
    <w:qFormat/>
    <w:rsid w:val="00196BF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96BF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96BF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96BF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96BF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96BF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96BF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96BF6"/>
    <w:rPr>
      <w:i/>
    </w:rPr>
  </w:style>
  <w:style w:type="character" w:customStyle="1" w:styleId="HeaderChar">
    <w:name w:val="Header Char"/>
    <w:basedOn w:val="a0"/>
    <w:uiPriority w:val="99"/>
    <w:rsid w:val="00196BF6"/>
  </w:style>
  <w:style w:type="character" w:customStyle="1" w:styleId="FooterChar">
    <w:name w:val="Footer Char"/>
    <w:basedOn w:val="a0"/>
    <w:uiPriority w:val="99"/>
    <w:rsid w:val="00196BF6"/>
  </w:style>
  <w:style w:type="paragraph" w:styleId="ab">
    <w:name w:val="caption"/>
    <w:basedOn w:val="a"/>
    <w:next w:val="a"/>
    <w:uiPriority w:val="35"/>
    <w:semiHidden/>
    <w:unhideWhenUsed/>
    <w:qFormat/>
    <w:rsid w:val="00196BF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196BF6"/>
  </w:style>
  <w:style w:type="table" w:styleId="ac">
    <w:name w:val="Table Grid"/>
    <w:basedOn w:val="a1"/>
    <w:uiPriority w:val="59"/>
    <w:rsid w:val="00196B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96BF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96BF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96BF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96B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96B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96B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96BF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96BF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96B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96B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96B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96BF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96BF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96BF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96BF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96B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96B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96B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96BF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96BF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96BF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96B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96B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96B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96B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96B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96B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96BF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96BF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96B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96B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96B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96BF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96BF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96B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96B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96B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96B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96B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96B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96B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96BF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96BF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96BF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96BF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96BF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96BF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96BF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96B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96B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96B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96B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96B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96B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96B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96BF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96BF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96BF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96BF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96BF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96BF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96BF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96BF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196BF6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196BF6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196BF6"/>
    <w:rPr>
      <w:sz w:val="18"/>
    </w:rPr>
  </w:style>
  <w:style w:type="character" w:styleId="af0">
    <w:name w:val="footnote reference"/>
    <w:basedOn w:val="a0"/>
    <w:uiPriority w:val="99"/>
    <w:unhideWhenUsed/>
    <w:rsid w:val="00196BF6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196BF6"/>
  </w:style>
  <w:style w:type="character" w:customStyle="1" w:styleId="af2">
    <w:name w:val="Текст концевой сноски Знак"/>
    <w:link w:val="af1"/>
    <w:uiPriority w:val="99"/>
    <w:rsid w:val="00196BF6"/>
    <w:rPr>
      <w:sz w:val="20"/>
    </w:rPr>
  </w:style>
  <w:style w:type="character" w:styleId="af3">
    <w:name w:val="endnote reference"/>
    <w:basedOn w:val="a0"/>
    <w:uiPriority w:val="99"/>
    <w:semiHidden/>
    <w:unhideWhenUsed/>
    <w:rsid w:val="00196BF6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96BF6"/>
    <w:pPr>
      <w:spacing w:after="57"/>
    </w:pPr>
  </w:style>
  <w:style w:type="paragraph" w:styleId="23">
    <w:name w:val="toc 2"/>
    <w:basedOn w:val="a"/>
    <w:next w:val="a"/>
    <w:uiPriority w:val="39"/>
    <w:unhideWhenUsed/>
    <w:rsid w:val="00196BF6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96BF6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96BF6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96BF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96BF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96BF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96BF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96BF6"/>
    <w:pPr>
      <w:spacing w:after="57"/>
      <w:ind w:left="2268"/>
    </w:pPr>
  </w:style>
  <w:style w:type="paragraph" w:styleId="af4">
    <w:name w:val="TOC Heading"/>
    <w:uiPriority w:val="39"/>
    <w:unhideWhenUsed/>
    <w:rsid w:val="00196BF6"/>
  </w:style>
  <w:style w:type="paragraph" w:styleId="af5">
    <w:name w:val="table of figures"/>
    <w:basedOn w:val="a"/>
    <w:next w:val="a"/>
    <w:uiPriority w:val="99"/>
    <w:unhideWhenUsed/>
    <w:rsid w:val="00196BF6"/>
  </w:style>
  <w:style w:type="paragraph" w:styleId="af6">
    <w:name w:val="header"/>
    <w:basedOn w:val="a"/>
    <w:link w:val="af7"/>
    <w:uiPriority w:val="99"/>
    <w:rsid w:val="00196BF6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rsid w:val="00196BF6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sid w:val="00196BF6"/>
    <w:rPr>
      <w:lang w:eastAsia="zh-CN"/>
    </w:rPr>
  </w:style>
  <w:style w:type="paragraph" w:customStyle="1" w:styleId="210">
    <w:name w:val="Основной текст 21"/>
    <w:basedOn w:val="afa"/>
    <w:rsid w:val="00196BF6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  <w:rsid w:val="00196BF6"/>
  </w:style>
  <w:style w:type="character" w:customStyle="1" w:styleId="af9">
    <w:name w:val="Нижний колонтитул Знак"/>
    <w:basedOn w:val="a0"/>
    <w:link w:val="af8"/>
    <w:rsid w:val="00196BF6"/>
  </w:style>
  <w:style w:type="paragraph" w:styleId="afb">
    <w:name w:val="Balloon Text"/>
    <w:basedOn w:val="a"/>
    <w:link w:val="afc"/>
    <w:uiPriority w:val="99"/>
    <w:semiHidden/>
    <w:unhideWhenUsed/>
    <w:rsid w:val="0022509E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25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0E5E0B60-40CF-4A64-902A-3B357C8F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1843</Characters>
  <Application>Microsoft Office Word</Application>
  <DocSecurity>0</DocSecurity>
  <Lines>15</Lines>
  <Paragraphs>4</Paragraphs>
  <ScaleCrop>false</ScaleCrop>
  <Company>MoBIL GROUP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Пользователь</cp:lastModifiedBy>
  <cp:revision>28</cp:revision>
  <dcterms:created xsi:type="dcterms:W3CDTF">2023-10-26T13:47:00Z</dcterms:created>
  <dcterms:modified xsi:type="dcterms:W3CDTF">2024-10-11T11:53:00Z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