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  <w:highlight w:val="white"/>
              </w:rPr>
              <w:t xml:space="preserve">Белгородская область, Старооскольский городской округ, село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  <w:highlight w:val="white"/>
              </w:rPr>
              <w:t xml:space="preserve">Городище.</w:t>
            </w:r>
            <w:r>
              <w:rPr>
                <w:b/>
                <w:highlight w:val="white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Моисеева Владимира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31:05:1603047:12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1500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индивидуальной жилой застройки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село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Городище.</w:t>
      </w:r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Моисеева Владимира Иваовича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№32 от 14.02.1994 года.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