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B4509C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86A6697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191C4C" w:rsidRPr="00191C4C">
              <w:rPr>
                <w:b/>
                <w:sz w:val="26"/>
                <w:szCs w:val="26"/>
              </w:rPr>
              <w:t>Белгородская область, р-</w:t>
            </w:r>
            <w:r w:rsidR="007244E1">
              <w:rPr>
                <w:b/>
                <w:sz w:val="26"/>
                <w:szCs w:val="26"/>
              </w:rPr>
              <w:t>н Старооскольский, с/т «Новое» у</w:t>
            </w:r>
            <w:r w:rsidR="00191C4C" w:rsidRPr="00191C4C">
              <w:rPr>
                <w:b/>
                <w:sz w:val="26"/>
                <w:szCs w:val="26"/>
              </w:rPr>
              <w:t>часток 413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A4CBB7E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191C4C" w:rsidRPr="00191C4C">
        <w:rPr>
          <w:sz w:val="26"/>
          <w:szCs w:val="26"/>
        </w:rPr>
        <w:t>Бугакова</w:t>
      </w:r>
      <w:proofErr w:type="spellEnd"/>
      <w:r w:rsidR="00191C4C" w:rsidRPr="00191C4C">
        <w:rPr>
          <w:sz w:val="26"/>
          <w:szCs w:val="26"/>
        </w:rPr>
        <w:t xml:space="preserve"> Александра Михайловича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191C4C" w:rsidRPr="00191C4C">
        <w:rPr>
          <w:sz w:val="26"/>
          <w:szCs w:val="26"/>
        </w:rPr>
        <w:t xml:space="preserve">31:05:0410007:44, общей площадью 1200 </w:t>
      </w:r>
      <w:proofErr w:type="spellStart"/>
      <w:r w:rsidR="00191C4C" w:rsidRPr="00191C4C">
        <w:rPr>
          <w:sz w:val="26"/>
          <w:szCs w:val="26"/>
        </w:rPr>
        <w:t>кв.м</w:t>
      </w:r>
      <w:proofErr w:type="spellEnd"/>
      <w:r w:rsidR="00191C4C" w:rsidRPr="00191C4C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«Новое» Участок 413</w:t>
      </w:r>
      <w:r>
        <w:rPr>
          <w:sz w:val="26"/>
          <w:szCs w:val="26"/>
        </w:rPr>
        <w:t>.</w:t>
      </w:r>
    </w:p>
    <w:p w14:paraId="675E98CD" w14:textId="44FACC89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191C4C" w:rsidRPr="00191C4C">
        <w:rPr>
          <w:sz w:val="26"/>
          <w:szCs w:val="26"/>
        </w:rPr>
        <w:t>Бугаков</w:t>
      </w:r>
      <w:r w:rsidR="00191C4C">
        <w:rPr>
          <w:sz w:val="26"/>
          <w:szCs w:val="26"/>
        </w:rPr>
        <w:t>а</w:t>
      </w:r>
      <w:proofErr w:type="spellEnd"/>
      <w:r w:rsidR="00191C4C" w:rsidRPr="00191C4C">
        <w:rPr>
          <w:sz w:val="26"/>
          <w:szCs w:val="26"/>
        </w:rPr>
        <w:t xml:space="preserve"> Александр</w:t>
      </w:r>
      <w:r w:rsidR="00191C4C">
        <w:rPr>
          <w:sz w:val="26"/>
          <w:szCs w:val="26"/>
        </w:rPr>
        <w:t>а</w:t>
      </w:r>
      <w:r w:rsidR="00191C4C" w:rsidRPr="00191C4C">
        <w:rPr>
          <w:sz w:val="26"/>
          <w:szCs w:val="26"/>
        </w:rPr>
        <w:t xml:space="preserve"> Михайлович</w:t>
      </w:r>
      <w:r w:rsidR="00191C4C">
        <w:rPr>
          <w:sz w:val="26"/>
          <w:szCs w:val="26"/>
        </w:rPr>
        <w:t>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088AB27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191C4C" w:rsidRPr="00191C4C">
        <w:rPr>
          <w:sz w:val="26"/>
          <w:szCs w:val="26"/>
        </w:rPr>
        <w:t>от 27 октября 1993 года № 186-420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64EE9009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90C53" w14:textId="77777777" w:rsidR="00B4509C" w:rsidRDefault="00B4509C">
      <w:r>
        <w:separator/>
      </w:r>
    </w:p>
  </w:endnote>
  <w:endnote w:type="continuationSeparator" w:id="0">
    <w:p w14:paraId="1B8B76B3" w14:textId="77777777" w:rsidR="00B4509C" w:rsidRDefault="00B4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EE5D" w14:textId="77777777" w:rsidR="00B4509C" w:rsidRDefault="00B4509C">
      <w:r>
        <w:separator/>
      </w:r>
    </w:p>
  </w:footnote>
  <w:footnote w:type="continuationSeparator" w:id="0">
    <w:p w14:paraId="5FABE18C" w14:textId="77777777" w:rsidR="00B4509C" w:rsidRDefault="00B4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191C4C"/>
    <w:rsid w:val="007244E1"/>
    <w:rsid w:val="00806497"/>
    <w:rsid w:val="00A17E30"/>
    <w:rsid w:val="00B4509C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856227C-244A-4510-89E3-10125863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>MoBIL GROUP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