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842ED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CFA4F0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026AF" w:rsidRPr="003026AF">
              <w:rPr>
                <w:b/>
                <w:sz w:val="26"/>
                <w:szCs w:val="26"/>
              </w:rPr>
              <w:t>Белгородская область, Стар</w:t>
            </w:r>
            <w:r w:rsidR="00DD530C">
              <w:rPr>
                <w:b/>
                <w:sz w:val="26"/>
                <w:szCs w:val="26"/>
              </w:rPr>
              <w:t>ооскольский район, с/т «Новое» у</w:t>
            </w:r>
            <w:r w:rsidR="003026AF" w:rsidRPr="003026AF">
              <w:rPr>
                <w:b/>
                <w:sz w:val="26"/>
                <w:szCs w:val="26"/>
              </w:rPr>
              <w:t>часток 171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5CCA618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026AF" w:rsidRPr="003026AF">
        <w:rPr>
          <w:sz w:val="26"/>
          <w:szCs w:val="26"/>
        </w:rPr>
        <w:t>Погонина Владимира Викторовича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026AF" w:rsidRPr="003026AF">
        <w:rPr>
          <w:sz w:val="26"/>
          <w:szCs w:val="26"/>
        </w:rPr>
        <w:t xml:space="preserve">31:05:0410004:12,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107B5E" w:rsidRPr="00107B5E">
        <w:rPr>
          <w:sz w:val="26"/>
          <w:szCs w:val="26"/>
        </w:rPr>
        <w:t>Белгородская область, Старооскольский район, с/т «Новое» Участок 171</w:t>
      </w:r>
      <w:r>
        <w:rPr>
          <w:sz w:val="26"/>
          <w:szCs w:val="26"/>
        </w:rPr>
        <w:t>.</w:t>
      </w:r>
    </w:p>
    <w:p w14:paraId="675E98CD" w14:textId="55A2D82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026AF" w:rsidRPr="003026AF">
        <w:rPr>
          <w:sz w:val="26"/>
          <w:szCs w:val="26"/>
        </w:rPr>
        <w:t>Погонина Владимира Викторовича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5E42AE5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026AF" w:rsidRPr="003026AF">
        <w:rPr>
          <w:sz w:val="26"/>
          <w:szCs w:val="26"/>
        </w:rPr>
        <w:t>от 27 октября 1993 года № 186-177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59B59FA5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0EB94" w14:textId="77777777" w:rsidR="00842ED4" w:rsidRDefault="00842ED4">
      <w:r>
        <w:separator/>
      </w:r>
    </w:p>
  </w:endnote>
  <w:endnote w:type="continuationSeparator" w:id="0">
    <w:p w14:paraId="6420604E" w14:textId="77777777" w:rsidR="00842ED4" w:rsidRDefault="0084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200D" w14:textId="77777777" w:rsidR="00842ED4" w:rsidRDefault="00842ED4">
      <w:r>
        <w:separator/>
      </w:r>
    </w:p>
  </w:footnote>
  <w:footnote w:type="continuationSeparator" w:id="0">
    <w:p w14:paraId="2E1C0895" w14:textId="77777777" w:rsidR="00842ED4" w:rsidRDefault="0084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107B5E"/>
    <w:rsid w:val="003026AF"/>
    <w:rsid w:val="00806497"/>
    <w:rsid w:val="00842ED4"/>
    <w:rsid w:val="00A17E30"/>
    <w:rsid w:val="00DD530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5B5F92-4C2C-420D-BE68-E7246B67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MoBIL GROUP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