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/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pt;mso-position-horizontal:absolute;mso-position-vertical-relative:text;margin-top:-24.5pt;mso-position-vertical:absolute;width:90.7pt;height:42.1pt;mso-wrap-distance-left:9.0pt;mso-wrap-distance-top:0.0pt;mso-wrap-distance-right:9.0pt;mso-wrap-distance-bottom:0.0pt;visibility:visible;" fillcolor="#FFFFFF" strokecolor="#FFFFFF">
                <v:textbox inset="0,0,0,0">
                  <w:txbxContent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/>
                    </w:p>
                    <w:p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7.3pt;height:60.5pt;mso-wrap-distance-left:0.0pt;mso-wrap-distance-top:0.0pt;mso-wrap-distance-right:0.0pt;mso-wrap-distance-bottom:0.0pt;" stroked="f">
                <v:path textboxrect="0,0,0,0"/>
                <v:imagedata r:id="rId11" o:title=""/>
              </v:shape>
            </w:pict>
          </mc:Fallback>
        </mc:AlternateContent>
      </w:r>
      <w:r/>
    </w:p>
    <w:p>
      <w:pPr>
        <w:jc w:val="center"/>
        <w:rPr>
          <w:b/>
        </w:rPr>
      </w:pPr>
      <w:r>
        <w:rPr>
          <w:b/>
        </w:rPr>
      </w:r>
      <w:r/>
    </w:p>
    <w:p>
      <w:pPr>
        <w:ind w:left="-180" w:right="-1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/>
    </w:p>
    <w:p>
      <w:pPr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36"/>
          <w:szCs w:val="36"/>
        </w:rPr>
      </w:pPr>
      <w:r>
        <w:rPr>
          <w:b/>
          <w:sz w:val="36"/>
          <w:szCs w:val="36"/>
        </w:rPr>
      </w:r>
      <w:r/>
    </w:p>
    <w:p>
      <w:pPr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0" w:type="auto"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W w:w="4401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село </w:t>
            </w:r>
            <w:r>
              <w:rPr>
                <w:b/>
                <w:sz w:val="26"/>
                <w:szCs w:val="26"/>
              </w:rPr>
              <w:t xml:space="preserve">Солдатское</w:t>
            </w:r>
            <w:r>
              <w:rPr>
                <w:b/>
                <w:sz w:val="26"/>
                <w:szCs w:val="26"/>
              </w:rPr>
              <w:t xml:space="preserve">, ул. </w:t>
            </w:r>
            <w:r>
              <w:rPr>
                <w:b/>
                <w:sz w:val="26"/>
                <w:szCs w:val="26"/>
              </w:rPr>
              <w:t xml:space="preserve">Народная</w:t>
            </w:r>
            <w:r>
              <w:rPr>
                <w:b/>
                <w:sz w:val="26"/>
                <w:szCs w:val="26"/>
              </w:rPr>
              <w:t xml:space="preserve">, </w:t>
            </w:r>
            <w:r>
              <w:rPr>
                <w:b/>
                <w:sz w:val="26"/>
                <w:szCs w:val="26"/>
              </w:rPr>
              <w:t xml:space="preserve">             </w:t>
            </w:r>
            <w:r>
              <w:rPr>
                <w:b/>
                <w:sz w:val="26"/>
                <w:szCs w:val="26"/>
              </w:rPr>
              <w:t xml:space="preserve">д. </w:t>
            </w:r>
            <w:r>
              <w:rPr>
                <w:b/>
                <w:sz w:val="26"/>
                <w:szCs w:val="26"/>
              </w:rPr>
              <w:t xml:space="preserve">108</w:t>
            </w:r>
            <w:r/>
          </w:p>
        </w:tc>
      </w:tr>
    </w:tbl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1. Считать </w:t>
      </w:r>
      <w:r>
        <w:rPr>
          <w:sz w:val="26"/>
          <w:szCs w:val="26"/>
        </w:rPr>
        <w:t xml:space="preserve">Брежневу Александру Ивановну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правообладателем </w:t>
      </w:r>
      <w:r>
        <w:rPr>
          <w:sz w:val="26"/>
          <w:szCs w:val="26"/>
        </w:rPr>
        <w:t xml:space="preserve">½ доли в праве на ранее учтенный</w:t>
      </w:r>
      <w:r>
        <w:rPr>
          <w:sz w:val="26"/>
          <w:szCs w:val="26"/>
        </w:rPr>
        <w:t xml:space="preserve"> объек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</w:t>
      </w:r>
      <w:r>
        <w:rPr>
          <w:sz w:val="26"/>
          <w:szCs w:val="26"/>
        </w:rPr>
        <w:t xml:space="preserve">206001:601</w:t>
      </w:r>
      <w:r>
        <w:rPr>
          <w:sz w:val="26"/>
          <w:szCs w:val="26"/>
        </w:rPr>
        <w:t xml:space="preserve">, общей площадью </w:t>
      </w:r>
      <w:r>
        <w:rPr>
          <w:sz w:val="26"/>
          <w:szCs w:val="26"/>
        </w:rPr>
        <w:t xml:space="preserve">27,3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кв.м, расположенного по адресу: Белгородская область, Старооскольский городской округ, село </w:t>
      </w:r>
      <w:r>
        <w:rPr>
          <w:sz w:val="26"/>
          <w:szCs w:val="26"/>
        </w:rPr>
        <w:t xml:space="preserve">Солдатское,</w:t>
      </w:r>
      <w:r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ул. </w:t>
      </w:r>
      <w:r>
        <w:rPr>
          <w:sz w:val="26"/>
          <w:szCs w:val="26"/>
        </w:rPr>
        <w:t xml:space="preserve">Народная</w:t>
      </w:r>
      <w:r>
        <w:rPr>
          <w:sz w:val="26"/>
          <w:szCs w:val="26"/>
        </w:rPr>
        <w:t xml:space="preserve">, д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108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Брежневой Александры Ивановны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выпиской из похозяйственной книги управления Солдатской сельской территории администрации Старооскольского городского округа от </w:t>
      </w:r>
      <w:r>
        <w:rPr>
          <w:sz w:val="26"/>
          <w:szCs w:val="26"/>
        </w:rPr>
        <w:t xml:space="preserve">23 июля</w:t>
      </w:r>
      <w:r>
        <w:rPr>
          <w:sz w:val="26"/>
          <w:szCs w:val="26"/>
        </w:rPr>
        <w:t xml:space="preserve">               2024 года №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23 июля 2024 года № 7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свидетельством о праве на наследство по завещанию от 20 ноября                    1997 года;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- выпиской из Единого государственного реестра недвижимости на земельный участок с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адастровым номером 31:05:1206013:23</w:t>
      </w:r>
      <w:r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 xml:space="preserve">4000</w:t>
      </w:r>
      <w:r>
        <w:rPr>
          <w:sz w:val="26"/>
          <w:szCs w:val="26"/>
        </w:rPr>
        <w:t xml:space="preserve"> кв.м, категория земель – земли населенных пунктов, вид разрешенного использования – для ведения личного подсобного хозяйства, расположенного по адресу:  Белгородская область, Старооскольский</w:t>
      </w:r>
      <w:r>
        <w:rPr>
          <w:sz w:val="26"/>
          <w:szCs w:val="26"/>
        </w:rPr>
        <w:t xml:space="preserve"> городской округ, с. Солдатское,                        ул. </w:t>
      </w:r>
      <w:r>
        <w:rPr>
          <w:sz w:val="26"/>
          <w:szCs w:val="26"/>
        </w:rPr>
        <w:t xml:space="preserve">Народная, дом 108</w:t>
      </w:r>
      <w:r>
        <w:rPr>
          <w:sz w:val="26"/>
          <w:szCs w:val="26"/>
        </w:rPr>
        <w:t xml:space="preserve">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ind w:firstLine="709"/>
        <w:jc w:val="both"/>
        <w:tabs>
          <w:tab w:val="left" w:pos="180" w:leader="none"/>
          <w:tab w:val="left" w:pos="360" w:leader="none"/>
        </w:tabs>
        <w:rPr>
          <w:sz w:val="26"/>
          <w:szCs w:val="26"/>
        </w:rPr>
      </w:pPr>
      <w:r>
        <w:rPr>
          <w:sz w:val="26"/>
          <w:szCs w:val="26"/>
        </w:rPr>
      </w:r>
      <w:r/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5400"/>
        <w:gridCol w:w="3956"/>
      </w:tblGrid>
      <w:tr>
        <w:trPr>
          <w:trHeight w:val="1618"/>
        </w:trPr>
        <w:tc>
          <w:tcPr>
            <w:tcW w:w="5400" w:type="dxa"/>
            <w:textDirection w:val="lrTb"/>
            <w:noWrap w:val="false"/>
          </w:tcPr>
          <w:p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Заместитель главы администрации городского округа - начальник  департамента имущественных  и  земельных отношений администрации Старооскольского городского округа </w:t>
            </w:r>
            <w:r/>
          </w:p>
        </w:tc>
        <w:tc>
          <w:tcPr>
            <w:tcW w:w="3956" w:type="dxa"/>
            <w:textDirection w:val="lrTb"/>
            <w:noWrap w:val="false"/>
          </w:tcPr>
          <w:p>
            <w:pPr>
              <w:ind w:firstLine="709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  <w:p>
            <w:pPr>
              <w:ind w:firstLine="709"/>
              <w:jc w:val="right"/>
              <w:tabs>
                <w:tab w:val="left" w:pos="3480" w:leader="none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                                   Е.И. Сапрыкина</w:t>
            </w:r>
            <w:r/>
          </w:p>
        </w:tc>
      </w:tr>
    </w:tbl>
    <w:p>
      <w:pPr>
        <w:ind w:firstLine="709"/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p>
      <w:pPr>
        <w:rPr>
          <w:sz w:val="26"/>
          <w:szCs w:val="26"/>
        </w:rPr>
      </w:pPr>
      <w:r>
        <w:rPr>
          <w:sz w:val="26"/>
          <w:szCs w:val="26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567" w:right="851" w:bottom="1134" w:left="1701" w:header="426" w:footer="72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28"/>
      <w:jc w:val="center"/>
    </w:pPr>
    <w:r/>
    <w:r/>
  </w:p>
  <w:p>
    <w:pPr>
      <w:pStyle w:val="828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49"/>
    <w:link w:val="672"/>
    <w:uiPriority w:val="10"/>
    <w:rPr>
      <w:sz w:val="48"/>
      <w:szCs w:val="48"/>
    </w:rPr>
  </w:style>
  <w:style w:type="character" w:styleId="36">
    <w:name w:val="Subtitle Char"/>
    <w:basedOn w:val="649"/>
    <w:link w:val="674"/>
    <w:uiPriority w:val="11"/>
    <w:rPr>
      <w:sz w:val="24"/>
      <w:szCs w:val="24"/>
    </w:rPr>
  </w:style>
  <w:style w:type="character" w:styleId="38">
    <w:name w:val="Quote Char"/>
    <w:link w:val="676"/>
    <w:uiPriority w:val="29"/>
    <w:rPr>
      <w:i/>
    </w:rPr>
  </w:style>
  <w:style w:type="character" w:styleId="40">
    <w:name w:val="Intense Quote Char"/>
    <w:link w:val="678"/>
    <w:uiPriority w:val="30"/>
    <w:rPr>
      <w:i/>
    </w:rPr>
  </w:style>
  <w:style w:type="character" w:styleId="175">
    <w:name w:val="Footnote Text Char"/>
    <w:link w:val="811"/>
    <w:uiPriority w:val="99"/>
    <w:rPr>
      <w:sz w:val="18"/>
    </w:rPr>
  </w:style>
  <w:style w:type="character" w:styleId="178">
    <w:name w:val="Endnote Text Char"/>
    <w:link w:val="814"/>
    <w:uiPriority w:val="99"/>
    <w:rPr>
      <w:sz w:val="20"/>
    </w:rPr>
  </w:style>
  <w:style w:type="paragraph" w:styleId="648" w:default="1">
    <w:name w:val="Normal"/>
    <w:qFormat/>
  </w:style>
  <w:style w:type="character" w:styleId="649" w:default="1">
    <w:name w:val="Default Paragraph Font"/>
    <w:uiPriority w:val="1"/>
    <w:semiHidden/>
    <w:unhideWhenUsed/>
  </w:style>
  <w:style w:type="table" w:styleId="65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1" w:default="1">
    <w:name w:val="No List"/>
    <w:uiPriority w:val="99"/>
    <w:semiHidden/>
    <w:unhideWhenUsed/>
  </w:style>
  <w:style w:type="paragraph" w:styleId="652" w:customStyle="1">
    <w:name w:val="Heading 1"/>
    <w:basedOn w:val="648"/>
    <w:next w:val="648"/>
    <w:link w:val="65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3" w:customStyle="1">
    <w:name w:val="Heading 1 Char"/>
    <w:basedOn w:val="649"/>
    <w:link w:val="652"/>
    <w:uiPriority w:val="9"/>
    <w:rPr>
      <w:rFonts w:ascii="Arial" w:hAnsi="Arial" w:eastAsia="Arial" w:cs="Arial"/>
      <w:sz w:val="40"/>
      <w:szCs w:val="40"/>
    </w:rPr>
  </w:style>
  <w:style w:type="paragraph" w:styleId="654" w:customStyle="1">
    <w:name w:val="Heading 2"/>
    <w:basedOn w:val="648"/>
    <w:next w:val="648"/>
    <w:link w:val="6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5" w:customStyle="1">
    <w:name w:val="Heading 2 Char"/>
    <w:basedOn w:val="649"/>
    <w:link w:val="654"/>
    <w:uiPriority w:val="9"/>
    <w:rPr>
      <w:rFonts w:ascii="Arial" w:hAnsi="Arial" w:eastAsia="Arial" w:cs="Arial"/>
      <w:sz w:val="34"/>
    </w:rPr>
  </w:style>
  <w:style w:type="paragraph" w:styleId="656" w:customStyle="1">
    <w:name w:val="Heading 3"/>
    <w:basedOn w:val="648"/>
    <w:next w:val="648"/>
    <w:link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7" w:customStyle="1">
    <w:name w:val="Heading 3 Char"/>
    <w:basedOn w:val="649"/>
    <w:link w:val="656"/>
    <w:uiPriority w:val="9"/>
    <w:rPr>
      <w:rFonts w:ascii="Arial" w:hAnsi="Arial" w:eastAsia="Arial" w:cs="Arial"/>
      <w:sz w:val="30"/>
      <w:szCs w:val="30"/>
    </w:rPr>
  </w:style>
  <w:style w:type="paragraph" w:styleId="658" w:customStyle="1">
    <w:name w:val="Heading 4"/>
    <w:basedOn w:val="648"/>
    <w:next w:val="648"/>
    <w:link w:val="65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59" w:customStyle="1">
    <w:name w:val="Heading 4 Char"/>
    <w:basedOn w:val="649"/>
    <w:link w:val="658"/>
    <w:uiPriority w:val="9"/>
    <w:rPr>
      <w:rFonts w:ascii="Arial" w:hAnsi="Arial" w:eastAsia="Arial" w:cs="Arial"/>
      <w:b/>
      <w:bCs/>
      <w:sz w:val="26"/>
      <w:szCs w:val="26"/>
    </w:rPr>
  </w:style>
  <w:style w:type="paragraph" w:styleId="660" w:customStyle="1">
    <w:name w:val="Heading 5"/>
    <w:basedOn w:val="648"/>
    <w:next w:val="648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 w:customStyle="1">
    <w:name w:val="Heading 5 Char"/>
    <w:basedOn w:val="649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 w:customStyle="1">
    <w:name w:val="Heading 6"/>
    <w:basedOn w:val="648"/>
    <w:next w:val="648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 w:customStyle="1">
    <w:name w:val="Heading 6 Char"/>
    <w:basedOn w:val="649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 w:customStyle="1">
    <w:name w:val="Heading 7"/>
    <w:basedOn w:val="648"/>
    <w:next w:val="648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 w:customStyle="1">
    <w:name w:val="Heading 7 Char"/>
    <w:basedOn w:val="649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 w:customStyle="1">
    <w:name w:val="Heading 8"/>
    <w:basedOn w:val="648"/>
    <w:next w:val="648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 w:customStyle="1">
    <w:name w:val="Heading 8 Char"/>
    <w:basedOn w:val="649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 w:customStyle="1">
    <w:name w:val="Heading 9"/>
    <w:basedOn w:val="648"/>
    <w:next w:val="648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 w:customStyle="1">
    <w:name w:val="Heading 9 Char"/>
    <w:basedOn w:val="649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648"/>
    <w:uiPriority w:val="34"/>
    <w:qFormat/>
    <w:pPr>
      <w:contextualSpacing/>
      <w:ind w:left="720"/>
    </w:pPr>
  </w:style>
  <w:style w:type="paragraph" w:styleId="671">
    <w:name w:val="No Spacing"/>
    <w:uiPriority w:val="1"/>
    <w:qFormat/>
  </w:style>
  <w:style w:type="paragraph" w:styleId="672">
    <w:name w:val="Title"/>
    <w:basedOn w:val="648"/>
    <w:next w:val="648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 w:customStyle="1">
    <w:name w:val="Название Знак"/>
    <w:basedOn w:val="649"/>
    <w:link w:val="672"/>
    <w:uiPriority w:val="10"/>
    <w:rPr>
      <w:sz w:val="48"/>
      <w:szCs w:val="48"/>
    </w:rPr>
  </w:style>
  <w:style w:type="paragraph" w:styleId="674">
    <w:name w:val="Subtitle"/>
    <w:basedOn w:val="648"/>
    <w:next w:val="648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 w:customStyle="1">
    <w:name w:val="Подзаголовок Знак"/>
    <w:basedOn w:val="649"/>
    <w:link w:val="674"/>
    <w:uiPriority w:val="11"/>
    <w:rPr>
      <w:sz w:val="24"/>
      <w:szCs w:val="24"/>
    </w:rPr>
  </w:style>
  <w:style w:type="paragraph" w:styleId="676">
    <w:name w:val="Quote"/>
    <w:basedOn w:val="648"/>
    <w:next w:val="648"/>
    <w:link w:val="677"/>
    <w:uiPriority w:val="29"/>
    <w:qFormat/>
    <w:pPr>
      <w:ind w:left="720" w:right="720"/>
    </w:pPr>
    <w:rPr>
      <w:i/>
    </w:rPr>
  </w:style>
  <w:style w:type="character" w:styleId="677" w:customStyle="1">
    <w:name w:val="Цитата 2 Знак"/>
    <w:link w:val="676"/>
    <w:uiPriority w:val="29"/>
    <w:rPr>
      <w:i/>
    </w:rPr>
  </w:style>
  <w:style w:type="paragraph" w:styleId="678">
    <w:name w:val="Intense Quote"/>
    <w:basedOn w:val="648"/>
    <w:next w:val="648"/>
    <w:link w:val="67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 w:customStyle="1">
    <w:name w:val="Выделенная цитата Знак"/>
    <w:link w:val="678"/>
    <w:uiPriority w:val="30"/>
    <w:rPr>
      <w:i/>
    </w:rPr>
  </w:style>
  <w:style w:type="character" w:styleId="680" w:customStyle="1">
    <w:name w:val="Header Char"/>
    <w:basedOn w:val="649"/>
    <w:link w:val="828"/>
    <w:uiPriority w:val="99"/>
  </w:style>
  <w:style w:type="character" w:styleId="681" w:customStyle="1">
    <w:name w:val="Footer Char"/>
    <w:basedOn w:val="649"/>
    <w:link w:val="829"/>
    <w:uiPriority w:val="99"/>
  </w:style>
  <w:style w:type="paragraph" w:styleId="682" w:customStyle="1">
    <w:name w:val="Caption"/>
    <w:basedOn w:val="648"/>
    <w:next w:val="6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3" w:customStyle="1">
    <w:name w:val="Caption Char"/>
    <w:link w:val="829"/>
    <w:uiPriority w:val="99"/>
  </w:style>
  <w:style w:type="table" w:styleId="684">
    <w:name w:val="Table Grid"/>
    <w:basedOn w:val="650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5" w:customStyle="1">
    <w:name w:val="Table Grid Light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 w:customStyle="1">
    <w:name w:val="Plain Table 1"/>
    <w:basedOn w:val="650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 w:customStyle="1">
    <w:name w:val="Plain Table 2"/>
    <w:basedOn w:val="650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 w:customStyle="1">
    <w:name w:val="Plain Table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 w:customStyle="1">
    <w:name w:val="Plain Table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Plain Table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1 Light"/>
    <w:basedOn w:val="650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Grid Table 1 Light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 w:customStyle="1">
    <w:name w:val="Grid Table 1 Light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 w:customStyle="1">
    <w:name w:val="Grid Table 1 Light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 w:customStyle="1">
    <w:name w:val="Grid Table 1 Light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 w:customStyle="1">
    <w:name w:val="Grid Table 1 Light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 w:customStyle="1">
    <w:name w:val="Grid Table 2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2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2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 w:customStyle="1">
    <w:name w:val="Grid Table 2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 w:customStyle="1">
    <w:name w:val="Grid Table 2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 w:customStyle="1">
    <w:name w:val="Grid Table 2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 w:customStyle="1">
    <w:name w:val="Grid Table 2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 w:customStyle="1">
    <w:name w:val="Grid Table 3"/>
    <w:basedOn w:val="650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 w:customStyle="1">
    <w:name w:val="Grid Table 3 - Accent 1"/>
    <w:basedOn w:val="650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 w:customStyle="1">
    <w:name w:val="Grid Table 3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 w:customStyle="1">
    <w:name w:val="Grid Table 3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3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 w:customStyle="1">
    <w:name w:val="Grid Table 3 - Accent 5"/>
    <w:basedOn w:val="650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 w:customStyle="1">
    <w:name w:val="Grid Table 3 - Accent 6"/>
    <w:basedOn w:val="650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 w:customStyle="1">
    <w:name w:val="Grid Table 4"/>
    <w:basedOn w:val="650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 w:customStyle="1">
    <w:name w:val="Grid Table 4 - Accent 1"/>
    <w:basedOn w:val="650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14" w:customStyle="1">
    <w:name w:val="Grid Table 4 - Accent 2"/>
    <w:basedOn w:val="650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15" w:customStyle="1">
    <w:name w:val="Grid Table 4 - Accent 3"/>
    <w:basedOn w:val="650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16" w:customStyle="1">
    <w:name w:val="Grid Table 4 - Accent 4"/>
    <w:basedOn w:val="650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17" w:customStyle="1">
    <w:name w:val="Grid Table 4 - Accent 5"/>
    <w:basedOn w:val="650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18" w:customStyle="1">
    <w:name w:val="Grid Table 4 - Accent 6"/>
    <w:basedOn w:val="650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19" w:customStyle="1">
    <w:name w:val="Grid Table 5 Dark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20" w:customStyle="1">
    <w:name w:val="Grid Table 5 Dark- Accent 1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21" w:customStyle="1">
    <w:name w:val="Grid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22" w:customStyle="1">
    <w:name w:val="Grid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23" w:customStyle="1">
    <w:name w:val="Grid Table 5 Dark- Accent 4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24" w:customStyle="1">
    <w:name w:val="Grid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25" w:customStyle="1">
    <w:name w:val="Grid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26" w:customStyle="1">
    <w:name w:val="Grid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7" w:customStyle="1">
    <w:name w:val="Grid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28" w:customStyle="1">
    <w:name w:val="Grid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29" w:customStyle="1">
    <w:name w:val="Grid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30" w:customStyle="1">
    <w:name w:val="Grid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31" w:customStyle="1">
    <w:name w:val="Grid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2" w:customStyle="1">
    <w:name w:val="Grid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33" w:customStyle="1">
    <w:name w:val="Grid Table 7 Colorful"/>
    <w:basedOn w:val="650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7 Colorful - Accent 1"/>
    <w:basedOn w:val="650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7 Colorful - Accent 2"/>
    <w:basedOn w:val="650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7 Colorful - Accent 3"/>
    <w:basedOn w:val="650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7 Colorful - Accent 4"/>
    <w:basedOn w:val="650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7 Colorful - Accent 5"/>
    <w:basedOn w:val="650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7 Colorful - Accent 6"/>
    <w:basedOn w:val="650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List Table 1 Light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List Table 1 Light - Accent 1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List Table 1 Light - Accent 2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List Table 1 Light - Accent 3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List Table 1 Light - Accent 4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List Table 1 Light - Accent 5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List Table 1 Light - Accent 6"/>
    <w:basedOn w:val="650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List Table 2"/>
    <w:basedOn w:val="650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48" w:customStyle="1">
    <w:name w:val="List Table 2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49" w:customStyle="1">
    <w:name w:val="List Table 2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50" w:customStyle="1">
    <w:name w:val="List Table 2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51" w:customStyle="1">
    <w:name w:val="List Table 2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52" w:customStyle="1">
    <w:name w:val="List Table 2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53" w:customStyle="1">
    <w:name w:val="List Table 2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54" w:customStyle="1">
    <w:name w:val="List Table 3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3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3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3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3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3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"/>
    <w:basedOn w:val="650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1"/>
    <w:basedOn w:val="650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List Table 4 - Accent 2"/>
    <w:basedOn w:val="650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List Table 4 - Accent 3"/>
    <w:basedOn w:val="650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List Table 4 - Accent 4"/>
    <w:basedOn w:val="650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List Table 4 - Accent 5"/>
    <w:basedOn w:val="650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List Table 4 - Accent 6"/>
    <w:basedOn w:val="650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List Table 5 Dark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List Table 5 Dark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1" w:customStyle="1">
    <w:name w:val="List Table 5 Dark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2" w:customStyle="1">
    <w:name w:val="List Table 5 Dark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3" w:customStyle="1">
    <w:name w:val="List Table 5 Dark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4" w:customStyle="1">
    <w:name w:val="List Table 5 Dark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5" w:customStyle="1">
    <w:name w:val="List Table 6 Colorful"/>
    <w:basedOn w:val="650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76" w:customStyle="1">
    <w:name w:val="List Table 6 Colorful - Accent 1"/>
    <w:basedOn w:val="650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77" w:customStyle="1">
    <w:name w:val="List Table 6 Colorful - Accent 2"/>
    <w:basedOn w:val="650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78" w:customStyle="1">
    <w:name w:val="List Table 6 Colorful - Accent 3"/>
    <w:basedOn w:val="650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79" w:customStyle="1">
    <w:name w:val="List Table 6 Colorful - Accent 4"/>
    <w:basedOn w:val="650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80" w:customStyle="1">
    <w:name w:val="List Table 6 Colorful - Accent 5"/>
    <w:basedOn w:val="650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81" w:customStyle="1">
    <w:name w:val="List Table 6 Colorful - Accent 6"/>
    <w:basedOn w:val="650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82" w:customStyle="1">
    <w:name w:val="List Table 7 Colorful"/>
    <w:basedOn w:val="650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7 Colorful - Accent 1"/>
    <w:basedOn w:val="650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7 Colorful - Accent 2"/>
    <w:basedOn w:val="650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7 Colorful - Accent 3"/>
    <w:basedOn w:val="650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7 Colorful - Accent 4"/>
    <w:basedOn w:val="650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7 Colorful - Accent 5"/>
    <w:basedOn w:val="650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7 Colorful - Accent 6"/>
    <w:basedOn w:val="650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0" w:customStyle="1">
    <w:name w:val="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1" w:customStyle="1">
    <w:name w:val="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2" w:customStyle="1">
    <w:name w:val="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93" w:customStyle="1">
    <w:name w:val="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94" w:customStyle="1">
    <w:name w:val="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5" w:customStyle="1">
    <w:name w:val="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6" w:customStyle="1">
    <w:name w:val="Bordered &amp; Lined - Accent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97" w:customStyle="1">
    <w:name w:val="Bordered &amp; Lined - Accent 1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98" w:customStyle="1">
    <w:name w:val="Bordered &amp; Lined - Accent 2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99" w:customStyle="1">
    <w:name w:val="Bordered &amp; Lined - Accent 3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00" w:customStyle="1">
    <w:name w:val="Bordered &amp; Lined - Accent 4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01" w:customStyle="1">
    <w:name w:val="Bordered &amp; Lined - Accent 5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02" w:customStyle="1">
    <w:name w:val="Bordered &amp; Lined - Accent 6"/>
    <w:basedOn w:val="650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03" w:customStyle="1">
    <w:name w:val="Bordered"/>
    <w:basedOn w:val="650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04" w:customStyle="1">
    <w:name w:val="Bordered - Accent 1"/>
    <w:basedOn w:val="650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05" w:customStyle="1">
    <w:name w:val="Bordered - Accent 2"/>
    <w:basedOn w:val="650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06" w:customStyle="1">
    <w:name w:val="Bordered - Accent 3"/>
    <w:basedOn w:val="650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07" w:customStyle="1">
    <w:name w:val="Bordered - Accent 4"/>
    <w:basedOn w:val="650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08" w:customStyle="1">
    <w:name w:val="Bordered - Accent 5"/>
    <w:basedOn w:val="650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09" w:customStyle="1">
    <w:name w:val="Bordered - Accent 6"/>
    <w:basedOn w:val="650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10">
    <w:name w:val="Hyperlink"/>
    <w:uiPriority w:val="99"/>
    <w:unhideWhenUsed/>
    <w:rPr>
      <w:color w:val="0000ff" w:themeColor="hyperlink"/>
      <w:u w:val="single"/>
    </w:rPr>
  </w:style>
  <w:style w:type="paragraph" w:styleId="811">
    <w:name w:val="footnote text"/>
    <w:basedOn w:val="648"/>
    <w:link w:val="812"/>
    <w:uiPriority w:val="99"/>
    <w:semiHidden/>
    <w:unhideWhenUsed/>
    <w:pPr>
      <w:spacing w:after="40"/>
    </w:pPr>
    <w:rPr>
      <w:sz w:val="18"/>
    </w:rPr>
  </w:style>
  <w:style w:type="character" w:styleId="812" w:customStyle="1">
    <w:name w:val="Текст сноски Знак"/>
    <w:link w:val="811"/>
    <w:uiPriority w:val="99"/>
    <w:rPr>
      <w:sz w:val="18"/>
    </w:rPr>
  </w:style>
  <w:style w:type="character" w:styleId="813">
    <w:name w:val="footnote reference"/>
    <w:basedOn w:val="649"/>
    <w:uiPriority w:val="99"/>
    <w:unhideWhenUsed/>
    <w:rPr>
      <w:vertAlign w:val="superscript"/>
    </w:rPr>
  </w:style>
  <w:style w:type="paragraph" w:styleId="814">
    <w:name w:val="endnote text"/>
    <w:basedOn w:val="648"/>
    <w:link w:val="815"/>
    <w:uiPriority w:val="99"/>
    <w:semiHidden/>
    <w:unhideWhenUsed/>
  </w:style>
  <w:style w:type="character" w:styleId="815" w:customStyle="1">
    <w:name w:val="Текст концевой сноски Знак"/>
    <w:link w:val="814"/>
    <w:uiPriority w:val="99"/>
    <w:rPr>
      <w:sz w:val="20"/>
    </w:rPr>
  </w:style>
  <w:style w:type="character" w:styleId="816">
    <w:name w:val="endnote reference"/>
    <w:basedOn w:val="649"/>
    <w:uiPriority w:val="99"/>
    <w:semiHidden/>
    <w:unhideWhenUsed/>
    <w:rPr>
      <w:vertAlign w:val="superscript"/>
    </w:rPr>
  </w:style>
  <w:style w:type="paragraph" w:styleId="817">
    <w:name w:val="toc 1"/>
    <w:basedOn w:val="648"/>
    <w:next w:val="648"/>
    <w:uiPriority w:val="39"/>
    <w:unhideWhenUsed/>
    <w:pPr>
      <w:spacing w:after="57"/>
    </w:pPr>
  </w:style>
  <w:style w:type="paragraph" w:styleId="818">
    <w:name w:val="toc 2"/>
    <w:basedOn w:val="648"/>
    <w:next w:val="648"/>
    <w:uiPriority w:val="39"/>
    <w:unhideWhenUsed/>
    <w:pPr>
      <w:ind w:left="283"/>
      <w:spacing w:after="57"/>
    </w:pPr>
  </w:style>
  <w:style w:type="paragraph" w:styleId="819">
    <w:name w:val="toc 3"/>
    <w:basedOn w:val="648"/>
    <w:next w:val="648"/>
    <w:uiPriority w:val="39"/>
    <w:unhideWhenUsed/>
    <w:pPr>
      <w:ind w:left="567"/>
      <w:spacing w:after="57"/>
    </w:pPr>
  </w:style>
  <w:style w:type="paragraph" w:styleId="820">
    <w:name w:val="toc 4"/>
    <w:basedOn w:val="648"/>
    <w:next w:val="648"/>
    <w:uiPriority w:val="39"/>
    <w:unhideWhenUsed/>
    <w:pPr>
      <w:ind w:left="850"/>
      <w:spacing w:after="57"/>
    </w:pPr>
  </w:style>
  <w:style w:type="paragraph" w:styleId="821">
    <w:name w:val="toc 5"/>
    <w:basedOn w:val="648"/>
    <w:next w:val="648"/>
    <w:uiPriority w:val="39"/>
    <w:unhideWhenUsed/>
    <w:pPr>
      <w:ind w:left="1134"/>
      <w:spacing w:after="57"/>
    </w:pPr>
  </w:style>
  <w:style w:type="paragraph" w:styleId="822">
    <w:name w:val="toc 6"/>
    <w:basedOn w:val="648"/>
    <w:next w:val="648"/>
    <w:uiPriority w:val="39"/>
    <w:unhideWhenUsed/>
    <w:pPr>
      <w:ind w:left="1417"/>
      <w:spacing w:after="57"/>
    </w:pPr>
  </w:style>
  <w:style w:type="paragraph" w:styleId="823">
    <w:name w:val="toc 7"/>
    <w:basedOn w:val="648"/>
    <w:next w:val="648"/>
    <w:uiPriority w:val="39"/>
    <w:unhideWhenUsed/>
    <w:pPr>
      <w:ind w:left="1701"/>
      <w:spacing w:after="57"/>
    </w:pPr>
  </w:style>
  <w:style w:type="paragraph" w:styleId="824">
    <w:name w:val="toc 8"/>
    <w:basedOn w:val="648"/>
    <w:next w:val="648"/>
    <w:uiPriority w:val="39"/>
    <w:unhideWhenUsed/>
    <w:pPr>
      <w:ind w:left="1984"/>
      <w:spacing w:after="57"/>
    </w:pPr>
  </w:style>
  <w:style w:type="paragraph" w:styleId="825">
    <w:name w:val="toc 9"/>
    <w:basedOn w:val="648"/>
    <w:next w:val="648"/>
    <w:uiPriority w:val="39"/>
    <w:unhideWhenUsed/>
    <w:pPr>
      <w:ind w:left="2268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648"/>
    <w:next w:val="648"/>
    <w:uiPriority w:val="99"/>
    <w:unhideWhenUsed/>
  </w:style>
  <w:style w:type="paragraph" w:styleId="828" w:customStyle="1">
    <w:name w:val="Header"/>
    <w:basedOn w:val="648"/>
    <w:link w:val="832"/>
    <w:uiPriority w:val="99"/>
    <w:pPr>
      <w:tabs>
        <w:tab w:val="center" w:pos="4677" w:leader="none"/>
        <w:tab w:val="right" w:pos="9355" w:leader="none"/>
      </w:tabs>
    </w:pPr>
  </w:style>
  <w:style w:type="paragraph" w:styleId="829" w:customStyle="1">
    <w:name w:val="Footer"/>
    <w:basedOn w:val="648"/>
    <w:link w:val="833"/>
    <w:pPr>
      <w:tabs>
        <w:tab w:val="center" w:pos="4677" w:leader="none"/>
        <w:tab w:val="right" w:pos="9355" w:leader="none"/>
      </w:tabs>
    </w:pPr>
  </w:style>
  <w:style w:type="paragraph" w:styleId="830" w:customStyle="1">
    <w:name w:val="Базовый"/>
    <w:qFormat/>
    <w:rPr>
      <w:lang w:eastAsia="zh-CN"/>
    </w:rPr>
  </w:style>
  <w:style w:type="paragraph" w:styleId="831" w:customStyle="1">
    <w:name w:val="Основной текст 21"/>
    <w:basedOn w:val="830"/>
    <w:pPr>
      <w:ind w:right="4818"/>
      <w:jc w:val="both"/>
    </w:pPr>
    <w:rPr>
      <w:sz w:val="26"/>
    </w:rPr>
  </w:style>
  <w:style w:type="character" w:styleId="832" w:customStyle="1">
    <w:name w:val="Верхний колонтитул Знак"/>
    <w:basedOn w:val="649"/>
    <w:link w:val="828"/>
    <w:uiPriority w:val="99"/>
  </w:style>
  <w:style w:type="character" w:styleId="833" w:customStyle="1">
    <w:name w:val="Нижний колонтитул Знак"/>
    <w:basedOn w:val="649"/>
    <w:link w:val="82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customXml" Target="../customXml/item1.xml" /><Relationship Id="rId10" Type="http://schemas.openxmlformats.org/officeDocument/2006/relationships/customXml" Target="../customXml/item2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A3B3E36-0189-4DE1-A2AF-B5745AF74B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MoBIL GROUP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48</cp:revision>
  <dcterms:created xsi:type="dcterms:W3CDTF">2023-10-26T13:46:00Z</dcterms:created>
  <dcterms:modified xsi:type="dcterms:W3CDTF">2024-12-11T09:48:32Z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