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206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Шишатскую Валентину Александровну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номером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31:05:0521001:29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206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white"/>
        </w:rPr>
        <w:t xml:space="preserve">Шишатск</w:t>
      </w:r>
      <w:r>
        <w:rPr>
          <w:sz w:val="26"/>
          <w:szCs w:val="26"/>
          <w:highlight w:val="none"/>
        </w:rPr>
        <w:t xml:space="preserve">ой Валентины Александровны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- свидетельством о праве собственности на землю 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129-204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