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227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rFonts w:ascii="Times New Roman" w:hAnsi="Times New Roman" w:cs="Times New Roman"/>
          <w:b w:val="false"/>
          <w:sz w:val="26"/>
        </w:rPr>
      </w:r>
      <w:r>
        <w:rPr>
          <w:b w:val="false"/>
          <w:sz w:val="26"/>
          <w:szCs w:val="26"/>
        </w:rPr>
        <w:t xml:space="preserve">Ильинскую Галину Виатальевну</w:t>
      </w:r>
      <w:r/>
      <w:r>
        <w:rPr>
          <w:rFonts w:ascii="Times New Roman" w:hAnsi="Times New Roman" w:cs="Times New Roman"/>
          <w:b w:val="false"/>
          <w:sz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</w:r>
      <w:r>
        <w:rPr>
          <w:b w:val="false"/>
          <w:sz w:val="26"/>
          <w:szCs w:val="26"/>
        </w:rPr>
      </w:r>
      <w:r>
        <w:rPr>
          <w:sz w:val="26"/>
          <w:szCs w:val="26"/>
        </w:rPr>
        <w:t xml:space="preserve">31:05:1803017:23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227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b w:val="false"/>
          <w:sz w:val="26"/>
          <w:szCs w:val="26"/>
        </w:rPr>
        <w:t xml:space="preserve">Ильинской Галины Виатальевны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                      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</w:t>
      </w:r>
      <w:r>
        <w:rPr>
          <w:sz w:val="26"/>
          <w:szCs w:val="26"/>
        </w:rPr>
        <w:t xml:space="preserve">182-206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37</cp:revision>
  <dcterms:created xsi:type="dcterms:W3CDTF">2023-10-26T13:47:00Z</dcterms:created>
  <dcterms:modified xsi:type="dcterms:W3CDTF">2024-08-29T13:18:51Z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