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278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Фатахову Евдокию Федоровну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31:05:1803017:54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 278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  <w:t xml:space="preserve">Фатаховой Евдокии Федоровны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182-256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2024-08-29T17:02:50Z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