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D75013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70C475A7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EB62A3">
              <w:rPr>
                <w:b/>
                <w:sz w:val="26"/>
                <w:szCs w:val="26"/>
              </w:rPr>
              <w:t>хутор Высокий</w:t>
            </w:r>
            <w:r w:rsidR="006716D1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77C6BC2F" w14:textId="53D29FEC" w:rsidR="00EB62A3" w:rsidRDefault="00EB62A3" w:rsidP="00EB62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Чуйко Ольгу Ивановну </w:t>
      </w:r>
      <w:bookmarkStart w:id="0" w:name="_GoBack"/>
      <w:bookmarkEnd w:id="0"/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земельными участками: с кадастровым номером </w:t>
      </w:r>
      <w:bookmarkStart w:id="1" w:name="_Hlk184891723"/>
      <w:r>
        <w:rPr>
          <w:sz w:val="26"/>
          <w:szCs w:val="26"/>
        </w:rPr>
        <w:t>31:05:1403001:23, общей площадью 220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хутор Высокий, улица Мира, з/у 23; с кадастровым номером 31:05:1403001:51, общей площадью 2890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хутор Высокий.</w:t>
      </w:r>
    </w:p>
    <w:bookmarkEnd w:id="1"/>
    <w:p w14:paraId="1E2E59D4" w14:textId="77777777" w:rsidR="00EB62A3" w:rsidRDefault="00EB62A3" w:rsidP="00EB62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Владение Чуйко Ольги Ивановны на указанный в пункте 1     настоящего распоряжения земельный участок подтверждается:</w:t>
      </w:r>
    </w:p>
    <w:p w14:paraId="7338CC24" w14:textId="77777777" w:rsidR="00EB62A3" w:rsidRDefault="00EB62A3" w:rsidP="00EB62A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2" w:name="_Hlk184891659"/>
      <w:r>
        <w:rPr>
          <w:sz w:val="26"/>
          <w:szCs w:val="26"/>
        </w:rPr>
        <w:lastRenderedPageBreak/>
        <w:t xml:space="preserve">    - договором купли-продажи земельного участка и жилого дома от 17 ноября 1997 года;</w:t>
      </w:r>
    </w:p>
    <w:p w14:paraId="64FC6EC5" w14:textId="77777777" w:rsidR="00EB62A3" w:rsidRDefault="00EB62A3" w:rsidP="00EB62A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08 августа 2024 года.</w:t>
      </w:r>
    </w:p>
    <w:bookmarkEnd w:id="2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4660C" w14:textId="77777777" w:rsidR="00D75013" w:rsidRDefault="00D75013">
      <w:r>
        <w:separator/>
      </w:r>
    </w:p>
  </w:endnote>
  <w:endnote w:type="continuationSeparator" w:id="0">
    <w:p w14:paraId="02FADE49" w14:textId="77777777" w:rsidR="00D75013" w:rsidRDefault="00D7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0521" w14:textId="77777777" w:rsidR="00D75013" w:rsidRDefault="00D75013">
      <w:r>
        <w:separator/>
      </w:r>
    </w:p>
  </w:footnote>
  <w:footnote w:type="continuationSeparator" w:id="0">
    <w:p w14:paraId="5B61B086" w14:textId="77777777" w:rsidR="00D75013" w:rsidRDefault="00D7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854FEF"/>
    <w:rsid w:val="00872849"/>
    <w:rsid w:val="008858E4"/>
    <w:rsid w:val="00926D6F"/>
    <w:rsid w:val="00A11B8C"/>
    <w:rsid w:val="00A25004"/>
    <w:rsid w:val="00A31912"/>
    <w:rsid w:val="00AF6B4A"/>
    <w:rsid w:val="00BA2DA9"/>
    <w:rsid w:val="00BD0674"/>
    <w:rsid w:val="00CF1573"/>
    <w:rsid w:val="00CF7757"/>
    <w:rsid w:val="00D75013"/>
    <w:rsid w:val="00EB62A3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0D939CB-6E0F-4F74-981B-7207F5F6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