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Сталеваров, </w:t>
            </w:r>
            <w:r>
              <w:rPr>
                <w:b/>
                <w:bCs/>
                <w:sz w:val="26"/>
                <w:szCs w:val="26"/>
              </w:rPr>
              <w:t xml:space="preserve"> дом 75/19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Анохина </w:t>
      </w:r>
      <w:r>
        <w:rPr>
          <w:sz w:val="26"/>
          <w:szCs w:val="26"/>
        </w:rPr>
        <w:t xml:space="preserve">Николая </w:t>
      </w:r>
      <w:r>
        <w:rPr>
          <w:sz w:val="26"/>
          <w:szCs w:val="26"/>
        </w:rPr>
        <w:t xml:space="preserve">Юрьевича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31:06:0227004:22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1026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индивидуального жилого дома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</w:t>
      </w:r>
      <w:r>
        <w:rPr>
          <w:sz w:val="26"/>
          <w:szCs w:val="26"/>
        </w:rPr>
        <w:t xml:space="preserve">Сталеваров, дом 75/19.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Анохина </w:t>
      </w:r>
      <w:r>
        <w:rPr>
          <w:sz w:val="26"/>
          <w:szCs w:val="26"/>
        </w:rPr>
        <w:t xml:space="preserve">Николая </w:t>
      </w:r>
      <w:r>
        <w:rPr>
          <w:sz w:val="26"/>
          <w:szCs w:val="26"/>
        </w:rPr>
        <w:t xml:space="preserve">Юрьевича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11 января  1995 года № 282,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72</cp:revision>
  <dcterms:created xsi:type="dcterms:W3CDTF">2022-06-14T07:24:00Z</dcterms:created>
  <dcterms:modified xsi:type="dcterms:W3CDTF">2024-12-05T10:09:02Z</dcterms:modified>
</cp:coreProperties>
</file>