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A5D6E" w14:textId="77777777" w:rsidR="00AC663B" w:rsidRDefault="00AC663B"/>
    <w:p w14:paraId="590F0ACB" w14:textId="31F8C2B5" w:rsidR="00AC663B" w:rsidRDefault="0070476C">
      <w:pPr>
        <w:ind w:right="-58"/>
        <w:jc w:val="center"/>
        <w:rPr>
          <w:sz w:val="26"/>
        </w:rPr>
      </w:pPr>
      <w:r>
        <w:rPr>
          <w:noProof/>
        </w:rPr>
        <w:pict w14:anchorId="33572A26">
          <v:rect id="_x0000_s1026" o:sp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47CAFD91" w14:textId="77777777" w:rsidR="00AC663B" w:rsidRDefault="00AC663B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16E7C3E" w14:textId="77777777" w:rsidR="00AC663B" w:rsidRDefault="0070476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>
        <w:rPr>
          <w:noProof/>
        </w:rPr>
        <w:drawing>
          <wp:inline distT="0" distB="0" distL="0" distR="0" wp14:anchorId="6BF75E84" wp14:editId="0BF1DD2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F2AD" w14:textId="77777777" w:rsidR="00AC663B" w:rsidRDefault="00AC663B">
      <w:pPr>
        <w:jc w:val="center"/>
        <w:rPr>
          <w:b/>
        </w:rPr>
      </w:pPr>
    </w:p>
    <w:p w14:paraId="64F3A406" w14:textId="77777777" w:rsidR="00AC663B" w:rsidRDefault="0070476C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71E85776" w14:textId="77777777" w:rsidR="00AC663B" w:rsidRDefault="0070476C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79704F89" w14:textId="77777777" w:rsidR="00AC663B" w:rsidRDefault="00AC663B">
      <w:pPr>
        <w:ind w:left="-180"/>
        <w:jc w:val="center"/>
        <w:rPr>
          <w:b/>
          <w:sz w:val="28"/>
          <w:szCs w:val="28"/>
        </w:rPr>
      </w:pPr>
    </w:p>
    <w:p w14:paraId="64A83CC5" w14:textId="77777777" w:rsidR="00AC663B" w:rsidRDefault="00AC663B">
      <w:pPr>
        <w:rPr>
          <w:b/>
          <w:sz w:val="36"/>
          <w:szCs w:val="36"/>
        </w:rPr>
      </w:pPr>
    </w:p>
    <w:p w14:paraId="2530311A" w14:textId="77777777" w:rsidR="00AC663B" w:rsidRDefault="0070476C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44D87CA0" w14:textId="77777777" w:rsidR="00AC663B" w:rsidRDefault="00AC663B">
      <w:pPr>
        <w:ind w:firstLine="709"/>
        <w:jc w:val="center"/>
        <w:rPr>
          <w:sz w:val="26"/>
          <w:szCs w:val="26"/>
        </w:rPr>
      </w:pPr>
    </w:p>
    <w:p w14:paraId="4031D939" w14:textId="77777777" w:rsidR="00AC663B" w:rsidRDefault="0070476C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5367240A" w14:textId="77777777" w:rsidR="00AC663B" w:rsidRDefault="00AC663B">
      <w:pPr>
        <w:ind w:firstLine="709"/>
        <w:jc w:val="center"/>
        <w:rPr>
          <w:sz w:val="26"/>
          <w:szCs w:val="26"/>
        </w:rPr>
      </w:pPr>
    </w:p>
    <w:p w14:paraId="36DE86A6" w14:textId="77777777" w:rsidR="00AC663B" w:rsidRDefault="00AC663B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AC663B" w:rsidRPr="0070476C" w14:paraId="67FCD123" w14:textId="77777777">
        <w:trPr>
          <w:trHeight w:val="2152"/>
        </w:trPr>
        <w:tc>
          <w:tcPr>
            <w:tcW w:w="4401" w:type="dxa"/>
          </w:tcPr>
          <w:p w14:paraId="11E0612E" w14:textId="72B1003D" w:rsidR="00AC663B" w:rsidRPr="0070476C" w:rsidRDefault="0070476C">
            <w:pPr>
              <w:jc w:val="both"/>
              <w:rPr>
                <w:b/>
                <w:sz w:val="26"/>
                <w:szCs w:val="26"/>
              </w:rPr>
            </w:pPr>
            <w:r w:rsidRPr="0070476C">
              <w:rPr>
                <w:b/>
                <w:sz w:val="26"/>
                <w:szCs w:val="26"/>
              </w:rPr>
              <w:t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СНТ Аксено</w:t>
            </w:r>
            <w:r w:rsidRPr="0070476C">
              <w:rPr>
                <w:b/>
                <w:sz w:val="26"/>
                <w:szCs w:val="26"/>
              </w:rPr>
              <w:t xml:space="preserve">вское, </w:t>
            </w:r>
            <w:r w:rsidRPr="0070476C">
              <w:rPr>
                <w:b/>
                <w:sz w:val="26"/>
                <w:szCs w:val="26"/>
              </w:rPr>
              <w:t>земельный участок 220</w:t>
            </w:r>
          </w:p>
        </w:tc>
      </w:tr>
    </w:tbl>
    <w:p w14:paraId="68F02B17" w14:textId="77777777" w:rsidR="00AC663B" w:rsidRPr="0070476C" w:rsidRDefault="00AC663B">
      <w:pPr>
        <w:jc w:val="both"/>
        <w:rPr>
          <w:sz w:val="26"/>
          <w:szCs w:val="26"/>
        </w:rPr>
      </w:pPr>
    </w:p>
    <w:p w14:paraId="60B20977" w14:textId="77777777" w:rsidR="00AC663B" w:rsidRPr="0070476C" w:rsidRDefault="0070476C">
      <w:pPr>
        <w:ind w:firstLine="709"/>
        <w:jc w:val="both"/>
        <w:rPr>
          <w:sz w:val="26"/>
          <w:szCs w:val="26"/>
        </w:rPr>
      </w:pPr>
      <w:r w:rsidRPr="0070476C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</w:t>
      </w:r>
      <w:r w:rsidRPr="0070476C">
        <w:rPr>
          <w:sz w:val="26"/>
          <w:szCs w:val="26"/>
        </w:rPr>
        <w:t>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</w:t>
      </w:r>
      <w:r w:rsidRPr="0070476C">
        <w:rPr>
          <w:sz w:val="26"/>
          <w:szCs w:val="26"/>
        </w:rPr>
        <w:t>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</w:t>
      </w:r>
      <w:r w:rsidRPr="0070476C">
        <w:rPr>
          <w:sz w:val="26"/>
          <w:szCs w:val="26"/>
        </w:rPr>
        <w:t>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2921FA97" w14:textId="21491E9A" w:rsidR="00AC663B" w:rsidRPr="0070476C" w:rsidRDefault="0070476C">
      <w:pPr>
        <w:jc w:val="both"/>
        <w:rPr>
          <w:sz w:val="26"/>
          <w:szCs w:val="26"/>
        </w:rPr>
      </w:pPr>
      <w:r w:rsidRPr="0070476C">
        <w:rPr>
          <w:sz w:val="26"/>
          <w:szCs w:val="26"/>
        </w:rPr>
        <w:t xml:space="preserve">            1. Считать </w:t>
      </w:r>
      <w:r w:rsidRPr="0070476C">
        <w:rPr>
          <w:sz w:val="26"/>
          <w:szCs w:val="26"/>
        </w:rPr>
        <w:t>Хабиахметову Хамиду Макаримовну</w:t>
      </w:r>
      <w:r w:rsidRPr="0070476C">
        <w:rPr>
          <w:sz w:val="26"/>
          <w:szCs w:val="26"/>
        </w:rPr>
        <w:t xml:space="preserve"> </w:t>
      </w:r>
      <w:r w:rsidRPr="0070476C">
        <w:rPr>
          <w:sz w:val="26"/>
          <w:szCs w:val="26"/>
        </w:rPr>
        <w:t>правообладателем ранее учтенного объекта недвижимост</w:t>
      </w:r>
      <w:r w:rsidRPr="0070476C">
        <w:rPr>
          <w:sz w:val="26"/>
          <w:szCs w:val="26"/>
        </w:rPr>
        <w:t xml:space="preserve">и, владеющим земельным участком с кадастровым номером </w:t>
      </w:r>
      <w:r w:rsidRPr="0070476C">
        <w:rPr>
          <w:sz w:val="26"/>
          <w:szCs w:val="26"/>
        </w:rPr>
        <w:t>31:05:1914002:73, общей площадью 506</w:t>
      </w:r>
      <w:r w:rsidRPr="0070476C">
        <w:rPr>
          <w:sz w:val="26"/>
          <w:szCs w:val="26"/>
        </w:rPr>
        <w:t xml:space="preserve"> кв.м,</w:t>
      </w:r>
      <w:r w:rsidRPr="0070476C">
        <w:rPr>
          <w:sz w:val="26"/>
          <w:szCs w:val="26"/>
        </w:rPr>
        <w:t xml:space="preserve"> категория земель – земли сельскохозяйственного назначения, вид разрешенного использования – для ведения коллективного</w:t>
      </w:r>
      <w:r w:rsidRPr="0070476C">
        <w:rPr>
          <w:sz w:val="26"/>
          <w:szCs w:val="26"/>
        </w:rPr>
        <w:t xml:space="preserve"> садоводства, расположенного по адресу: </w:t>
      </w:r>
      <w:r w:rsidRPr="0070476C">
        <w:rPr>
          <w:sz w:val="26"/>
          <w:szCs w:val="26"/>
        </w:rPr>
        <w:t>Российская Федер</w:t>
      </w:r>
      <w:r w:rsidRPr="0070476C">
        <w:rPr>
          <w:sz w:val="26"/>
          <w:szCs w:val="26"/>
        </w:rPr>
        <w:t>ация, Белгородская область, Старооскольский городской округ, СНТ Аксеновское, земельный участок 220</w:t>
      </w:r>
      <w:r w:rsidRPr="0070476C">
        <w:rPr>
          <w:sz w:val="26"/>
          <w:szCs w:val="26"/>
        </w:rPr>
        <w:t>.</w:t>
      </w:r>
    </w:p>
    <w:p w14:paraId="17973CF6" w14:textId="0345ED6A" w:rsidR="00AC663B" w:rsidRPr="0070476C" w:rsidRDefault="0070476C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 w:rsidRPr="0070476C">
        <w:rPr>
          <w:b/>
          <w:sz w:val="26"/>
          <w:szCs w:val="26"/>
        </w:rPr>
        <w:t xml:space="preserve">        </w:t>
      </w:r>
      <w:r w:rsidRPr="0070476C">
        <w:rPr>
          <w:sz w:val="26"/>
          <w:szCs w:val="26"/>
        </w:rPr>
        <w:t xml:space="preserve"> 2. Владение </w:t>
      </w:r>
      <w:r w:rsidRPr="0070476C">
        <w:rPr>
          <w:sz w:val="26"/>
          <w:szCs w:val="26"/>
        </w:rPr>
        <w:t xml:space="preserve">Хабиахметовой Хамиды Макаримовны </w:t>
      </w:r>
      <w:r w:rsidRPr="0070476C"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  <w:bookmarkStart w:id="0" w:name="_GoBack"/>
      <w:bookmarkEnd w:id="0"/>
    </w:p>
    <w:p w14:paraId="200A757F" w14:textId="1222C0D0" w:rsidR="00AC663B" w:rsidRPr="0070476C" w:rsidRDefault="0070476C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70476C">
        <w:rPr>
          <w:sz w:val="26"/>
          <w:szCs w:val="26"/>
        </w:rPr>
        <w:t xml:space="preserve"> - свидетельством о праве</w:t>
      </w:r>
      <w:r w:rsidRPr="0070476C">
        <w:rPr>
          <w:sz w:val="26"/>
          <w:szCs w:val="26"/>
        </w:rPr>
        <w:t xml:space="preserve"> собственности на землю                                             </w:t>
      </w:r>
      <w:r w:rsidRPr="0070476C">
        <w:rPr>
          <w:sz w:val="26"/>
          <w:szCs w:val="26"/>
        </w:rPr>
        <w:t>от 27 октября 1993 года № 194-225</w:t>
      </w:r>
      <w:r w:rsidRPr="0070476C">
        <w:rPr>
          <w:sz w:val="26"/>
          <w:szCs w:val="26"/>
        </w:rPr>
        <w:t>.</w:t>
      </w:r>
    </w:p>
    <w:p w14:paraId="4C4A5198" w14:textId="77777777" w:rsidR="00AC663B" w:rsidRDefault="0070476C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5A29007F" w14:textId="77777777" w:rsidR="00AC663B" w:rsidRDefault="0070476C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7204DE87" w14:textId="77777777" w:rsidR="00AC663B" w:rsidRDefault="00AC663B">
      <w:pPr>
        <w:rPr>
          <w:sz w:val="26"/>
          <w:szCs w:val="26"/>
        </w:rPr>
      </w:pPr>
    </w:p>
    <w:p w14:paraId="3FD9CB71" w14:textId="77777777" w:rsidR="00AC663B" w:rsidRDefault="00AC663B">
      <w:pPr>
        <w:rPr>
          <w:sz w:val="26"/>
          <w:szCs w:val="26"/>
        </w:rPr>
      </w:pPr>
    </w:p>
    <w:p w14:paraId="215E8532" w14:textId="77777777" w:rsidR="00AC663B" w:rsidRDefault="00AC663B">
      <w:pPr>
        <w:rPr>
          <w:sz w:val="26"/>
          <w:szCs w:val="26"/>
        </w:rPr>
      </w:pPr>
    </w:p>
    <w:p w14:paraId="42288C28" w14:textId="77777777" w:rsidR="00AC663B" w:rsidRDefault="00AC663B">
      <w:pPr>
        <w:rPr>
          <w:sz w:val="26"/>
          <w:szCs w:val="26"/>
        </w:rPr>
      </w:pPr>
    </w:p>
    <w:p w14:paraId="2895AED4" w14:textId="77777777" w:rsidR="00AC663B" w:rsidRDefault="00AC663B">
      <w:pPr>
        <w:rPr>
          <w:sz w:val="26"/>
          <w:szCs w:val="26"/>
        </w:rPr>
      </w:pPr>
    </w:p>
    <w:p w14:paraId="1160BBC2" w14:textId="77777777" w:rsidR="00AC663B" w:rsidRDefault="00AC663B">
      <w:pPr>
        <w:rPr>
          <w:sz w:val="26"/>
          <w:szCs w:val="26"/>
        </w:rPr>
      </w:pPr>
    </w:p>
    <w:p w14:paraId="470FB28E" w14:textId="77777777" w:rsidR="00AC663B" w:rsidRDefault="00AC663B">
      <w:pPr>
        <w:rPr>
          <w:sz w:val="26"/>
          <w:szCs w:val="26"/>
        </w:rPr>
      </w:pPr>
    </w:p>
    <w:p w14:paraId="4041CA74" w14:textId="77777777" w:rsidR="00AC663B" w:rsidRDefault="00AC663B">
      <w:pPr>
        <w:rPr>
          <w:sz w:val="26"/>
          <w:szCs w:val="26"/>
        </w:rPr>
      </w:pPr>
    </w:p>
    <w:p w14:paraId="370087F4" w14:textId="77777777" w:rsidR="00AC663B" w:rsidRDefault="00AC663B">
      <w:pPr>
        <w:rPr>
          <w:sz w:val="26"/>
          <w:szCs w:val="26"/>
        </w:rPr>
      </w:pPr>
    </w:p>
    <w:p w14:paraId="2A6C5DE1" w14:textId="77777777" w:rsidR="00AC663B" w:rsidRDefault="00AC663B">
      <w:pPr>
        <w:rPr>
          <w:sz w:val="26"/>
          <w:szCs w:val="26"/>
        </w:rPr>
      </w:pPr>
    </w:p>
    <w:p w14:paraId="1A5A4A19" w14:textId="77777777" w:rsidR="00AC663B" w:rsidRDefault="00AC663B">
      <w:pPr>
        <w:rPr>
          <w:sz w:val="26"/>
          <w:szCs w:val="26"/>
        </w:rPr>
      </w:pPr>
    </w:p>
    <w:p w14:paraId="14D94DE4" w14:textId="77777777" w:rsidR="00AC663B" w:rsidRDefault="00AC663B">
      <w:pPr>
        <w:rPr>
          <w:sz w:val="26"/>
          <w:szCs w:val="26"/>
        </w:rPr>
      </w:pPr>
    </w:p>
    <w:p w14:paraId="6F8DEF21" w14:textId="77777777" w:rsidR="00AC663B" w:rsidRDefault="00AC663B">
      <w:pPr>
        <w:rPr>
          <w:sz w:val="26"/>
          <w:szCs w:val="26"/>
        </w:rPr>
      </w:pPr>
    </w:p>
    <w:p w14:paraId="331BB3E2" w14:textId="77777777" w:rsidR="00AC663B" w:rsidRDefault="00AC663B">
      <w:pPr>
        <w:rPr>
          <w:sz w:val="26"/>
          <w:szCs w:val="26"/>
        </w:rPr>
      </w:pPr>
    </w:p>
    <w:p w14:paraId="48D0B859" w14:textId="77777777" w:rsidR="00AC663B" w:rsidRDefault="00AC663B">
      <w:pPr>
        <w:rPr>
          <w:sz w:val="26"/>
          <w:szCs w:val="26"/>
        </w:rPr>
      </w:pPr>
    </w:p>
    <w:p w14:paraId="0A3D009B" w14:textId="77777777" w:rsidR="00AC663B" w:rsidRDefault="00AC663B">
      <w:pPr>
        <w:rPr>
          <w:sz w:val="26"/>
          <w:szCs w:val="26"/>
        </w:rPr>
      </w:pPr>
    </w:p>
    <w:p w14:paraId="614CFEB7" w14:textId="77777777" w:rsidR="00AC663B" w:rsidRDefault="00AC663B">
      <w:pPr>
        <w:rPr>
          <w:sz w:val="26"/>
          <w:szCs w:val="26"/>
        </w:rPr>
      </w:pPr>
    </w:p>
    <w:p w14:paraId="61D4AC76" w14:textId="77777777" w:rsidR="00AC663B" w:rsidRDefault="00AC663B">
      <w:pPr>
        <w:rPr>
          <w:sz w:val="26"/>
          <w:szCs w:val="26"/>
        </w:rPr>
      </w:pPr>
    </w:p>
    <w:p w14:paraId="36E91FFB" w14:textId="77777777" w:rsidR="00AC663B" w:rsidRDefault="00AC663B">
      <w:pPr>
        <w:rPr>
          <w:sz w:val="26"/>
          <w:szCs w:val="26"/>
        </w:rPr>
      </w:pPr>
    </w:p>
    <w:p w14:paraId="287CB65A" w14:textId="77777777" w:rsidR="00AC663B" w:rsidRDefault="00AC663B">
      <w:pPr>
        <w:rPr>
          <w:sz w:val="26"/>
          <w:szCs w:val="26"/>
        </w:rPr>
      </w:pPr>
    </w:p>
    <w:p w14:paraId="536C7030" w14:textId="77777777" w:rsidR="00AC663B" w:rsidRDefault="00AC663B">
      <w:pPr>
        <w:rPr>
          <w:sz w:val="26"/>
          <w:szCs w:val="26"/>
        </w:rPr>
      </w:pPr>
    </w:p>
    <w:sectPr w:rsidR="00AC663B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8F1C2" w14:textId="77777777" w:rsidR="00AC663B" w:rsidRDefault="0070476C">
      <w:r>
        <w:separator/>
      </w:r>
    </w:p>
  </w:endnote>
  <w:endnote w:type="continuationSeparator" w:id="0">
    <w:p w14:paraId="7C4CCBFA" w14:textId="77777777" w:rsidR="00AC663B" w:rsidRDefault="0070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D67B2" w14:textId="77777777" w:rsidR="00AC663B" w:rsidRDefault="0070476C">
      <w:r>
        <w:separator/>
      </w:r>
    </w:p>
  </w:footnote>
  <w:footnote w:type="continuationSeparator" w:id="0">
    <w:p w14:paraId="350BE667" w14:textId="77777777" w:rsidR="00AC663B" w:rsidRDefault="00704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CD22" w14:textId="77777777" w:rsidR="00AC663B" w:rsidRDefault="00AC663B">
    <w:pPr>
      <w:pStyle w:val="af6"/>
      <w:jc w:val="center"/>
    </w:pPr>
  </w:p>
  <w:p w14:paraId="659C6605" w14:textId="77777777" w:rsidR="00AC663B" w:rsidRDefault="00AC663B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63B"/>
    <w:rsid w:val="0070476C"/>
    <w:rsid w:val="00A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DA9630"/>
  <w15:docId w15:val="{3CC6C89C-0EB6-49FD-BAAC-84D9434A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4C99BF-B75D-46CF-8FE9-788B27CE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1935</Characters>
  <Application>Microsoft Office Word</Application>
  <DocSecurity>0</DocSecurity>
  <Lines>16</Lines>
  <Paragraphs>4</Paragraphs>
  <ScaleCrop>false</ScaleCrop>
  <Company>MoBIL GROUP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31</cp:revision>
  <dcterms:created xsi:type="dcterms:W3CDTF">2023-10-26T13:47:00Z</dcterms:created>
  <dcterms:modified xsi:type="dcterms:W3CDTF">2025-03-06T08:51:00Z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