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СНТ </w:t>
            </w:r>
            <w:r>
              <w:rPr>
                <w:b/>
                <w:sz w:val="26"/>
                <w:szCs w:val="26"/>
              </w:rPr>
              <w:t xml:space="preserve">Аксеновское</w:t>
            </w:r>
            <w:r>
              <w:rPr>
                <w:b/>
                <w:sz w:val="26"/>
                <w:szCs w:val="26"/>
              </w:rPr>
              <w:t xml:space="preserve">, земельный участок 2</w:t>
            </w:r>
            <w:r>
              <w:rPr>
                <w:b/>
                <w:sz w:val="26"/>
                <w:szCs w:val="26"/>
              </w:rPr>
              <w:t xml:space="preserve">51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</w:t>
      </w:r>
      <w:r>
        <w:rPr>
          <w:sz w:val="26"/>
          <w:szCs w:val="26"/>
        </w:rPr>
        <w:t xml:space="preserve">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</w:rPr>
        <w:t xml:space="preserve">Юрина Александра Владимировича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31:</w:t>
      </w:r>
      <w:r>
        <w:rPr>
          <w:sz w:val="26"/>
          <w:szCs w:val="26"/>
        </w:rPr>
        <w:t xml:space="preserve">05: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1914002:49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общей площадью 472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в.м</w:t>
      </w:r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СНТ </w:t>
      </w:r>
      <w:r>
        <w:rPr>
          <w:sz w:val="26"/>
          <w:szCs w:val="26"/>
        </w:rPr>
        <w:t xml:space="preserve">Аксеновское</w:t>
      </w:r>
      <w:r>
        <w:rPr>
          <w:sz w:val="26"/>
          <w:szCs w:val="26"/>
        </w:rPr>
        <w:t xml:space="preserve">, земельный участок 2</w:t>
      </w:r>
      <w:r>
        <w:rPr>
          <w:sz w:val="26"/>
          <w:szCs w:val="26"/>
        </w:rPr>
        <w:t xml:space="preserve">51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Юрина Александра Владимировича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                                            от 27 октября 1993 года № 194-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56</w:t>
      </w:r>
      <w:r>
        <w:rPr>
          <w:sz w:val="26"/>
          <w:szCs w:val="26"/>
        </w:rPr>
        <w:t xml:space="preserve">.</w:t>
      </w:r>
      <w:bookmarkStart w:id="0" w:name="_GoBack"/>
      <w:r/>
      <w:bookmarkEnd w:id="0"/>
      <w:r/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</w:style>
  <w:style w:type="paragraph" w:styleId="668">
    <w:name w:val="Heading 1"/>
    <w:basedOn w:val="667"/>
    <w:next w:val="6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7"/>
    <w:uiPriority w:val="10"/>
    <w:rPr>
      <w:sz w:val="48"/>
      <w:szCs w:val="48"/>
    </w:rPr>
  </w:style>
  <w:style w:type="character" w:styleId="690" w:customStyle="1">
    <w:name w:val="Subtitle Char"/>
    <w:basedOn w:val="677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7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basedOn w:val="667"/>
    <w:next w:val="667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basedOn w:val="677"/>
    <w:link w:val="706"/>
    <w:uiPriority w:val="10"/>
    <w:rPr>
      <w:sz w:val="48"/>
      <w:szCs w:val="48"/>
    </w:rPr>
  </w:style>
  <w:style w:type="paragraph" w:styleId="708">
    <w:name w:val="Subtitle"/>
    <w:basedOn w:val="667"/>
    <w:next w:val="667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77"/>
    <w:link w:val="708"/>
    <w:uiPriority w:val="11"/>
    <w:rPr>
      <w:sz w:val="24"/>
      <w:szCs w:val="24"/>
    </w:rPr>
  </w:style>
  <w:style w:type="paragraph" w:styleId="710">
    <w:name w:val="Quote"/>
    <w:basedOn w:val="667"/>
    <w:next w:val="667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7"/>
    <w:next w:val="667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77"/>
    <w:uiPriority w:val="99"/>
  </w:style>
  <w:style w:type="character" w:styleId="715" w:customStyle="1">
    <w:name w:val="Footer Char"/>
    <w:basedOn w:val="677"/>
    <w:uiPriority w:val="99"/>
  </w:style>
  <w:style w:type="paragraph" w:styleId="71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667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77"/>
    <w:uiPriority w:val="99"/>
    <w:unhideWhenUsed/>
    <w:rPr>
      <w:vertAlign w:val="superscript"/>
    </w:rPr>
  </w:style>
  <w:style w:type="paragraph" w:styleId="848">
    <w:name w:val="endnote text"/>
    <w:basedOn w:val="667"/>
    <w:link w:val="849"/>
    <w:uiPriority w:val="99"/>
    <w:semiHidden/>
    <w:unhideWhenUsed/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77"/>
    <w:uiPriority w:val="99"/>
    <w:semiHidden/>
    <w:unhideWhenUsed/>
    <w:rPr>
      <w:vertAlign w:val="superscript"/>
    </w:rPr>
  </w:style>
  <w:style w:type="paragraph" w:styleId="851">
    <w:name w:val="toc 1"/>
    <w:basedOn w:val="667"/>
    <w:next w:val="667"/>
    <w:uiPriority w:val="39"/>
    <w:unhideWhenUsed/>
    <w:pPr>
      <w:spacing w:after="57"/>
    </w:pPr>
  </w:style>
  <w:style w:type="paragraph" w:styleId="852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53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54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55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56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57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58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59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67"/>
    <w:next w:val="667"/>
    <w:uiPriority w:val="99"/>
    <w:unhideWhenUsed/>
  </w:style>
  <w:style w:type="paragraph" w:styleId="862">
    <w:name w:val="Header"/>
    <w:basedOn w:val="667"/>
    <w:link w:val="866"/>
    <w:uiPriority w:val="99"/>
    <w:pPr>
      <w:tabs>
        <w:tab w:val="center" w:pos="4677" w:leader="none"/>
        <w:tab w:val="right" w:pos="9355" w:leader="none"/>
      </w:tabs>
    </w:pPr>
  </w:style>
  <w:style w:type="paragraph" w:styleId="863">
    <w:name w:val="Footer"/>
    <w:basedOn w:val="667"/>
    <w:link w:val="867"/>
    <w:pPr>
      <w:tabs>
        <w:tab w:val="center" w:pos="4677" w:leader="none"/>
        <w:tab w:val="right" w:pos="9355" w:leader="none"/>
      </w:tabs>
    </w:pPr>
  </w:style>
  <w:style w:type="paragraph" w:styleId="864" w:customStyle="1">
    <w:name w:val="Базовый"/>
    <w:qFormat/>
    <w:rPr>
      <w:lang w:eastAsia="zh-CN"/>
    </w:rPr>
  </w:style>
  <w:style w:type="paragraph" w:styleId="865" w:customStyle="1">
    <w:name w:val="Основной текст 21"/>
    <w:basedOn w:val="864"/>
    <w:pPr>
      <w:ind w:right="4818"/>
      <w:jc w:val="both"/>
    </w:pPr>
    <w:rPr>
      <w:sz w:val="26"/>
    </w:rPr>
  </w:style>
  <w:style w:type="character" w:styleId="866" w:customStyle="1">
    <w:name w:val="Верхний колонтитул Знак"/>
    <w:basedOn w:val="677"/>
    <w:link w:val="862"/>
    <w:uiPriority w:val="99"/>
  </w:style>
  <w:style w:type="character" w:styleId="867" w:customStyle="1">
    <w:name w:val="Нижний колонтитул Знак"/>
    <w:basedOn w:val="677"/>
    <w:link w:val="8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1047C5D-5D77-4FB2-87CB-AB1546CF3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34</cp:revision>
  <dcterms:created xsi:type="dcterms:W3CDTF">2023-10-26T13:47:00Z</dcterms:created>
  <dcterms:modified xsi:type="dcterms:W3CDTF">2025-03-10T08:01:43Z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