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</w:t>
      </w:r>
      <w:r>
        <w:rPr>
          <w:b/>
          <w:sz w:val="28"/>
          <w:szCs w:val="28"/>
          <w:highlight w:val="white"/>
        </w:rPr>
        <w:t xml:space="preserve">ОКРУГА  БЕЛГОРОДСКОЙ</w:t>
      </w:r>
      <w:r>
        <w:rPr>
          <w:b/>
          <w:sz w:val="28"/>
          <w:szCs w:val="28"/>
          <w:highlight w:val="white"/>
        </w:rPr>
        <w:t xml:space="preserve">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СНТ Аксеновское, </w:t>
            </w:r>
            <w:r>
              <w:rPr>
                <w:b/>
                <w:sz w:val="26"/>
                <w:szCs w:val="26"/>
                <w:highlight w:val="white"/>
              </w:rPr>
              <w:t xml:space="preserve">земельный участок </w:t>
            </w:r>
            <w:r>
              <w:rPr>
                <w:b/>
                <w:sz w:val="26"/>
                <w:szCs w:val="26"/>
                <w:highlight w:val="none"/>
              </w:rPr>
              <w:t xml:space="preserve">519</w:t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Клыжина Станислава Романовича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</w:t>
      </w:r>
      <w:r>
        <w:rPr>
          <w:sz w:val="26"/>
          <w:szCs w:val="26"/>
          <w:highlight w:val="white"/>
        </w:rPr>
        <w:t xml:space="preserve">ым участком с кадастровым номером </w:t>
      </w:r>
      <w:r>
        <w:rPr>
          <w:sz w:val="26"/>
          <w:szCs w:val="26"/>
          <w:highlight w:val="white"/>
        </w:rPr>
        <w:t xml:space="preserve">31:05:1914003:56,</w:t>
      </w:r>
      <w:r>
        <w:rPr>
          <w:sz w:val="26"/>
          <w:szCs w:val="26"/>
          <w:highlight w:val="white"/>
        </w:rPr>
        <w:t xml:space="preserve"> общей площадью 408</w:t>
      </w:r>
      <w:r>
        <w:rPr>
          <w:sz w:val="26"/>
          <w:szCs w:val="26"/>
          <w:highlight w:val="white"/>
        </w:rPr>
        <w:t xml:space="preserve"> кв.м,</w:t>
      </w:r>
      <w:r>
        <w:rPr>
          <w:sz w:val="26"/>
          <w:szCs w:val="26"/>
          <w:highlight w:val="white"/>
        </w:rPr>
        <w:t xml:space="preserve">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Аксеновское, земельный участок 519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Клыжина Станислава Романовича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                                            </w:t>
      </w:r>
      <w:r>
        <w:rPr>
          <w:sz w:val="26"/>
          <w:szCs w:val="26"/>
          <w:highlight w:val="white"/>
        </w:rPr>
        <w:t xml:space="preserve">от 27 октября 1993 года № 194-530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2025-03-10T07:56:19Z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