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5F0175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6380590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FB22C3" w:rsidRPr="00FB22C3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120</w:t>
            </w:r>
            <w:r w:rsidR="005F0175">
              <w:rPr>
                <w:b/>
                <w:sz w:val="26"/>
                <w:szCs w:val="26"/>
              </w:rPr>
              <w:t>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BBA2C05" w:rsidR="00C1140F" w:rsidRPr="00FE4610" w:rsidRDefault="00265FEF">
      <w:pPr>
        <w:ind w:firstLine="709"/>
        <w:jc w:val="both"/>
        <w:rPr>
          <w:sz w:val="26"/>
          <w:szCs w:val="26"/>
        </w:rPr>
      </w:pPr>
      <w:r w:rsidRPr="00FE4610">
        <w:rPr>
          <w:sz w:val="26"/>
          <w:szCs w:val="26"/>
        </w:rPr>
        <w:t xml:space="preserve">1. Считать </w:t>
      </w:r>
      <w:r w:rsidR="00FB22C3" w:rsidRPr="00FE4610">
        <w:rPr>
          <w:sz w:val="26"/>
          <w:szCs w:val="26"/>
        </w:rPr>
        <w:t>Артемова Михаила Васильевича</w:t>
      </w:r>
      <w:r w:rsidRPr="00FE4610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FE4610" w:rsidRPr="00FE4610">
        <w:rPr>
          <w:sz w:val="26"/>
          <w:szCs w:val="26"/>
        </w:rPr>
        <w:t>31:05:0309006:20</w:t>
      </w:r>
      <w:r w:rsidRPr="00FE4610">
        <w:rPr>
          <w:sz w:val="26"/>
          <w:szCs w:val="26"/>
        </w:rPr>
        <w:t xml:space="preserve">, общей площадью </w:t>
      </w:r>
      <w:r w:rsidR="00FE4610" w:rsidRPr="00FE4610">
        <w:rPr>
          <w:sz w:val="26"/>
          <w:szCs w:val="26"/>
        </w:rPr>
        <w:t>471</w:t>
      </w:r>
      <w:r w:rsidRPr="00FE461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FB22C3" w:rsidRPr="00FE4610">
        <w:rPr>
          <w:sz w:val="26"/>
          <w:szCs w:val="26"/>
        </w:rPr>
        <w:t>Белгородская область, р-н Старооскольский, ст "Локомотив" Участок 120</w:t>
      </w:r>
      <w:r w:rsidR="00FE4610" w:rsidRPr="00FE4610">
        <w:rPr>
          <w:sz w:val="26"/>
          <w:szCs w:val="26"/>
        </w:rPr>
        <w:t>а</w:t>
      </w:r>
      <w:r w:rsidRPr="00FE4610">
        <w:rPr>
          <w:sz w:val="26"/>
          <w:szCs w:val="26"/>
        </w:rPr>
        <w:t>.</w:t>
      </w:r>
    </w:p>
    <w:p w14:paraId="6B8B8CC8" w14:textId="4D147F12" w:rsidR="00C1140F" w:rsidRPr="00FE4610" w:rsidRDefault="00265FEF">
      <w:pPr>
        <w:ind w:firstLine="709"/>
        <w:jc w:val="both"/>
        <w:rPr>
          <w:sz w:val="26"/>
          <w:szCs w:val="26"/>
        </w:rPr>
      </w:pPr>
      <w:r w:rsidRPr="00FE4610">
        <w:rPr>
          <w:sz w:val="26"/>
          <w:szCs w:val="26"/>
        </w:rPr>
        <w:t xml:space="preserve">2. Владение </w:t>
      </w:r>
      <w:r w:rsidR="00FB22C3" w:rsidRPr="00FE4610">
        <w:rPr>
          <w:sz w:val="26"/>
          <w:szCs w:val="26"/>
        </w:rPr>
        <w:t>Артемовым Михаилом Васильевичем</w:t>
      </w:r>
      <w:r w:rsidRPr="00FE4610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FE4610">
        <w:rPr>
          <w:sz w:val="26"/>
          <w:szCs w:val="26"/>
        </w:rPr>
        <w:t xml:space="preserve">от 26 июля 1993 года № </w:t>
      </w:r>
      <w:r w:rsidR="00FB22C3" w:rsidRPr="00FE4610">
        <w:rPr>
          <w:sz w:val="26"/>
          <w:szCs w:val="26"/>
        </w:rPr>
        <w:t>173-125</w:t>
      </w:r>
      <w:r w:rsidRPr="00FE4610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FE4610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</w:t>
      </w:r>
      <w:r>
        <w:rPr>
          <w:sz w:val="26"/>
          <w:szCs w:val="26"/>
        </w:rPr>
        <w:t xml:space="preserve">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0048E"/>
    <w:rsid w:val="00265FEF"/>
    <w:rsid w:val="005F0175"/>
    <w:rsid w:val="00C1140F"/>
    <w:rsid w:val="00DC26B7"/>
    <w:rsid w:val="00FB22C3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Company>MoBIL GROUP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73</cp:revision>
  <dcterms:created xsi:type="dcterms:W3CDTF">2023-10-26T13:47:00Z</dcterms:created>
  <dcterms:modified xsi:type="dcterms:W3CDTF">2025-03-27T08:55:00Z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