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563940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14:paraId="14B25B64" w14:textId="77777777">
        <w:trPr>
          <w:trHeight w:val="2152"/>
        </w:trPr>
        <w:tc>
          <w:tcPr>
            <w:tcW w:w="4401" w:type="dxa"/>
          </w:tcPr>
          <w:p w14:paraId="14B25B63" w14:textId="322AF1F7" w:rsidR="00661648" w:rsidRDefault="006B71A3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Мичуринец</w:t>
            </w:r>
            <w:r w:rsidR="00351EDB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  <w:highlight w:val="yellow"/>
              </w:rPr>
              <w:t xml:space="preserve">земельный участок </w:t>
            </w:r>
            <w:r w:rsidR="00351EDB">
              <w:rPr>
                <w:b/>
                <w:sz w:val="26"/>
                <w:szCs w:val="26"/>
              </w:rPr>
              <w:t>№</w:t>
            </w:r>
            <w:r w:rsidR="009216C5">
              <w:rPr>
                <w:b/>
                <w:sz w:val="26"/>
                <w:szCs w:val="26"/>
              </w:rPr>
              <w:t>1г</w:t>
            </w:r>
          </w:p>
        </w:tc>
      </w:tr>
    </w:tbl>
    <w:p w14:paraId="14B25B65" w14:textId="77777777" w:rsidR="00661648" w:rsidRDefault="00661648">
      <w:pPr>
        <w:jc w:val="both"/>
        <w:rPr>
          <w:sz w:val="26"/>
          <w:szCs w:val="26"/>
        </w:rPr>
      </w:pPr>
    </w:p>
    <w:p w14:paraId="14B25B66" w14:textId="77777777" w:rsidR="00661648" w:rsidRDefault="006B71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1924703A" w14:textId="77777777" w:rsidR="009216C5" w:rsidRDefault="00971054" w:rsidP="009216C5">
      <w:pPr>
        <w:tabs>
          <w:tab w:val="left" w:pos="180"/>
          <w:tab w:val="left" w:pos="360"/>
        </w:tabs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</w:t>
      </w:r>
      <w:r w:rsidR="006B71A3">
        <w:rPr>
          <w:sz w:val="26"/>
          <w:szCs w:val="26"/>
        </w:rPr>
        <w:t xml:space="preserve"> 1. Считать </w:t>
      </w:r>
      <w:bookmarkStart w:id="0" w:name="_Hlk192784715"/>
      <w:bookmarkStart w:id="1" w:name="_Hlk192678906"/>
      <w:proofErr w:type="spellStart"/>
      <w:r w:rsidR="009216C5" w:rsidRPr="00196364">
        <w:rPr>
          <w:sz w:val="26"/>
          <w:szCs w:val="26"/>
        </w:rPr>
        <w:t>Ряжев</w:t>
      </w:r>
      <w:r w:rsidR="009216C5">
        <w:rPr>
          <w:sz w:val="26"/>
          <w:szCs w:val="26"/>
        </w:rPr>
        <w:t>у</w:t>
      </w:r>
      <w:proofErr w:type="spellEnd"/>
      <w:r w:rsidR="009216C5">
        <w:rPr>
          <w:sz w:val="26"/>
          <w:szCs w:val="26"/>
        </w:rPr>
        <w:t xml:space="preserve"> </w:t>
      </w:r>
      <w:r w:rsidR="009216C5" w:rsidRPr="00196364">
        <w:rPr>
          <w:sz w:val="26"/>
          <w:szCs w:val="26"/>
        </w:rPr>
        <w:t>Нин</w:t>
      </w:r>
      <w:r w:rsidR="009216C5">
        <w:rPr>
          <w:sz w:val="26"/>
          <w:szCs w:val="26"/>
        </w:rPr>
        <w:t xml:space="preserve">у </w:t>
      </w:r>
      <w:r w:rsidR="009216C5" w:rsidRPr="00196364">
        <w:rPr>
          <w:sz w:val="26"/>
          <w:szCs w:val="26"/>
        </w:rPr>
        <w:t>Петровн</w:t>
      </w:r>
      <w:r w:rsidR="009216C5">
        <w:rPr>
          <w:sz w:val="26"/>
          <w:szCs w:val="26"/>
        </w:rPr>
        <w:t>у</w:t>
      </w:r>
      <w:bookmarkEnd w:id="0"/>
      <w:bookmarkEnd w:id="1"/>
      <w:r w:rsidR="009216C5">
        <w:rPr>
          <w:sz w:val="26"/>
          <w:szCs w:val="26"/>
        </w:rPr>
        <w:t xml:space="preserve"> </w:t>
      </w:r>
      <w:r w:rsidR="006B71A3"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bookmarkStart w:id="2" w:name="_Hlk192445302"/>
      <w:r w:rsidR="009216C5">
        <w:rPr>
          <w:sz w:val="26"/>
          <w:szCs w:val="26"/>
          <w:highlight w:val="yellow"/>
        </w:rPr>
        <w:t>31:05:</w:t>
      </w:r>
      <w:bookmarkStart w:id="3" w:name="_Hlk192531714"/>
      <w:r w:rsidR="009216C5">
        <w:rPr>
          <w:sz w:val="26"/>
          <w:szCs w:val="26"/>
          <w:highlight w:val="yellow"/>
        </w:rPr>
        <w:t xml:space="preserve">1910006:3, общей площадью 495 </w:t>
      </w:r>
      <w:proofErr w:type="spellStart"/>
      <w:r w:rsidR="009216C5">
        <w:rPr>
          <w:sz w:val="26"/>
          <w:szCs w:val="26"/>
          <w:highlight w:val="yellow"/>
        </w:rPr>
        <w:t>кв.м</w:t>
      </w:r>
      <w:bookmarkEnd w:id="3"/>
      <w:proofErr w:type="spellEnd"/>
      <w:r w:rsidR="009216C5">
        <w:rPr>
          <w:sz w:val="26"/>
          <w:szCs w:val="26"/>
          <w:highlight w:val="yellow"/>
        </w:rPr>
        <w:t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«Мичуринец», земельный участок №1г.</w:t>
      </w:r>
    </w:p>
    <w:bookmarkEnd w:id="2"/>
    <w:p w14:paraId="14B25B68" w14:textId="0FC1ACBD" w:rsidR="00661648" w:rsidRDefault="006B71A3" w:rsidP="009216C5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bookmarkStart w:id="4" w:name="_Hlk192784724"/>
      <w:r w:rsidR="009216C5">
        <w:rPr>
          <w:sz w:val="26"/>
          <w:szCs w:val="26"/>
        </w:rPr>
        <w:t>Ряжевой Нины Петровны</w:t>
      </w:r>
      <w:bookmarkEnd w:id="4"/>
      <w:r w:rsidR="009216C5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14B25B69" w14:textId="1F543818" w:rsidR="00661648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- свидетельством </w:t>
      </w:r>
      <w:r w:rsidR="00351EDB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351EDB">
        <w:rPr>
          <w:sz w:val="26"/>
          <w:szCs w:val="26"/>
        </w:rPr>
        <w:t>о</w:t>
      </w:r>
      <w:r>
        <w:rPr>
          <w:sz w:val="26"/>
          <w:szCs w:val="26"/>
        </w:rPr>
        <w:t xml:space="preserve"> собственности на землю                                             </w:t>
      </w:r>
      <w:r>
        <w:rPr>
          <w:sz w:val="26"/>
          <w:szCs w:val="26"/>
          <w:highlight w:val="yellow"/>
        </w:rPr>
        <w:t>от 2</w:t>
      </w:r>
      <w:r w:rsidR="00FD214A">
        <w:rPr>
          <w:sz w:val="26"/>
          <w:szCs w:val="26"/>
          <w:highlight w:val="yellow"/>
        </w:rPr>
        <w:t>7</w:t>
      </w:r>
      <w:r>
        <w:rPr>
          <w:sz w:val="26"/>
          <w:szCs w:val="26"/>
          <w:highlight w:val="yellow"/>
        </w:rPr>
        <w:t xml:space="preserve"> октября 1993 года № </w:t>
      </w:r>
      <w:r w:rsidR="00FD214A" w:rsidRPr="009216C5">
        <w:rPr>
          <w:color w:val="FF0000"/>
          <w:sz w:val="26"/>
          <w:szCs w:val="26"/>
          <w:highlight w:val="yellow"/>
        </w:rPr>
        <w:t>190-</w:t>
      </w:r>
      <w:r>
        <w:rPr>
          <w:sz w:val="26"/>
          <w:szCs w:val="26"/>
          <w:highlight w:val="yellow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406D" w14:textId="77777777" w:rsidR="00563940" w:rsidRDefault="00563940">
      <w:r>
        <w:separator/>
      </w:r>
    </w:p>
  </w:endnote>
  <w:endnote w:type="continuationSeparator" w:id="0">
    <w:p w14:paraId="2D31247F" w14:textId="77777777" w:rsidR="00563940" w:rsidRDefault="0056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57590" w14:textId="77777777" w:rsidR="00563940" w:rsidRDefault="00563940">
      <w:r>
        <w:separator/>
      </w:r>
    </w:p>
  </w:footnote>
  <w:footnote w:type="continuationSeparator" w:id="0">
    <w:p w14:paraId="168B0DCD" w14:textId="77777777" w:rsidR="00563940" w:rsidRDefault="00563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2E1104"/>
    <w:rsid w:val="00351EDB"/>
    <w:rsid w:val="00563940"/>
    <w:rsid w:val="00661648"/>
    <w:rsid w:val="006B71A3"/>
    <w:rsid w:val="00750422"/>
    <w:rsid w:val="008B519D"/>
    <w:rsid w:val="009216C5"/>
    <w:rsid w:val="00971054"/>
    <w:rsid w:val="00A118CF"/>
    <w:rsid w:val="00A46D9E"/>
    <w:rsid w:val="00D50FBC"/>
    <w:rsid w:val="00E3152D"/>
    <w:rsid w:val="00F23D15"/>
    <w:rsid w:val="00F55E96"/>
    <w:rsid w:val="00F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43</cp:revision>
  <dcterms:created xsi:type="dcterms:W3CDTF">2023-10-26T13:47:00Z</dcterms:created>
  <dcterms:modified xsi:type="dcterms:W3CDTF">2025-03-16T16:39:00Z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