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/>
      <w:r/>
    </w:p>
    <w:p>
      <w:pPr>
        <w:pBdr/>
        <w:spacing/>
        <w:ind w:right="-58"/>
        <w:jc w:val="center"/>
        <w:rPr>
          <w:sz w:val="26"/>
        </w:rPr>
      </w:pP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6835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7.25pt;height:60.50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pBdr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 w:right="-144"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Bdr/>
        <w:spacing/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Borders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Borders/>
            <w:tcW w:w="440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  <w:p>
            <w:pPr>
              <w:pBdr/>
              <w:spacing/>
              <w:ind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с. Чужиково, ул.  Заречная,  д. 16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</w:tr>
    </w:tbl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</w:t>
      </w:r>
      <w:r>
        <w:rPr>
          <w:sz w:val="26"/>
          <w:szCs w:val="26"/>
        </w:rPr>
        <w:t xml:space="preserve">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</w:t>
      </w:r>
      <w:r>
        <w:rPr>
          <w:sz w:val="26"/>
          <w:szCs w:val="26"/>
        </w:rPr>
        <w:t xml:space="preserve">скольского городского округа от </w:t>
      </w:r>
      <w:r>
        <w:rPr>
          <w:sz w:val="26"/>
          <w:szCs w:val="26"/>
        </w:rPr>
        <w:t xml:space="preserve">15 ноября 2021 года № 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1. Считать Рукавицина Александра Васильевича </w:t>
      </w:r>
      <w:r>
        <w:rPr>
          <w:sz w:val="26"/>
          <w:szCs w:val="26"/>
        </w:rPr>
        <w:t xml:space="preserve">(02 января 1958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рождения, место рождения:</w:t>
      </w:r>
      <w:r>
        <w:rPr>
          <w:sz w:val="26"/>
          <w:szCs w:val="26"/>
        </w:rPr>
        <w:t xml:space="preserve"> Белгородская область</w:t>
      </w:r>
      <w:r>
        <w:rPr>
          <w:sz w:val="26"/>
          <w:szCs w:val="26"/>
        </w:rPr>
        <w:t xml:space="preserve">, паспорт 1402</w:t>
      </w:r>
      <w:r>
        <w:rPr>
          <w:sz w:val="26"/>
          <w:szCs w:val="26"/>
        </w:rPr>
        <w:t xml:space="preserve"> 972616</w:t>
      </w:r>
      <w:r>
        <w:rPr>
          <w:sz w:val="26"/>
          <w:szCs w:val="26"/>
        </w:rPr>
        <w:t xml:space="preserve"> выдан </w:t>
      </w:r>
      <w:r>
        <w:rPr>
          <w:sz w:val="26"/>
          <w:szCs w:val="26"/>
        </w:rPr>
        <w:t xml:space="preserve">          08 января 2003 </w:t>
      </w:r>
      <w:r>
        <w:rPr>
          <w:sz w:val="26"/>
          <w:szCs w:val="26"/>
        </w:rPr>
        <w:t xml:space="preserve">года отделом внутренних дел города Губкина и Губкинского района </w:t>
      </w:r>
      <w:r>
        <w:rPr>
          <w:sz w:val="26"/>
          <w:szCs w:val="26"/>
        </w:rPr>
        <w:t xml:space="preserve"> Белгородской области, код подразделения 312-008, СНИЛС 020</w:t>
      </w:r>
      <w:r>
        <w:rPr>
          <w:sz w:val="26"/>
          <w:szCs w:val="26"/>
        </w:rPr>
        <w:t xml:space="preserve">-176-116-92</w:t>
      </w:r>
      <w:r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правообладателем </w:t>
      </w:r>
      <w:r>
        <w:rPr>
          <w:sz w:val="26"/>
          <w:szCs w:val="26"/>
        </w:rPr>
        <w:t xml:space="preserve">½ доли в праве на ранее учтенный</w:t>
      </w:r>
      <w:r>
        <w:rPr>
          <w:sz w:val="26"/>
          <w:szCs w:val="26"/>
        </w:rPr>
        <w:t xml:space="preserve"> объек</w:t>
      </w: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 недвижимости </w:t>
      </w:r>
      <w:r>
        <w:rPr>
          <w:sz w:val="26"/>
          <w:szCs w:val="26"/>
        </w:rPr>
        <w:t xml:space="preserve">с кадастровым </w:t>
      </w:r>
      <w:r>
        <w:rPr>
          <w:sz w:val="26"/>
          <w:szCs w:val="26"/>
        </w:rPr>
        <w:t xml:space="preserve">номером </w:t>
      </w:r>
      <w:r>
        <w:rPr>
          <w:sz w:val="26"/>
          <w:szCs w:val="26"/>
        </w:rPr>
        <w:t xml:space="preserve">31:05:1002015</w:t>
      </w:r>
      <w:r>
        <w:rPr>
          <w:sz w:val="26"/>
          <w:szCs w:val="26"/>
        </w:rPr>
        <w:t xml:space="preserve">:145</w:t>
      </w:r>
      <w:r>
        <w:rPr>
          <w:sz w:val="26"/>
          <w:szCs w:val="26"/>
        </w:rPr>
        <w:t xml:space="preserve">, общей площадью 34,2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кв.м, расположенного по </w:t>
      </w:r>
      <w:r>
        <w:rPr>
          <w:sz w:val="26"/>
          <w:szCs w:val="26"/>
        </w:rPr>
        <w:t xml:space="preserve">адресу: Белгородская область, Старооскольский городской окр</w:t>
      </w:r>
      <w:r>
        <w:rPr>
          <w:b w:val="0"/>
          <w:bCs w:val="0"/>
          <w:sz w:val="26"/>
          <w:szCs w:val="26"/>
        </w:rPr>
        <w:t xml:space="preserve">уг,</w:t>
      </w:r>
      <w:r>
        <w:rPr>
          <w:b w:val="0"/>
          <w:bCs w:val="0"/>
          <w:sz w:val="26"/>
          <w:szCs w:val="26"/>
        </w:rPr>
        <w:t xml:space="preserve"> с. Чужиково</w:t>
      </w:r>
      <w:r>
        <w:rPr>
          <w:b w:val="0"/>
          <w:bCs w:val="0"/>
          <w:sz w:val="26"/>
          <w:szCs w:val="26"/>
        </w:rPr>
        <w:t xml:space="preserve">,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ул. </w:t>
      </w:r>
      <w:r>
        <w:rPr>
          <w:b w:val="0"/>
          <w:bCs w:val="0"/>
          <w:sz w:val="26"/>
          <w:szCs w:val="26"/>
        </w:rPr>
        <w:t xml:space="preserve">Заречная,  д. 16</w:t>
      </w:r>
      <w:r>
        <w:rPr>
          <w:b w:val="0"/>
          <w:bCs w:val="0"/>
          <w:sz w:val="26"/>
          <w:szCs w:val="26"/>
        </w:rPr>
        <w:t xml:space="preserve">.</w:t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Рукавицина Александра Васильевича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    настоящего распоряжения объект недвижимости подтверждается: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выпиской из похозяйственной книги управления Дмитриевской сельской территории администрации Старооскольского городского округа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актом обследования здания, сооружения или объекта незавершенного строительства при выявлении правообладателей ранее учтенных объектов недвижимости от </w:t>
      </w:r>
      <w:r>
        <w:rPr>
          <w:sz w:val="26"/>
          <w:szCs w:val="26"/>
        </w:rPr>
        <w:t xml:space="preserve">04 декабря 2024 года № 68;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выпиской из Единого государственного реестра недвижимости на земельный участок с кадастровым номер</w:t>
      </w:r>
      <w:r>
        <w:rPr>
          <w:sz w:val="26"/>
          <w:szCs w:val="26"/>
        </w:rPr>
        <w:t xml:space="preserve">ом 31:05:1006003:29, площадью 800 кв.м, категория земель – з</w:t>
      </w:r>
      <w:r>
        <w:rPr>
          <w:sz w:val="26"/>
          <w:szCs w:val="26"/>
        </w:rPr>
        <w:t xml:space="preserve">емли населенных пунктов, вид разрешенного использования – для ведения личного подсобного хозяйства, расположенного по адресу:  Белгородская область, Старооскольский городской округ, с. Чужиково.</w:t>
      </w:r>
      <w:r>
        <w:rPr>
          <w:b w:val="0"/>
          <w:bCs w:val="0"/>
          <w:sz w:val="26"/>
          <w:szCs w:val="26"/>
        </w:rPr>
        <w:t xml:space="preserve">  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h="16838" w:orient="portrait" w:w="11906"/>
      <w:pgMar w:top="567" w:right="851" w:bottom="1134" w:left="1701" w:header="426" w:footer="720" w:gutter="0"/>
      <w:pgNumType w:start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pBdr/>
      <w:spacing/>
      <w:ind/>
      <w:jc w:val="center"/>
      <w:rPr/>
    </w:pPr>
    <w:r/>
    <w:r/>
  </w:p>
  <w:p>
    <w:pPr>
      <w:pStyle w:val="905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1">
    <w:name w:val="Intense Emphasis"/>
    <w:basedOn w:val="72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12">
    <w:name w:val="Intense Reference"/>
    <w:basedOn w:val="72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13">
    <w:name w:val="Subtle Emphasis"/>
    <w:basedOn w:val="72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14">
    <w:name w:val="Emphasis"/>
    <w:basedOn w:val="726"/>
    <w:uiPriority w:val="20"/>
    <w:qFormat/>
    <w:pPr>
      <w:pBdr/>
      <w:spacing/>
      <w:ind/>
    </w:pPr>
    <w:rPr>
      <w:i/>
      <w:iCs/>
    </w:rPr>
  </w:style>
  <w:style w:type="character" w:styleId="715">
    <w:name w:val="Strong"/>
    <w:basedOn w:val="726"/>
    <w:uiPriority w:val="22"/>
    <w:qFormat/>
    <w:pPr>
      <w:pBdr/>
      <w:spacing/>
      <w:ind/>
    </w:pPr>
    <w:rPr>
      <w:b/>
      <w:bCs/>
    </w:rPr>
  </w:style>
  <w:style w:type="character" w:styleId="716">
    <w:name w:val="Subtle Reference"/>
    <w:basedOn w:val="72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17">
    <w:name w:val="Book Title"/>
    <w:basedOn w:val="72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18">
    <w:name w:val="FollowedHyperlink"/>
    <w:basedOn w:val="72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719">
    <w:name w:val="Title Char"/>
    <w:basedOn w:val="726"/>
    <w:link w:val="749"/>
    <w:uiPriority w:val="10"/>
    <w:pPr>
      <w:pBdr/>
      <w:spacing/>
      <w:ind/>
    </w:pPr>
    <w:rPr>
      <w:sz w:val="48"/>
      <w:szCs w:val="48"/>
    </w:rPr>
  </w:style>
  <w:style w:type="character" w:styleId="720">
    <w:name w:val="Subtitle Char"/>
    <w:basedOn w:val="726"/>
    <w:link w:val="751"/>
    <w:uiPriority w:val="11"/>
    <w:pPr>
      <w:pBdr/>
      <w:spacing/>
      <w:ind/>
    </w:pPr>
    <w:rPr>
      <w:sz w:val="24"/>
      <w:szCs w:val="24"/>
    </w:rPr>
  </w:style>
  <w:style w:type="character" w:styleId="721">
    <w:name w:val="Quote Char"/>
    <w:link w:val="753"/>
    <w:uiPriority w:val="29"/>
    <w:pPr>
      <w:pBdr/>
      <w:spacing/>
      <w:ind/>
    </w:pPr>
    <w:rPr>
      <w:i/>
    </w:rPr>
  </w:style>
  <w:style w:type="character" w:styleId="722">
    <w:name w:val="Intense Quote Char"/>
    <w:link w:val="755"/>
    <w:uiPriority w:val="30"/>
    <w:pPr>
      <w:pBdr/>
      <w:spacing/>
      <w:ind/>
    </w:pPr>
    <w:rPr>
      <w:i/>
    </w:rPr>
  </w:style>
  <w:style w:type="character" w:styleId="723">
    <w:name w:val="Footnote Text Char"/>
    <w:link w:val="888"/>
    <w:uiPriority w:val="99"/>
    <w:pPr>
      <w:pBdr/>
      <w:spacing/>
      <w:ind/>
    </w:pPr>
    <w:rPr>
      <w:sz w:val="18"/>
    </w:rPr>
  </w:style>
  <w:style w:type="character" w:styleId="724">
    <w:name w:val="Endnote Text Char"/>
    <w:link w:val="891"/>
    <w:uiPriority w:val="99"/>
    <w:pPr>
      <w:pBdr/>
      <w:spacing/>
      <w:ind/>
    </w:pPr>
    <w:rPr>
      <w:sz w:val="20"/>
    </w:rPr>
  </w:style>
  <w:style w:type="paragraph" w:styleId="725" w:default="1">
    <w:name w:val="Normal"/>
    <w:qFormat/>
    <w:pPr>
      <w:pBdr/>
      <w:spacing/>
      <w:ind/>
    </w:pPr>
  </w:style>
  <w:style w:type="character" w:styleId="726" w:default="1">
    <w:name w:val="Default Paragraph Font"/>
    <w:uiPriority w:val="1"/>
    <w:semiHidden/>
    <w:unhideWhenUsed/>
    <w:pPr>
      <w:pBdr/>
      <w:spacing/>
      <w:ind/>
    </w:pPr>
  </w:style>
  <w:style w:type="table" w:styleId="727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8" w:default="1">
    <w:name w:val="No List"/>
    <w:uiPriority w:val="99"/>
    <w:semiHidden/>
    <w:unhideWhenUsed/>
    <w:pPr>
      <w:pBdr/>
      <w:spacing/>
      <w:ind/>
    </w:pPr>
  </w:style>
  <w:style w:type="paragraph" w:styleId="729" w:customStyle="1">
    <w:name w:val="Heading 1"/>
    <w:basedOn w:val="725"/>
    <w:next w:val="725"/>
    <w:link w:val="730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30" w:customStyle="1">
    <w:name w:val="Heading 1 Char"/>
    <w:basedOn w:val="726"/>
    <w:link w:val="72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31" w:customStyle="1">
    <w:name w:val="Heading 2"/>
    <w:basedOn w:val="725"/>
    <w:next w:val="725"/>
    <w:link w:val="732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32" w:customStyle="1">
    <w:name w:val="Heading 2 Char"/>
    <w:basedOn w:val="726"/>
    <w:link w:val="731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33" w:customStyle="1">
    <w:name w:val="Heading 3"/>
    <w:basedOn w:val="725"/>
    <w:next w:val="725"/>
    <w:link w:val="734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34" w:customStyle="1">
    <w:name w:val="Heading 3 Char"/>
    <w:basedOn w:val="726"/>
    <w:link w:val="733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35" w:customStyle="1">
    <w:name w:val="Heading 4"/>
    <w:basedOn w:val="725"/>
    <w:next w:val="725"/>
    <w:link w:val="736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4 Char"/>
    <w:basedOn w:val="726"/>
    <w:link w:val="73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37" w:customStyle="1">
    <w:name w:val="Heading 5"/>
    <w:basedOn w:val="725"/>
    <w:next w:val="725"/>
    <w:link w:val="738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8" w:customStyle="1">
    <w:name w:val="Heading 5 Char"/>
    <w:basedOn w:val="726"/>
    <w:link w:val="73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39" w:customStyle="1">
    <w:name w:val="Heading 6"/>
    <w:basedOn w:val="725"/>
    <w:next w:val="725"/>
    <w:link w:val="740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Heading 6 Char"/>
    <w:basedOn w:val="726"/>
    <w:link w:val="73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41" w:customStyle="1">
    <w:name w:val="Heading 7"/>
    <w:basedOn w:val="725"/>
    <w:next w:val="725"/>
    <w:link w:val="74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2" w:customStyle="1">
    <w:name w:val="Heading 7 Char"/>
    <w:basedOn w:val="726"/>
    <w:link w:val="741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3" w:customStyle="1">
    <w:name w:val="Heading 8"/>
    <w:basedOn w:val="725"/>
    <w:next w:val="725"/>
    <w:link w:val="744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Heading 8 Char"/>
    <w:basedOn w:val="726"/>
    <w:link w:val="743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45" w:customStyle="1">
    <w:name w:val="Heading 9"/>
    <w:basedOn w:val="725"/>
    <w:next w:val="725"/>
    <w:link w:val="746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6" w:customStyle="1">
    <w:name w:val="Heading 9 Char"/>
    <w:basedOn w:val="726"/>
    <w:link w:val="74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47">
    <w:name w:val="List Paragraph"/>
    <w:basedOn w:val="725"/>
    <w:uiPriority w:val="34"/>
    <w:qFormat/>
    <w:pPr>
      <w:pBdr/>
      <w:spacing/>
      <w:ind w:left="720"/>
      <w:contextualSpacing w:val="true"/>
    </w:pPr>
  </w:style>
  <w:style w:type="paragraph" w:styleId="748">
    <w:name w:val="No Spacing"/>
    <w:uiPriority w:val="1"/>
    <w:qFormat/>
    <w:pPr>
      <w:pBdr/>
      <w:spacing/>
      <w:ind/>
    </w:pPr>
  </w:style>
  <w:style w:type="paragraph" w:styleId="749">
    <w:name w:val="Title"/>
    <w:basedOn w:val="725"/>
    <w:next w:val="725"/>
    <w:link w:val="750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50" w:customStyle="1">
    <w:name w:val="Название Знак"/>
    <w:basedOn w:val="726"/>
    <w:link w:val="749"/>
    <w:uiPriority w:val="10"/>
    <w:pPr>
      <w:pBdr/>
      <w:spacing/>
      <w:ind/>
    </w:pPr>
    <w:rPr>
      <w:sz w:val="48"/>
      <w:szCs w:val="48"/>
    </w:rPr>
  </w:style>
  <w:style w:type="paragraph" w:styleId="751">
    <w:name w:val="Subtitle"/>
    <w:basedOn w:val="725"/>
    <w:next w:val="725"/>
    <w:link w:val="752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52" w:customStyle="1">
    <w:name w:val="Подзаголовок Знак"/>
    <w:basedOn w:val="726"/>
    <w:link w:val="751"/>
    <w:uiPriority w:val="11"/>
    <w:pPr>
      <w:pBdr/>
      <w:spacing/>
      <w:ind/>
    </w:pPr>
    <w:rPr>
      <w:sz w:val="24"/>
      <w:szCs w:val="24"/>
    </w:rPr>
  </w:style>
  <w:style w:type="paragraph" w:styleId="753">
    <w:name w:val="Quote"/>
    <w:basedOn w:val="725"/>
    <w:next w:val="725"/>
    <w:link w:val="754"/>
    <w:uiPriority w:val="29"/>
    <w:qFormat/>
    <w:pPr>
      <w:pBdr/>
      <w:spacing/>
      <w:ind w:right="720" w:left="720"/>
    </w:pPr>
    <w:rPr>
      <w:i/>
    </w:rPr>
  </w:style>
  <w:style w:type="character" w:styleId="754" w:customStyle="1">
    <w:name w:val="Цитата 2 Знак"/>
    <w:link w:val="753"/>
    <w:uiPriority w:val="29"/>
    <w:pPr>
      <w:pBdr/>
      <w:spacing/>
      <w:ind/>
    </w:pPr>
    <w:rPr>
      <w:i/>
    </w:rPr>
  </w:style>
  <w:style w:type="paragraph" w:styleId="755">
    <w:name w:val="Intense Quote"/>
    <w:basedOn w:val="725"/>
    <w:next w:val="725"/>
    <w:link w:val="75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56" w:customStyle="1">
    <w:name w:val="Выделенная цитата Знак"/>
    <w:link w:val="755"/>
    <w:uiPriority w:val="30"/>
    <w:pPr>
      <w:pBdr/>
      <w:spacing/>
      <w:ind/>
    </w:pPr>
    <w:rPr>
      <w:i/>
    </w:rPr>
  </w:style>
  <w:style w:type="character" w:styleId="757" w:customStyle="1">
    <w:name w:val="Header Char"/>
    <w:basedOn w:val="726"/>
    <w:link w:val="905"/>
    <w:uiPriority w:val="99"/>
    <w:pPr>
      <w:pBdr/>
      <w:spacing/>
      <w:ind/>
    </w:pPr>
  </w:style>
  <w:style w:type="character" w:styleId="758" w:customStyle="1">
    <w:name w:val="Footer Char"/>
    <w:basedOn w:val="726"/>
    <w:link w:val="906"/>
    <w:uiPriority w:val="99"/>
    <w:pPr>
      <w:pBdr/>
      <w:spacing/>
      <w:ind/>
    </w:pPr>
  </w:style>
  <w:style w:type="paragraph" w:styleId="759" w:customStyle="1">
    <w:name w:val="Caption"/>
    <w:basedOn w:val="725"/>
    <w:next w:val="725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60" w:customStyle="1">
    <w:name w:val="Caption Char"/>
    <w:link w:val="906"/>
    <w:uiPriority w:val="99"/>
    <w:pPr>
      <w:pBdr/>
      <w:spacing/>
      <w:ind/>
    </w:pPr>
  </w:style>
  <w:style w:type="table" w:styleId="761">
    <w:name w:val="Table Grid"/>
    <w:basedOn w:val="727"/>
    <w:uiPriority w:val="5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Table Grid Light"/>
    <w:basedOn w:val="727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Plain Table 1"/>
    <w:basedOn w:val="727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Plain Table 2"/>
    <w:basedOn w:val="727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Plain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Plain Table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Plain Table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1 Light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1 Light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1 Light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1 Light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1 Light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1 Light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1 Light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2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2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2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2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2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2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3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3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3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3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3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3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4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4 - Accent 1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4 - Accent 2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4 - Accent 3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4 - Accent 4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4 - Accent 5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4 - Accent 6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5 Dark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5 Dark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5 Dark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5 Dark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5 Dark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5 Dark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5 Dark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6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6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6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6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6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6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6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7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7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7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7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7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7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7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1 Light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1 Light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1 Light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1 Light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1 Light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1 Light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1 Light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2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2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2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2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2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2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3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3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3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3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3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3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4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4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4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4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4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4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5 Dark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5 Dark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5 Dark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5 Dark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5 Dark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5 Dark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5 Dark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6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6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6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6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6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6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6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7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7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7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7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7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7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7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ned - Accent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ned - Accent 1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ned - Accent 2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ned - Accent 3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ned - Accent 4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ned - Accent 5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ned - Accent 6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Bordered &amp; Lined - Accent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Bordered &amp; Lined - Accent 1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Bordered &amp; Lined - Accent 2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Bordered &amp; Lined - Accent 3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Bordered &amp; Lined - Accent 4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Bordered &amp; Lined - Accent 5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Bordered &amp; Lined - Accent 6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Bordered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Bordered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Bordered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Bordered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Bordered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Bordered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Bordered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7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88">
    <w:name w:val="footnote text"/>
    <w:basedOn w:val="725"/>
    <w:link w:val="889"/>
    <w:uiPriority w:val="99"/>
    <w:semiHidden/>
    <w:unhideWhenUsed/>
    <w:pPr>
      <w:pBdr/>
      <w:spacing w:after="40"/>
      <w:ind/>
    </w:pPr>
    <w:rPr>
      <w:sz w:val="18"/>
    </w:rPr>
  </w:style>
  <w:style w:type="character" w:styleId="889" w:customStyle="1">
    <w:name w:val="Текст сноски Знак"/>
    <w:link w:val="888"/>
    <w:uiPriority w:val="99"/>
    <w:pPr>
      <w:pBdr/>
      <w:spacing/>
      <w:ind/>
    </w:pPr>
    <w:rPr>
      <w:sz w:val="18"/>
    </w:rPr>
  </w:style>
  <w:style w:type="character" w:styleId="890">
    <w:name w:val="footnote reference"/>
    <w:basedOn w:val="726"/>
    <w:uiPriority w:val="99"/>
    <w:unhideWhenUsed/>
    <w:pPr>
      <w:pBdr/>
      <w:spacing/>
      <w:ind/>
    </w:pPr>
    <w:rPr>
      <w:vertAlign w:val="superscript"/>
    </w:rPr>
  </w:style>
  <w:style w:type="paragraph" w:styleId="891">
    <w:name w:val="endnote text"/>
    <w:basedOn w:val="725"/>
    <w:link w:val="892"/>
    <w:uiPriority w:val="99"/>
    <w:semiHidden/>
    <w:unhideWhenUsed/>
    <w:pPr>
      <w:pBdr/>
      <w:spacing/>
      <w:ind/>
    </w:pPr>
  </w:style>
  <w:style w:type="character" w:styleId="892" w:customStyle="1">
    <w:name w:val="Текст концевой сноски Знак"/>
    <w:link w:val="891"/>
    <w:uiPriority w:val="99"/>
    <w:pPr>
      <w:pBdr/>
      <w:spacing/>
      <w:ind/>
    </w:pPr>
    <w:rPr>
      <w:sz w:val="20"/>
    </w:rPr>
  </w:style>
  <w:style w:type="character" w:styleId="893">
    <w:name w:val="endnote reference"/>
    <w:basedOn w:val="726"/>
    <w:uiPriority w:val="99"/>
    <w:semiHidden/>
    <w:unhideWhenUsed/>
    <w:pPr>
      <w:pBdr/>
      <w:spacing/>
      <w:ind/>
    </w:pPr>
    <w:rPr>
      <w:vertAlign w:val="superscript"/>
    </w:rPr>
  </w:style>
  <w:style w:type="paragraph" w:styleId="894">
    <w:name w:val="toc 1"/>
    <w:basedOn w:val="725"/>
    <w:next w:val="725"/>
    <w:uiPriority w:val="39"/>
    <w:unhideWhenUsed/>
    <w:pPr>
      <w:pBdr/>
      <w:spacing w:after="57"/>
      <w:ind/>
    </w:pPr>
  </w:style>
  <w:style w:type="paragraph" w:styleId="895">
    <w:name w:val="toc 2"/>
    <w:basedOn w:val="725"/>
    <w:next w:val="725"/>
    <w:uiPriority w:val="39"/>
    <w:unhideWhenUsed/>
    <w:pPr>
      <w:pBdr/>
      <w:spacing w:after="57"/>
      <w:ind w:left="283"/>
    </w:pPr>
  </w:style>
  <w:style w:type="paragraph" w:styleId="896">
    <w:name w:val="toc 3"/>
    <w:basedOn w:val="725"/>
    <w:next w:val="725"/>
    <w:uiPriority w:val="39"/>
    <w:unhideWhenUsed/>
    <w:pPr>
      <w:pBdr/>
      <w:spacing w:after="57"/>
      <w:ind w:left="567"/>
    </w:pPr>
  </w:style>
  <w:style w:type="paragraph" w:styleId="897">
    <w:name w:val="toc 4"/>
    <w:basedOn w:val="725"/>
    <w:next w:val="725"/>
    <w:uiPriority w:val="39"/>
    <w:unhideWhenUsed/>
    <w:pPr>
      <w:pBdr/>
      <w:spacing w:after="57"/>
      <w:ind w:left="850"/>
    </w:pPr>
  </w:style>
  <w:style w:type="paragraph" w:styleId="898">
    <w:name w:val="toc 5"/>
    <w:basedOn w:val="725"/>
    <w:next w:val="725"/>
    <w:uiPriority w:val="39"/>
    <w:unhideWhenUsed/>
    <w:pPr>
      <w:pBdr/>
      <w:spacing w:after="57"/>
      <w:ind w:left="1134"/>
    </w:pPr>
  </w:style>
  <w:style w:type="paragraph" w:styleId="899">
    <w:name w:val="toc 6"/>
    <w:basedOn w:val="725"/>
    <w:next w:val="725"/>
    <w:uiPriority w:val="39"/>
    <w:unhideWhenUsed/>
    <w:pPr>
      <w:pBdr/>
      <w:spacing w:after="57"/>
      <w:ind w:left="1417"/>
    </w:pPr>
  </w:style>
  <w:style w:type="paragraph" w:styleId="900">
    <w:name w:val="toc 7"/>
    <w:basedOn w:val="725"/>
    <w:next w:val="725"/>
    <w:uiPriority w:val="39"/>
    <w:unhideWhenUsed/>
    <w:pPr>
      <w:pBdr/>
      <w:spacing w:after="57"/>
      <w:ind w:left="1701"/>
    </w:pPr>
  </w:style>
  <w:style w:type="paragraph" w:styleId="901">
    <w:name w:val="toc 8"/>
    <w:basedOn w:val="725"/>
    <w:next w:val="725"/>
    <w:uiPriority w:val="39"/>
    <w:unhideWhenUsed/>
    <w:pPr>
      <w:pBdr/>
      <w:spacing w:after="57"/>
      <w:ind w:left="1984"/>
    </w:pPr>
  </w:style>
  <w:style w:type="paragraph" w:styleId="902">
    <w:name w:val="toc 9"/>
    <w:basedOn w:val="725"/>
    <w:next w:val="725"/>
    <w:uiPriority w:val="39"/>
    <w:unhideWhenUsed/>
    <w:pPr>
      <w:pBdr/>
      <w:spacing w:after="57"/>
      <w:ind w:left="2268"/>
    </w:pPr>
  </w:style>
  <w:style w:type="paragraph" w:styleId="903">
    <w:name w:val="TOC Heading"/>
    <w:uiPriority w:val="39"/>
    <w:unhideWhenUsed/>
    <w:pPr>
      <w:pBdr/>
      <w:spacing/>
      <w:ind/>
    </w:pPr>
  </w:style>
  <w:style w:type="paragraph" w:styleId="904">
    <w:name w:val="table of figures"/>
    <w:basedOn w:val="725"/>
    <w:next w:val="725"/>
    <w:uiPriority w:val="99"/>
    <w:unhideWhenUsed/>
    <w:pPr>
      <w:pBdr/>
      <w:spacing/>
      <w:ind/>
    </w:pPr>
  </w:style>
  <w:style w:type="paragraph" w:styleId="905" w:customStyle="1">
    <w:name w:val="Header"/>
    <w:basedOn w:val="725"/>
    <w:link w:val="909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06" w:customStyle="1">
    <w:name w:val="Footer"/>
    <w:basedOn w:val="725"/>
    <w:link w:val="910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07" w:customStyle="1">
    <w:name w:val="Базовый"/>
    <w:qFormat/>
    <w:pPr>
      <w:pBdr/>
      <w:spacing/>
      <w:ind/>
    </w:pPr>
    <w:rPr>
      <w:lang w:eastAsia="zh-CN"/>
    </w:rPr>
  </w:style>
  <w:style w:type="paragraph" w:styleId="908" w:customStyle="1">
    <w:name w:val="Основной текст 21"/>
    <w:basedOn w:val="907"/>
    <w:pPr>
      <w:pBdr/>
      <w:spacing/>
      <w:ind w:right="4818"/>
      <w:jc w:val="both"/>
    </w:pPr>
    <w:rPr>
      <w:sz w:val="26"/>
    </w:rPr>
  </w:style>
  <w:style w:type="character" w:styleId="909" w:customStyle="1">
    <w:name w:val="Верхний колонтитул Знак"/>
    <w:basedOn w:val="726"/>
    <w:link w:val="905"/>
    <w:uiPriority w:val="99"/>
    <w:pPr>
      <w:pBdr/>
      <w:spacing/>
      <w:ind/>
    </w:pPr>
  </w:style>
  <w:style w:type="character" w:styleId="910" w:customStyle="1">
    <w:name w:val="Нижний колонтитул Знак"/>
    <w:basedOn w:val="726"/>
    <w:link w:val="906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472F2E6-F917-4B69-9BA0-962FE6ABFA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MoBIL GROUP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54</cp:revision>
  <dcterms:created xsi:type="dcterms:W3CDTF">2023-10-26T13:46:00Z</dcterms:created>
  <dcterms:modified xsi:type="dcterms:W3CDTF">2025-03-17T14:56:03Z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