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C7423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64D43A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C7423C">
              <w:rPr>
                <w:b/>
                <w:sz w:val="26"/>
                <w:szCs w:val="26"/>
              </w:rPr>
              <w:t>45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E4F8B1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C7423C" w:rsidRPr="00C7423C">
        <w:rPr>
          <w:sz w:val="26"/>
          <w:szCs w:val="26"/>
        </w:rPr>
        <w:t xml:space="preserve">Колерко Дмитрия Николаевича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C7423C">
        <w:rPr>
          <w:sz w:val="26"/>
          <w:szCs w:val="26"/>
        </w:rPr>
        <w:t>46</w:t>
      </w:r>
      <w:r w:rsidR="00847E36" w:rsidRPr="00847E36">
        <w:rPr>
          <w:sz w:val="26"/>
          <w:szCs w:val="26"/>
        </w:rPr>
        <w:t xml:space="preserve">,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C7423C">
        <w:rPr>
          <w:sz w:val="26"/>
          <w:szCs w:val="26"/>
        </w:rPr>
        <w:t>45</w:t>
      </w:r>
      <w:r w:rsidRPr="00847E36">
        <w:rPr>
          <w:sz w:val="26"/>
          <w:szCs w:val="26"/>
        </w:rPr>
        <w:t>.</w:t>
      </w:r>
    </w:p>
    <w:p w14:paraId="6B8B8CC8" w14:textId="3FE0D70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C7423C" w:rsidRPr="00C7423C">
        <w:rPr>
          <w:sz w:val="26"/>
          <w:szCs w:val="26"/>
        </w:rPr>
        <w:t xml:space="preserve">Колерко Дмитрия Николаевича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C7423C">
        <w:rPr>
          <w:sz w:val="26"/>
          <w:szCs w:val="26"/>
        </w:rPr>
        <w:t>45</w:t>
      </w:r>
      <w:r w:rsidR="00847E36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77E90"/>
    <w:rsid w:val="00847E36"/>
    <w:rsid w:val="00C1140F"/>
    <w:rsid w:val="00C7423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Company>MoBIL GROUP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