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A1B22" w14:textId="1859310A" w:rsidR="00595DA8" w:rsidRPr="00FA4B50" w:rsidRDefault="00595DA8" w:rsidP="00722CEC">
      <w:pPr>
        <w:ind w:left="709"/>
        <w:jc w:val="both"/>
        <w:rPr>
          <w:rFonts w:cstheme="minorHAnsi"/>
          <w:b/>
          <w:szCs w:val="24"/>
        </w:rPr>
      </w:pPr>
      <w:r w:rsidRPr="00FA4B50">
        <w:rPr>
          <w:rFonts w:cstheme="minorHAnsi"/>
          <w:b/>
          <w:szCs w:val="24"/>
        </w:rPr>
        <w:t xml:space="preserve">Уведомление о проведении общественных обсуждений: </w:t>
      </w:r>
      <w:r w:rsidR="001C2BE3" w:rsidRPr="00FA4B50">
        <w:rPr>
          <w:rFonts w:cstheme="minorHAnsi"/>
          <w:b/>
          <w:szCs w:val="24"/>
        </w:rPr>
        <w:t xml:space="preserve">проектная документация </w:t>
      </w:r>
      <w:r w:rsidR="00CA7800" w:rsidRPr="00FA4B50">
        <w:rPr>
          <w:rFonts w:cstheme="minorHAnsi"/>
          <w:b/>
          <w:szCs w:val="24"/>
        </w:rPr>
        <w:t>«</w:t>
      </w:r>
      <w:r w:rsidR="00533436" w:rsidRPr="00FA4B50">
        <w:rPr>
          <w:rFonts w:cstheme="minorHAnsi"/>
          <w:b/>
          <w:bCs/>
          <w:szCs w:val="24"/>
        </w:rPr>
        <w:t>АО «Стойленский ГОК». Цех обогащения. Склад химических веществ для регенерации КДФ»</w:t>
      </w:r>
      <w:r w:rsidR="001C2BE3" w:rsidRPr="00FA4B50">
        <w:rPr>
          <w:rFonts w:cstheme="minorHAnsi"/>
          <w:b/>
          <w:szCs w:val="24"/>
        </w:rPr>
        <w:t>, включая предварительные материалы оценки воздействия на окружающую среду</w:t>
      </w:r>
    </w:p>
    <w:p w14:paraId="50DFB49A" w14:textId="63B63E56" w:rsidR="00595DA8" w:rsidRPr="00FA4B50" w:rsidRDefault="00595DA8" w:rsidP="00985B5B">
      <w:pPr>
        <w:shd w:val="clear" w:color="auto" w:fill="FFFFFF"/>
        <w:spacing w:before="120" w:after="120" w:line="259" w:lineRule="auto"/>
        <w:ind w:firstLine="709"/>
        <w:jc w:val="both"/>
        <w:rPr>
          <w:rStyle w:val="a3"/>
          <w:rFonts w:cstheme="minorHAnsi"/>
          <w:iCs/>
          <w:color w:val="002060"/>
          <w:szCs w:val="24"/>
          <w:shd w:val="clear" w:color="auto" w:fill="FFFFFF"/>
        </w:rPr>
      </w:pPr>
      <w:r w:rsidRPr="00FA4B50">
        <w:rPr>
          <w:rStyle w:val="a3"/>
          <w:rFonts w:cstheme="minorHAnsi"/>
          <w:iCs/>
          <w:color w:val="002060"/>
          <w:szCs w:val="24"/>
          <w:shd w:val="clear" w:color="auto" w:fill="FFFFFF"/>
        </w:rPr>
        <w:t>Данные заказчика и ответственного со стороны заказчика</w:t>
      </w:r>
    </w:p>
    <w:p w14:paraId="31205C33" w14:textId="39912656" w:rsidR="00595DA8" w:rsidRPr="00FA4B50" w:rsidRDefault="00595DA8" w:rsidP="003E1856">
      <w:pPr>
        <w:shd w:val="clear" w:color="auto" w:fill="FFFFFF"/>
        <w:spacing w:after="120" w:line="259" w:lineRule="auto"/>
        <w:ind w:left="709"/>
        <w:jc w:val="both"/>
        <w:rPr>
          <w:rFonts w:cstheme="minorHAnsi"/>
          <w:b/>
          <w:bCs/>
          <w:szCs w:val="24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>Полное наименование заказчика</w:t>
      </w:r>
      <w:r w:rsidRPr="00FA4B50">
        <w:rPr>
          <w:rFonts w:cstheme="minorHAnsi"/>
          <w:b/>
          <w:bCs/>
          <w:szCs w:val="24"/>
        </w:rPr>
        <w:t>:</w:t>
      </w:r>
      <w:r w:rsidR="00722CEC" w:rsidRPr="00FA4B50">
        <w:rPr>
          <w:rFonts w:cstheme="minorHAnsi"/>
          <w:b/>
          <w:bCs/>
          <w:szCs w:val="24"/>
        </w:rPr>
        <w:t> </w:t>
      </w:r>
      <w:r w:rsidR="00722CEC" w:rsidRPr="00FA4B50">
        <w:rPr>
          <w:rFonts w:cstheme="minorHAnsi"/>
          <w:szCs w:val="24"/>
        </w:rPr>
        <w:t>А</w:t>
      </w:r>
      <w:r w:rsidRPr="00FA4B50">
        <w:rPr>
          <w:rFonts w:cstheme="minorHAnsi"/>
          <w:szCs w:val="24"/>
        </w:rPr>
        <w:t>кционерное общество «</w:t>
      </w:r>
      <w:r w:rsidR="00722CEC" w:rsidRPr="00FA4B50">
        <w:rPr>
          <w:rFonts w:cstheme="minorHAnsi"/>
          <w:szCs w:val="24"/>
        </w:rPr>
        <w:t>Стойленский горно-обогатительный комбинат</w:t>
      </w:r>
      <w:r w:rsidR="003E1856" w:rsidRPr="00FA4B50">
        <w:rPr>
          <w:rFonts w:cstheme="minorHAnsi"/>
          <w:szCs w:val="24"/>
        </w:rPr>
        <w:t>»</w:t>
      </w:r>
    </w:p>
    <w:p w14:paraId="417DEBB7" w14:textId="6929FF71" w:rsidR="00595DA8" w:rsidRPr="00FA4B50" w:rsidRDefault="00595DA8" w:rsidP="003E1856">
      <w:pPr>
        <w:shd w:val="clear" w:color="auto" w:fill="FFFFFF"/>
        <w:spacing w:before="120" w:after="120" w:line="259" w:lineRule="auto"/>
        <w:ind w:firstLine="709"/>
        <w:jc w:val="both"/>
        <w:rPr>
          <w:rFonts w:cstheme="minorHAnsi"/>
          <w:b/>
          <w:bCs/>
          <w:szCs w:val="24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Краткое наименование заказчика: </w:t>
      </w: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АО «</w:t>
      </w:r>
      <w:r w:rsidR="00533436" w:rsidRPr="00FA4B50">
        <w:rPr>
          <w:rStyle w:val="a3"/>
          <w:rFonts w:cstheme="minorHAnsi"/>
          <w:b w:val="0"/>
          <w:szCs w:val="24"/>
          <w:shd w:val="clear" w:color="auto" w:fill="FFFFFF"/>
        </w:rPr>
        <w:t>Стойленский ГОК</w:t>
      </w: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»</w:t>
      </w:r>
    </w:p>
    <w:p w14:paraId="16C8A77F" w14:textId="611D9699" w:rsidR="00595DA8" w:rsidRPr="00FA4B50" w:rsidRDefault="00595DA8" w:rsidP="003E1856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>ОГРН заказчика</w:t>
      </w:r>
      <w:r w:rsidR="00B37179" w:rsidRPr="00FA4B50">
        <w:rPr>
          <w:rStyle w:val="a3"/>
          <w:rFonts w:cstheme="minorHAnsi"/>
          <w:b w:val="0"/>
          <w:szCs w:val="24"/>
          <w:shd w:val="clear" w:color="auto" w:fill="FFFFFF"/>
        </w:rPr>
        <w:t xml:space="preserve">: </w:t>
      </w:r>
      <w:r w:rsidR="00533436" w:rsidRPr="00FA4B50">
        <w:rPr>
          <w:rFonts w:cstheme="minorHAnsi"/>
          <w:szCs w:val="24"/>
        </w:rPr>
        <w:t>1023102367750</w:t>
      </w:r>
    </w:p>
    <w:p w14:paraId="2ACE68B6" w14:textId="39E89B30" w:rsidR="00595DA8" w:rsidRPr="00FA4B50" w:rsidRDefault="00B37179" w:rsidP="003E1856">
      <w:pPr>
        <w:shd w:val="clear" w:color="auto" w:fill="FFFFFF"/>
        <w:spacing w:before="120" w:after="120" w:line="259" w:lineRule="auto"/>
        <w:ind w:firstLine="709"/>
        <w:jc w:val="both"/>
        <w:rPr>
          <w:rStyle w:val="a3"/>
          <w:rFonts w:cstheme="minorHAnsi"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ИНН заказчика: </w:t>
      </w:r>
      <w:r w:rsidR="00533436" w:rsidRPr="00FA4B50">
        <w:rPr>
          <w:rFonts w:cstheme="minorHAnsi"/>
          <w:szCs w:val="24"/>
        </w:rPr>
        <w:t>3128011788</w:t>
      </w:r>
    </w:p>
    <w:p w14:paraId="4B93E316" w14:textId="0224C053" w:rsidR="00595DA8" w:rsidRPr="00FA4B50" w:rsidRDefault="00595DA8" w:rsidP="003E1856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cstheme="minorHAnsi"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Город: </w:t>
      </w:r>
      <w:r w:rsidR="00533436" w:rsidRPr="00FA4B50">
        <w:rPr>
          <w:rStyle w:val="a3"/>
          <w:rFonts w:cstheme="minorHAnsi"/>
          <w:b w:val="0"/>
          <w:szCs w:val="24"/>
          <w:shd w:val="clear" w:color="auto" w:fill="FFFFFF"/>
        </w:rPr>
        <w:t>Старый Оскол</w:t>
      </w:r>
    </w:p>
    <w:p w14:paraId="6F9972BD" w14:textId="77777777" w:rsidR="00985B5B" w:rsidRDefault="00595DA8" w:rsidP="003E1856">
      <w:pPr>
        <w:shd w:val="clear" w:color="auto" w:fill="FFFFFF"/>
        <w:spacing w:before="120" w:after="120" w:line="259" w:lineRule="auto"/>
        <w:ind w:left="709"/>
        <w:jc w:val="both"/>
        <w:rPr>
          <w:rFonts w:cstheme="minorHAnsi"/>
          <w:szCs w:val="24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Индекс, улица, дом, строение, корпус: </w:t>
      </w:r>
      <w:r w:rsidR="00533436" w:rsidRPr="00FA4B50">
        <w:rPr>
          <w:rFonts w:cstheme="minorHAnsi"/>
          <w:szCs w:val="24"/>
        </w:rPr>
        <w:t>309504, Российская Федерация, область</w:t>
      </w:r>
    </w:p>
    <w:p w14:paraId="3DDDAE07" w14:textId="77449644" w:rsidR="00E738E4" w:rsidRPr="00FA4B50" w:rsidRDefault="00985B5B" w:rsidP="00985B5B">
      <w:pPr>
        <w:shd w:val="clear" w:color="auto" w:fill="FFFFFF"/>
        <w:spacing w:before="120" w:after="120" w:line="259" w:lineRule="auto"/>
        <w:ind w:left="709" w:hanging="142"/>
        <w:jc w:val="both"/>
        <w:rPr>
          <w:rFonts w:cstheme="minorHAnsi"/>
          <w:szCs w:val="24"/>
        </w:rPr>
      </w:pPr>
      <w:r w:rsidRPr="00985B5B">
        <w:rPr>
          <w:rStyle w:val="a3"/>
          <w:rFonts w:cstheme="minorHAnsi"/>
          <w:szCs w:val="24"/>
          <w:shd w:val="clear" w:color="auto" w:fill="FFFFFF"/>
        </w:rPr>
        <w:t xml:space="preserve">  </w:t>
      </w:r>
      <w:r w:rsidRPr="00985B5B">
        <w:rPr>
          <w:rFonts w:cstheme="minorHAnsi"/>
          <w:szCs w:val="24"/>
        </w:rPr>
        <w:t xml:space="preserve"> </w:t>
      </w:r>
      <w:r w:rsidR="00533436" w:rsidRPr="00FA4B50">
        <w:rPr>
          <w:rFonts w:cstheme="minorHAnsi"/>
          <w:szCs w:val="24"/>
        </w:rPr>
        <w:t>Белгородская, город Старый Оскол, площадка Фабричная, пр-д-4 (ЮЗ п/р промзона)</w:t>
      </w:r>
      <w:r w:rsidR="007A00B7" w:rsidRPr="00FA4B50">
        <w:rPr>
          <w:rFonts w:cstheme="minorHAnsi"/>
          <w:szCs w:val="24"/>
        </w:rPr>
        <w:t xml:space="preserve"> </w:t>
      </w:r>
    </w:p>
    <w:p w14:paraId="381FAA58" w14:textId="491ECE50" w:rsidR="00595DA8" w:rsidRPr="00FA4B50" w:rsidRDefault="00595DA8" w:rsidP="003E1856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cstheme="minorHAnsi"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>ФИО (контактное лицо</w:t>
      </w: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 xml:space="preserve">): </w:t>
      </w:r>
      <w:r w:rsidR="00533436" w:rsidRPr="00FA4B50">
        <w:rPr>
          <w:rStyle w:val="a3"/>
          <w:rFonts w:cstheme="minorHAnsi"/>
          <w:b w:val="0"/>
          <w:szCs w:val="24"/>
          <w:shd w:val="clear" w:color="auto" w:fill="FFFFFF"/>
        </w:rPr>
        <w:t>Гринев Александр Сергеевич</w:t>
      </w:r>
    </w:p>
    <w:p w14:paraId="2B3005D9" w14:textId="48D34684" w:rsidR="0036356A" w:rsidRPr="00FA4B50" w:rsidRDefault="00595DA8" w:rsidP="00985B5B">
      <w:pPr>
        <w:shd w:val="clear" w:color="auto" w:fill="FFFFFF"/>
        <w:spacing w:after="120" w:line="240" w:lineRule="auto"/>
        <w:ind w:left="709"/>
        <w:jc w:val="both"/>
        <w:rPr>
          <w:rFonts w:cstheme="minorHAnsi"/>
          <w:szCs w:val="24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Номер телефона: </w:t>
      </w:r>
      <w:r w:rsidR="00533436" w:rsidRPr="00FA4B50">
        <w:rPr>
          <w:rFonts w:cstheme="minorHAnsi"/>
          <w:szCs w:val="24"/>
        </w:rPr>
        <w:t>+7 (910) 741-88-</w:t>
      </w:r>
      <w:r w:rsidR="0036356A" w:rsidRPr="00FA4B50">
        <w:rPr>
          <w:rFonts w:cstheme="minorHAnsi"/>
          <w:szCs w:val="24"/>
        </w:rPr>
        <w:t>34</w:t>
      </w:r>
    </w:p>
    <w:p w14:paraId="13924D79" w14:textId="0F117130" w:rsidR="00533436" w:rsidRPr="00FA4B50" w:rsidRDefault="00595DA8" w:rsidP="00985B5B">
      <w:pPr>
        <w:shd w:val="clear" w:color="auto" w:fill="FFFFFF"/>
        <w:spacing w:after="120" w:line="240" w:lineRule="auto"/>
        <w:ind w:left="709"/>
        <w:jc w:val="both"/>
        <w:rPr>
          <w:rFonts w:cstheme="minorHAnsi"/>
          <w:szCs w:val="24"/>
        </w:rPr>
      </w:pPr>
      <w:r w:rsidRPr="00FA4B50">
        <w:rPr>
          <w:rFonts w:cstheme="minorHAnsi"/>
          <w:b/>
          <w:bCs/>
          <w:szCs w:val="24"/>
        </w:rPr>
        <w:t>Адрес</w:t>
      </w:r>
      <w:r w:rsidRPr="00FA4B50">
        <w:rPr>
          <w:rFonts w:eastAsia="Times New Roman" w:cstheme="minorHAnsi"/>
          <w:b/>
          <w:bCs/>
          <w:szCs w:val="24"/>
        </w:rPr>
        <w:t xml:space="preserve"> электронная почта: </w:t>
      </w:r>
      <w:hyperlink r:id="rId4" w:history="1">
        <w:r w:rsidR="00533436" w:rsidRPr="00FA4B50">
          <w:rPr>
            <w:rStyle w:val="a4"/>
            <w:rFonts w:cstheme="minorHAnsi"/>
            <w:szCs w:val="24"/>
          </w:rPr>
          <w:t>grinev_as@nlmk.com</w:t>
        </w:r>
      </w:hyperlink>
    </w:p>
    <w:p w14:paraId="64152F0B" w14:textId="77777777" w:rsidR="00BA2784" w:rsidRDefault="00533436" w:rsidP="00985B5B">
      <w:pPr>
        <w:shd w:val="clear" w:color="auto" w:fill="FFFFFF"/>
        <w:spacing w:after="120" w:line="259" w:lineRule="auto"/>
        <w:ind w:left="709" w:hanging="709"/>
        <w:jc w:val="both"/>
        <w:rPr>
          <w:rFonts w:cstheme="minorHAnsi"/>
          <w:szCs w:val="24"/>
        </w:rPr>
      </w:pPr>
      <w:r w:rsidRPr="00FA4B50">
        <w:rPr>
          <w:rFonts w:cstheme="minorHAnsi"/>
          <w:szCs w:val="24"/>
        </w:rPr>
        <w:t xml:space="preserve">             </w:t>
      </w:r>
    </w:p>
    <w:p w14:paraId="5B24A281" w14:textId="626D5396" w:rsidR="00FA4B50" w:rsidRPr="00FA4B50" w:rsidRDefault="00595DA8" w:rsidP="00BA2784">
      <w:pPr>
        <w:shd w:val="clear" w:color="auto" w:fill="FFFFFF"/>
        <w:spacing w:after="120" w:line="259" w:lineRule="auto"/>
        <w:ind w:left="709" w:hanging="1"/>
        <w:jc w:val="both"/>
        <w:rPr>
          <w:rStyle w:val="a3"/>
          <w:rFonts w:cstheme="minorHAnsi"/>
          <w:iCs/>
          <w:color w:val="002060"/>
          <w:szCs w:val="24"/>
          <w:shd w:val="clear" w:color="auto" w:fill="FFFFFF"/>
        </w:rPr>
      </w:pPr>
      <w:r w:rsidRPr="00FA4B50">
        <w:rPr>
          <w:rStyle w:val="a3"/>
          <w:rFonts w:cstheme="minorHAnsi"/>
          <w:iCs/>
          <w:color w:val="002060"/>
          <w:szCs w:val="24"/>
          <w:shd w:val="clear" w:color="auto" w:fill="FFFFFF"/>
        </w:rPr>
        <w:t>Данные исполнителя</w:t>
      </w:r>
      <w:r w:rsidR="00CA7800" w:rsidRPr="00FA4B50">
        <w:rPr>
          <w:rStyle w:val="a3"/>
          <w:rFonts w:cstheme="minorHAnsi"/>
          <w:iCs/>
          <w:color w:val="002060"/>
          <w:szCs w:val="24"/>
          <w:shd w:val="clear" w:color="auto" w:fill="FFFFFF"/>
        </w:rPr>
        <w:t xml:space="preserve"> проектной документации</w:t>
      </w:r>
    </w:p>
    <w:p w14:paraId="37BFF522" w14:textId="11BF4DC7" w:rsidR="00B37179" w:rsidRPr="003F07FD" w:rsidRDefault="00B37179" w:rsidP="00FA4B50">
      <w:pPr>
        <w:shd w:val="clear" w:color="auto" w:fill="FFFFFF"/>
        <w:spacing w:after="120" w:line="240" w:lineRule="auto"/>
        <w:ind w:left="709"/>
        <w:jc w:val="both"/>
        <w:rPr>
          <w:rStyle w:val="a3"/>
          <w:rFonts w:cstheme="minorHAnsi"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>Полное наименование исполнителя:</w:t>
      </w:r>
      <w:r w:rsidR="007F3B2F" w:rsidRPr="00FA4B50">
        <w:rPr>
          <w:rFonts w:cstheme="minorHAnsi"/>
          <w:szCs w:val="24"/>
          <w:shd w:val="clear" w:color="auto" w:fill="FFFFFF"/>
        </w:rPr>
        <w:t xml:space="preserve"> </w:t>
      </w:r>
      <w:r w:rsidR="00884EAC" w:rsidRPr="003F07FD">
        <w:rPr>
          <w:rFonts w:ascii="Calibri" w:hAnsi="Calibri" w:cs="Calibri"/>
          <w:color w:val="000000"/>
          <w:szCs w:val="24"/>
        </w:rPr>
        <w:t xml:space="preserve">Филиал Акционерного общества «НЛМК-Инжиниринг» в городе Старый Оскол </w:t>
      </w:r>
    </w:p>
    <w:p w14:paraId="00FD944D" w14:textId="73178E20" w:rsidR="0036356A" w:rsidRPr="00FA4B50" w:rsidRDefault="0036356A" w:rsidP="0036356A">
      <w:pPr>
        <w:pStyle w:val="Default"/>
        <w:spacing w:before="120" w:after="120" w:line="259" w:lineRule="auto"/>
        <w:ind w:left="709"/>
        <w:jc w:val="both"/>
        <w:rPr>
          <w:rStyle w:val="a3"/>
          <w:rFonts w:asciiTheme="minorHAnsi" w:hAnsiTheme="minorHAnsi" w:cstheme="minorHAnsi"/>
          <w:b w:val="0"/>
          <w:shd w:val="clear" w:color="auto" w:fill="FFFFFF"/>
        </w:rPr>
      </w:pPr>
      <w:r w:rsidRPr="00FA4B50">
        <w:rPr>
          <w:rStyle w:val="a3"/>
          <w:rFonts w:asciiTheme="minorHAnsi" w:hAnsiTheme="minorHAnsi" w:cstheme="minorHAnsi"/>
          <w:color w:val="auto"/>
          <w:shd w:val="clear" w:color="auto" w:fill="FFFFFF"/>
        </w:rPr>
        <w:t xml:space="preserve">Краткое наименование исполнителя: </w:t>
      </w:r>
      <w:r w:rsidR="00884EAC" w:rsidRPr="003F07FD">
        <w:rPr>
          <w:rStyle w:val="a3"/>
          <w:rFonts w:asciiTheme="minorHAnsi" w:eastAsiaTheme="minorHAnsi" w:hAnsiTheme="minorHAnsi" w:cstheme="minorHAnsi"/>
          <w:color w:val="auto"/>
          <w:shd w:val="clear" w:color="auto" w:fill="FFFFFF"/>
          <w:lang w:eastAsia="en-US"/>
        </w:rPr>
        <w:t>Филиал «НЛМК-Инжиниринг Старый Оскол»</w:t>
      </w:r>
    </w:p>
    <w:p w14:paraId="75714949" w14:textId="77777777" w:rsidR="0036356A" w:rsidRPr="00FA4B50" w:rsidRDefault="0036356A" w:rsidP="0036356A">
      <w:pPr>
        <w:shd w:val="clear" w:color="auto" w:fill="FFFFFF"/>
        <w:spacing w:before="120" w:after="120" w:line="259" w:lineRule="auto"/>
        <w:ind w:left="709"/>
        <w:jc w:val="both"/>
        <w:rPr>
          <w:rFonts w:cstheme="minorHAnsi"/>
          <w:szCs w:val="24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ИНН исполнителя: </w:t>
      </w:r>
      <w:r w:rsidRPr="00FA4B50">
        <w:rPr>
          <w:rFonts w:cstheme="minorHAnsi"/>
          <w:bCs/>
          <w:szCs w:val="24"/>
          <w:shd w:val="clear" w:color="auto" w:fill="FFFFFF"/>
        </w:rPr>
        <w:t>4826002880</w:t>
      </w:r>
    </w:p>
    <w:p w14:paraId="65838120" w14:textId="2A7A5A0D" w:rsidR="0036356A" w:rsidRPr="00FA4B50" w:rsidRDefault="0036356A" w:rsidP="003E1856">
      <w:pPr>
        <w:shd w:val="clear" w:color="auto" w:fill="FFFFFF"/>
        <w:spacing w:after="120" w:line="259" w:lineRule="auto"/>
        <w:ind w:left="709"/>
        <w:jc w:val="both"/>
        <w:rPr>
          <w:rFonts w:cstheme="minorHAnsi"/>
          <w:bCs/>
          <w:szCs w:val="24"/>
          <w:shd w:val="clear" w:color="auto" w:fill="FFFFFF"/>
        </w:rPr>
      </w:pPr>
      <w:r w:rsidRPr="00FA4B50">
        <w:rPr>
          <w:rFonts w:cstheme="minorHAnsi"/>
          <w:b/>
          <w:szCs w:val="24"/>
        </w:rPr>
        <w:t>ОГРН (</w:t>
      </w:r>
      <w:r w:rsidRPr="00FA4B50">
        <w:rPr>
          <w:rStyle w:val="a3"/>
          <w:rFonts w:cstheme="minorHAnsi"/>
          <w:szCs w:val="24"/>
          <w:shd w:val="clear" w:color="auto" w:fill="FFFFFF"/>
        </w:rPr>
        <w:t xml:space="preserve">ОГРНИП) </w:t>
      </w:r>
      <w:r w:rsidRPr="00FA4B50">
        <w:rPr>
          <w:rFonts w:cstheme="minorHAnsi"/>
          <w:b/>
          <w:szCs w:val="24"/>
        </w:rPr>
        <w:t xml:space="preserve">исполнителя: </w:t>
      </w:r>
      <w:r w:rsidRPr="00FA4B50">
        <w:rPr>
          <w:rFonts w:cstheme="minorHAnsi"/>
          <w:bCs/>
          <w:szCs w:val="24"/>
          <w:shd w:val="clear" w:color="auto" w:fill="FFFFFF"/>
        </w:rPr>
        <w:t>1024840836074</w:t>
      </w:r>
    </w:p>
    <w:p w14:paraId="32DD5BCC" w14:textId="69B462B9" w:rsidR="0036356A" w:rsidRPr="00FA4B50" w:rsidRDefault="0036356A" w:rsidP="0036356A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cstheme="minorHAnsi"/>
          <w:b w:val="0"/>
          <w:bCs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Город: </w:t>
      </w:r>
      <w:r w:rsidR="00884EAC">
        <w:rPr>
          <w:rStyle w:val="a3"/>
          <w:rFonts w:cstheme="minorHAnsi"/>
          <w:b w:val="0"/>
          <w:bCs w:val="0"/>
          <w:szCs w:val="24"/>
          <w:shd w:val="clear" w:color="auto" w:fill="FFFFFF"/>
        </w:rPr>
        <w:t>Старый Оскол</w:t>
      </w:r>
    </w:p>
    <w:p w14:paraId="6829059E" w14:textId="483C5236" w:rsidR="0036356A" w:rsidRPr="003F07FD" w:rsidRDefault="00884EAC" w:rsidP="003F07FD">
      <w:pPr>
        <w:ind w:left="709"/>
        <w:jc w:val="both"/>
        <w:rPr>
          <w:rStyle w:val="a3"/>
          <w:rFonts w:ascii="Calibri" w:hAnsi="Calibri" w:cs="Calibri"/>
          <w:b w:val="0"/>
          <w:bCs w:val="0"/>
          <w:szCs w:val="24"/>
        </w:rPr>
      </w:pPr>
      <w:r>
        <w:rPr>
          <w:rStyle w:val="a3"/>
          <w:rFonts w:cstheme="minorHAnsi"/>
          <w:szCs w:val="24"/>
          <w:shd w:val="clear" w:color="auto" w:fill="FFFFFF"/>
        </w:rPr>
        <w:t xml:space="preserve"> </w:t>
      </w:r>
      <w:r w:rsidR="0036356A" w:rsidRPr="00FA4B50">
        <w:rPr>
          <w:rStyle w:val="a3"/>
          <w:rFonts w:cstheme="minorHAnsi"/>
          <w:szCs w:val="24"/>
          <w:shd w:val="clear" w:color="auto" w:fill="FFFFFF"/>
        </w:rPr>
        <w:t xml:space="preserve">Индекс, улица, дом, строение, корпус: </w:t>
      </w:r>
      <w:r w:rsidRPr="003F07FD">
        <w:rPr>
          <w:rFonts w:ascii="Calibri" w:hAnsi="Calibri" w:cs="Calibri"/>
          <w:szCs w:val="24"/>
        </w:rPr>
        <w:t xml:space="preserve">309504, обл. Белгородская, г. Старый Оскол, ПЛ-КА </w:t>
      </w:r>
      <w:r>
        <w:rPr>
          <w:rFonts w:ascii="Calibri" w:hAnsi="Calibri" w:cs="Calibri"/>
          <w:szCs w:val="24"/>
        </w:rPr>
        <w:t xml:space="preserve">                     </w:t>
      </w:r>
      <w:r w:rsidRPr="003F07FD">
        <w:rPr>
          <w:rFonts w:ascii="Calibri" w:hAnsi="Calibri" w:cs="Calibri"/>
          <w:szCs w:val="24"/>
        </w:rPr>
        <w:t xml:space="preserve">Фабричная ПР-Д-4 </w:t>
      </w:r>
    </w:p>
    <w:p w14:paraId="0860EFE7" w14:textId="2CF2B30E" w:rsidR="00EB5312" w:rsidRPr="00FA4B50" w:rsidRDefault="00EB5312" w:rsidP="003E1856">
      <w:pPr>
        <w:shd w:val="clear" w:color="auto" w:fill="FFFFFF"/>
        <w:spacing w:after="120" w:line="259" w:lineRule="auto"/>
        <w:ind w:left="709"/>
        <w:jc w:val="both"/>
        <w:rPr>
          <w:rFonts w:cstheme="minorHAnsi"/>
          <w:bCs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>ФИО (контактное лицо):</w:t>
      </w:r>
      <w:r w:rsidRPr="00FA4B50">
        <w:rPr>
          <w:rFonts w:cstheme="minorHAnsi"/>
          <w:bCs/>
          <w:szCs w:val="24"/>
          <w:shd w:val="clear" w:color="auto" w:fill="FFFFFF"/>
        </w:rPr>
        <w:t xml:space="preserve"> </w:t>
      </w:r>
      <w:proofErr w:type="spellStart"/>
      <w:r w:rsidRPr="00FA4B50">
        <w:rPr>
          <w:rFonts w:cstheme="minorHAnsi"/>
          <w:bCs/>
          <w:szCs w:val="24"/>
          <w:shd w:val="clear" w:color="auto" w:fill="FFFFFF"/>
        </w:rPr>
        <w:t>Нагда</w:t>
      </w:r>
      <w:proofErr w:type="spellEnd"/>
      <w:r w:rsidRPr="00FA4B50">
        <w:rPr>
          <w:rFonts w:cstheme="minorHAnsi"/>
          <w:bCs/>
          <w:szCs w:val="24"/>
          <w:shd w:val="clear" w:color="auto" w:fill="FFFFFF"/>
        </w:rPr>
        <w:t xml:space="preserve"> Б.Ю.</w:t>
      </w:r>
    </w:p>
    <w:p w14:paraId="2D56C9BD" w14:textId="0B010D9C" w:rsidR="00EB5312" w:rsidRPr="00FA4B50" w:rsidRDefault="00EB5312" w:rsidP="00EB5312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Номер телефона: </w:t>
      </w: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+7(910)220-29-47</w:t>
      </w:r>
    </w:p>
    <w:p w14:paraId="712EDD31" w14:textId="03345377" w:rsidR="00E738E4" w:rsidRPr="00FA4B50" w:rsidRDefault="00E738E4" w:rsidP="00E738E4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cstheme="minorHAnsi"/>
          <w:b w:val="0"/>
          <w:bCs w:val="0"/>
          <w:szCs w:val="24"/>
        </w:rPr>
      </w:pPr>
      <w:r w:rsidRPr="00FA4B50">
        <w:rPr>
          <w:rFonts w:eastAsia="Times New Roman" w:cstheme="minorHAnsi"/>
          <w:b/>
          <w:bCs/>
          <w:szCs w:val="24"/>
        </w:rPr>
        <w:t>Адрес электронной почты:</w:t>
      </w:r>
      <w:r w:rsidRPr="00FA4B50">
        <w:rPr>
          <w:rFonts w:cstheme="minorHAnsi"/>
          <w:szCs w:val="24"/>
        </w:rPr>
        <w:t xml:space="preserve"> </w:t>
      </w:r>
      <w:hyperlink r:id="rId5" w:history="1">
        <w:r w:rsidRPr="00FA4B50">
          <w:rPr>
            <w:rStyle w:val="a4"/>
            <w:rFonts w:cstheme="minorHAnsi"/>
            <w:szCs w:val="24"/>
          </w:rPr>
          <w:t>nagda_by@nlmk.com</w:t>
        </w:r>
      </w:hyperlink>
      <w:r w:rsidRPr="00FA4B50">
        <w:rPr>
          <w:rFonts w:cstheme="minorHAnsi"/>
          <w:szCs w:val="24"/>
          <w:u w:val="single"/>
        </w:rPr>
        <w:t xml:space="preserve"> </w:t>
      </w:r>
    </w:p>
    <w:p w14:paraId="464DF568" w14:textId="1B80D78C" w:rsidR="0076479A" w:rsidRPr="00FA4B50" w:rsidRDefault="00EB5312" w:rsidP="00BF0BB3">
      <w:pPr>
        <w:shd w:val="clear" w:color="auto" w:fill="FFFFFF"/>
        <w:spacing w:after="120" w:line="259" w:lineRule="auto"/>
        <w:jc w:val="both"/>
        <w:rPr>
          <w:rFonts w:cstheme="minorHAnsi"/>
          <w:szCs w:val="24"/>
        </w:rPr>
      </w:pPr>
      <w:r w:rsidRPr="00FA4B50">
        <w:rPr>
          <w:rStyle w:val="a3"/>
          <w:rFonts w:cstheme="minorHAnsi"/>
          <w:iCs/>
          <w:color w:val="002060"/>
          <w:szCs w:val="24"/>
          <w:shd w:val="clear" w:color="auto" w:fill="FFFFFF"/>
        </w:rPr>
        <w:t xml:space="preserve">             </w:t>
      </w:r>
    </w:p>
    <w:p w14:paraId="37D9D990" w14:textId="789CEDFE" w:rsidR="00595DA8" w:rsidRPr="00985B5B" w:rsidRDefault="00595DA8" w:rsidP="0076479A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cstheme="minorHAnsi"/>
          <w:iCs/>
          <w:color w:val="002060"/>
          <w:szCs w:val="24"/>
          <w:shd w:val="clear" w:color="auto" w:fill="FFFFFF"/>
        </w:rPr>
      </w:pPr>
      <w:r w:rsidRPr="00FA4B50">
        <w:rPr>
          <w:rStyle w:val="a3"/>
          <w:rFonts w:cstheme="minorHAnsi"/>
          <w:iCs/>
          <w:color w:val="002060"/>
          <w:szCs w:val="24"/>
          <w:shd w:val="clear" w:color="auto" w:fill="FFFFFF"/>
        </w:rPr>
        <w:t>Данные уполномоченного органа, ответственного за организацию и проведение общественных обсуждений</w:t>
      </w:r>
    </w:p>
    <w:p w14:paraId="3B7C31D8" w14:textId="70E551D3" w:rsidR="00595DA8" w:rsidRPr="00FA4B50" w:rsidRDefault="00595DA8" w:rsidP="00D07239">
      <w:pPr>
        <w:shd w:val="clear" w:color="auto" w:fill="FFFFFF"/>
        <w:spacing w:after="120" w:line="259" w:lineRule="auto"/>
        <w:ind w:left="709"/>
        <w:jc w:val="both"/>
        <w:rPr>
          <w:rFonts w:cstheme="minorHAnsi"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>Наименование:</w:t>
      </w:r>
      <w:r w:rsidRPr="00FA4B50">
        <w:rPr>
          <w:rFonts w:cstheme="minorHAnsi"/>
          <w:szCs w:val="24"/>
          <w:shd w:val="clear" w:color="auto" w:fill="FFFFFF"/>
        </w:rPr>
        <w:t xml:space="preserve"> </w:t>
      </w:r>
      <w:r w:rsidR="00D07239" w:rsidRPr="00FA4B50">
        <w:rPr>
          <w:rFonts w:cstheme="minorHAnsi"/>
          <w:szCs w:val="24"/>
          <w:shd w:val="clear" w:color="auto" w:fill="FFFFFF"/>
        </w:rPr>
        <w:t>Администрация Старооскольского городского округа Белгородской области.</w:t>
      </w:r>
    </w:p>
    <w:p w14:paraId="2690FEB7" w14:textId="34EA4E02" w:rsidR="00FD4E3A" w:rsidRPr="00FA4B50" w:rsidRDefault="00FD4E3A" w:rsidP="003E1856">
      <w:pPr>
        <w:shd w:val="clear" w:color="auto" w:fill="FFFFFF"/>
        <w:spacing w:before="120" w:after="120" w:line="259" w:lineRule="auto"/>
        <w:ind w:left="709"/>
        <w:jc w:val="both"/>
        <w:rPr>
          <w:rFonts w:cstheme="minorHAnsi"/>
          <w:b/>
          <w:bCs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Адрес места нахождения: </w:t>
      </w:r>
      <w:r w:rsidR="00A41FF1" w:rsidRPr="00FA4B50">
        <w:rPr>
          <w:rFonts w:cstheme="minorHAnsi"/>
          <w:szCs w:val="24"/>
        </w:rPr>
        <w:t>309514, Белгородская область, г. Старый Оскол, улица Ленина, д. 46/</w:t>
      </w:r>
      <w:r w:rsidR="008F26CA" w:rsidRPr="00FA4B50">
        <w:rPr>
          <w:rFonts w:cstheme="minorHAnsi"/>
          <w:szCs w:val="24"/>
        </w:rPr>
        <w:t>17, каб</w:t>
      </w:r>
      <w:r w:rsidR="00A41FF1" w:rsidRPr="00FA4B50">
        <w:rPr>
          <w:rFonts w:cstheme="minorHAnsi"/>
          <w:szCs w:val="24"/>
        </w:rPr>
        <w:t>.47.</w:t>
      </w:r>
    </w:p>
    <w:p w14:paraId="238884C1" w14:textId="3BBD6423" w:rsidR="00FD4E3A" w:rsidRPr="00FA4B50" w:rsidRDefault="00FD4E3A" w:rsidP="003E1856">
      <w:pPr>
        <w:shd w:val="clear" w:color="auto" w:fill="FFFFFF"/>
        <w:spacing w:before="120" w:after="120" w:line="259" w:lineRule="auto"/>
        <w:ind w:left="709"/>
        <w:jc w:val="both"/>
        <w:rPr>
          <w:rFonts w:cstheme="minorHAnsi"/>
          <w:b/>
          <w:bCs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lastRenderedPageBreak/>
        <w:t>Контактный телефон:</w:t>
      </w:r>
      <w:r w:rsidRPr="00FA4B50">
        <w:rPr>
          <w:rFonts w:cstheme="minorHAnsi"/>
          <w:szCs w:val="24"/>
          <w:shd w:val="clear" w:color="auto" w:fill="FFFFFF"/>
        </w:rPr>
        <w:t> </w:t>
      </w:r>
      <w:r w:rsidR="00A41FF1" w:rsidRPr="00FA4B50">
        <w:rPr>
          <w:rFonts w:cstheme="minorHAnsi"/>
          <w:szCs w:val="24"/>
        </w:rPr>
        <w:t>+7 (4725) 44-59-71</w:t>
      </w:r>
    </w:p>
    <w:p w14:paraId="4759A486" w14:textId="6B2F3338" w:rsidR="00FD4E3A" w:rsidRPr="00FA4B50" w:rsidRDefault="00FD4E3A" w:rsidP="003E1856">
      <w:pPr>
        <w:shd w:val="clear" w:color="auto" w:fill="FFFFFF"/>
        <w:spacing w:before="120" w:after="120" w:line="259" w:lineRule="auto"/>
        <w:ind w:left="709"/>
        <w:jc w:val="both"/>
        <w:rPr>
          <w:rFonts w:eastAsiaTheme="minorEastAsia" w:cstheme="minorHAnsi"/>
          <w:szCs w:val="24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>Адрес электронной почты, факс:</w:t>
      </w:r>
      <w:r w:rsidRPr="00FA4B50">
        <w:rPr>
          <w:rFonts w:cstheme="minorHAnsi"/>
          <w:szCs w:val="24"/>
          <w:shd w:val="clear" w:color="auto" w:fill="FFFFFF"/>
        </w:rPr>
        <w:t> </w:t>
      </w:r>
      <w:proofErr w:type="spellStart"/>
      <w:r w:rsidR="00A41FF1" w:rsidRPr="00FA4B50">
        <w:rPr>
          <w:rFonts w:cstheme="minorHAnsi"/>
          <w:szCs w:val="24"/>
          <w:lang w:val="en-US"/>
        </w:rPr>
        <w:t>analiz</w:t>
      </w:r>
      <w:proofErr w:type="spellEnd"/>
      <w:r w:rsidR="00A41FF1" w:rsidRPr="00FA4B50">
        <w:rPr>
          <w:rFonts w:cstheme="minorHAnsi"/>
          <w:szCs w:val="24"/>
        </w:rPr>
        <w:t>-</w:t>
      </w:r>
      <w:proofErr w:type="spellStart"/>
      <w:r w:rsidR="00A41FF1" w:rsidRPr="00FA4B50">
        <w:rPr>
          <w:rFonts w:cstheme="minorHAnsi"/>
          <w:szCs w:val="24"/>
          <w:lang w:val="en-US"/>
        </w:rPr>
        <w:t>prognoz</w:t>
      </w:r>
      <w:proofErr w:type="spellEnd"/>
      <w:r w:rsidR="00A41FF1" w:rsidRPr="00FA4B50">
        <w:rPr>
          <w:rFonts w:cstheme="minorHAnsi"/>
          <w:szCs w:val="24"/>
        </w:rPr>
        <w:t>@yandex.ru</w:t>
      </w:r>
    </w:p>
    <w:p w14:paraId="5BB7A78D" w14:textId="77777777" w:rsidR="000A386F" w:rsidRPr="00FA4B50" w:rsidRDefault="00FD4E3A" w:rsidP="003E1856">
      <w:pPr>
        <w:spacing w:before="120" w:after="120" w:line="259" w:lineRule="auto"/>
        <w:ind w:left="709"/>
        <w:rPr>
          <w:rStyle w:val="a3"/>
          <w:rFonts w:cstheme="minorHAnsi"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ФИО (контактное лицо ответственное со стороны уполномоченного органа): </w:t>
      </w:r>
    </w:p>
    <w:p w14:paraId="55097C4C" w14:textId="4E18AD0F" w:rsidR="00FD4E3A" w:rsidRPr="00FA4B50" w:rsidRDefault="00A41FF1" w:rsidP="003E1856">
      <w:pPr>
        <w:spacing w:before="120" w:after="120" w:line="259" w:lineRule="auto"/>
        <w:ind w:left="709"/>
        <w:rPr>
          <w:rStyle w:val="a3"/>
          <w:rFonts w:cstheme="minorHAnsi"/>
          <w:b w:val="0"/>
          <w:bCs w:val="0"/>
          <w:szCs w:val="24"/>
        </w:rPr>
      </w:pPr>
      <w:r w:rsidRPr="00FA4B50">
        <w:rPr>
          <w:rFonts w:cstheme="minorHAnsi"/>
          <w:szCs w:val="24"/>
        </w:rPr>
        <w:t>Фомина Ксения Романовна</w:t>
      </w:r>
    </w:p>
    <w:p w14:paraId="67F264B8" w14:textId="48F8C70C" w:rsidR="00FD4E3A" w:rsidRPr="00FA4B50" w:rsidRDefault="00FD4E3A" w:rsidP="003E1856">
      <w:pPr>
        <w:spacing w:before="120" w:after="120" w:line="259" w:lineRule="auto"/>
        <w:ind w:left="709"/>
        <w:rPr>
          <w:rFonts w:cstheme="minorHAnsi"/>
          <w:szCs w:val="24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Номер телефона: </w:t>
      </w:r>
      <w:r w:rsidR="00A41FF1" w:rsidRPr="00FA4B50">
        <w:rPr>
          <w:rFonts w:cstheme="minorHAnsi"/>
          <w:szCs w:val="24"/>
        </w:rPr>
        <w:t>+7(4725) 44-59-71</w:t>
      </w:r>
    </w:p>
    <w:p w14:paraId="64C26B6B" w14:textId="08F7736E" w:rsidR="00BA2784" w:rsidRPr="00BD5B9E" w:rsidRDefault="00FD4E3A" w:rsidP="007053CC">
      <w:pPr>
        <w:shd w:val="clear" w:color="auto" w:fill="FFFFFF"/>
        <w:spacing w:before="120" w:after="120" w:line="259" w:lineRule="auto"/>
        <w:ind w:left="709"/>
        <w:jc w:val="both"/>
        <w:rPr>
          <w:rFonts w:cstheme="minorHAnsi"/>
          <w:szCs w:val="24"/>
        </w:rPr>
      </w:pPr>
      <w:r w:rsidRPr="00FA4B50">
        <w:rPr>
          <w:rFonts w:eastAsia="Times New Roman" w:cstheme="minorHAnsi"/>
          <w:b/>
          <w:bCs/>
          <w:szCs w:val="24"/>
        </w:rPr>
        <w:t xml:space="preserve">Адрес электронной почты: </w:t>
      </w:r>
      <w:hyperlink r:id="rId6" w:history="1">
        <w:r w:rsidR="00BA2784" w:rsidRPr="009F3B9C">
          <w:rPr>
            <w:rStyle w:val="a4"/>
            <w:rFonts w:cstheme="minorHAnsi"/>
            <w:szCs w:val="24"/>
            <w:lang w:val="en-US"/>
          </w:rPr>
          <w:t>analiz</w:t>
        </w:r>
        <w:r w:rsidR="00BA2784" w:rsidRPr="009F3B9C">
          <w:rPr>
            <w:rStyle w:val="a4"/>
            <w:rFonts w:cstheme="minorHAnsi"/>
            <w:szCs w:val="24"/>
          </w:rPr>
          <w:t>-</w:t>
        </w:r>
        <w:r w:rsidR="00BA2784" w:rsidRPr="009F3B9C">
          <w:rPr>
            <w:rStyle w:val="a4"/>
            <w:rFonts w:cstheme="minorHAnsi"/>
            <w:szCs w:val="24"/>
            <w:lang w:val="en-US"/>
          </w:rPr>
          <w:t>prognoz</w:t>
        </w:r>
        <w:r w:rsidR="00BA2784" w:rsidRPr="009F3B9C">
          <w:rPr>
            <w:rStyle w:val="a4"/>
            <w:rFonts w:cstheme="minorHAnsi"/>
            <w:szCs w:val="24"/>
          </w:rPr>
          <w:t>@yandex.ru</w:t>
        </w:r>
      </w:hyperlink>
    </w:p>
    <w:p w14:paraId="1814098C" w14:textId="77777777" w:rsidR="007053CC" w:rsidRPr="00BD5B9E" w:rsidRDefault="007053CC" w:rsidP="007053CC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cstheme="minorHAnsi"/>
          <w:b w:val="0"/>
          <w:bCs w:val="0"/>
          <w:szCs w:val="24"/>
        </w:rPr>
      </w:pPr>
    </w:p>
    <w:p w14:paraId="357DE619" w14:textId="724607FF" w:rsidR="00BA2784" w:rsidRPr="00BD5B9E" w:rsidRDefault="00BA2784" w:rsidP="003E1856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cstheme="minorHAnsi"/>
          <w:bCs w:val="0"/>
          <w:szCs w:val="24"/>
        </w:rPr>
      </w:pPr>
      <w:r w:rsidRPr="00BD5B9E">
        <w:rPr>
          <w:rStyle w:val="a3"/>
          <w:rFonts w:cstheme="minorHAnsi"/>
          <w:bCs w:val="0"/>
          <w:szCs w:val="24"/>
        </w:rPr>
        <w:t>Данные планируемой (намечаемой) хозяйственной и иной деятельности</w:t>
      </w:r>
    </w:p>
    <w:p w14:paraId="45958CA7" w14:textId="12C31D2F" w:rsidR="0032345C" w:rsidRPr="00FA4B50" w:rsidRDefault="00595DA8" w:rsidP="00416D2C">
      <w:pPr>
        <w:shd w:val="clear" w:color="auto" w:fill="FFFFFF"/>
        <w:spacing w:after="120" w:line="259" w:lineRule="auto"/>
        <w:ind w:left="709"/>
        <w:jc w:val="both"/>
        <w:rPr>
          <w:rFonts w:cstheme="minorHAnsi"/>
          <w:b/>
          <w:bCs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>Наименование объекта обсуждений:</w:t>
      </w:r>
      <w:r w:rsidR="003027DF" w:rsidRPr="00FA4B50">
        <w:rPr>
          <w:rStyle w:val="a3"/>
          <w:rFonts w:cstheme="minorHAnsi"/>
          <w:szCs w:val="24"/>
          <w:shd w:val="clear" w:color="auto" w:fill="FFFFFF"/>
        </w:rPr>
        <w:t xml:space="preserve"> </w:t>
      </w:r>
      <w:r w:rsidR="001C2BE3" w:rsidRPr="00FA4B50">
        <w:rPr>
          <w:rFonts w:cstheme="minorHAnsi"/>
          <w:szCs w:val="24"/>
        </w:rPr>
        <w:t xml:space="preserve">Проектная документация </w:t>
      </w:r>
      <w:r w:rsidR="00CA7800" w:rsidRPr="00FA4B50">
        <w:rPr>
          <w:rFonts w:cstheme="minorHAnsi"/>
          <w:szCs w:val="24"/>
        </w:rPr>
        <w:t>«</w:t>
      </w:r>
      <w:r w:rsidR="00CD030B" w:rsidRPr="00FA4B50">
        <w:rPr>
          <w:rFonts w:cstheme="minorHAnsi"/>
          <w:bCs/>
          <w:szCs w:val="24"/>
        </w:rPr>
        <w:t>АО «Стойленский ГОК». Цех обогащения. Склад химических веществ для регенерации КДФ»</w:t>
      </w:r>
      <w:r w:rsidR="001C2BE3" w:rsidRPr="00FA4B50">
        <w:rPr>
          <w:rFonts w:cstheme="minorHAnsi"/>
          <w:szCs w:val="24"/>
        </w:rPr>
        <w:t>, включая предварительные материалы оценки воздействия на окружающую среду</w:t>
      </w:r>
      <w:r w:rsidR="0032345C" w:rsidRPr="00FA4B50">
        <w:rPr>
          <w:rFonts w:cstheme="minorHAnsi"/>
          <w:szCs w:val="24"/>
        </w:rPr>
        <w:t>.</w:t>
      </w:r>
    </w:p>
    <w:p w14:paraId="22A514EF" w14:textId="74548377" w:rsidR="00CD030B" w:rsidRPr="00FA4B50" w:rsidRDefault="00595DA8" w:rsidP="00FA4B50">
      <w:pPr>
        <w:shd w:val="clear" w:color="auto" w:fill="FFFFFF"/>
        <w:spacing w:before="120" w:after="120" w:line="259" w:lineRule="auto"/>
        <w:ind w:left="709"/>
        <w:jc w:val="both"/>
        <w:rPr>
          <w:rFonts w:cstheme="minorHAnsi"/>
          <w:bCs/>
          <w:color w:val="FF0000"/>
          <w:szCs w:val="24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>Наименование планируемой хозяйственной и иной деятельности:</w:t>
      </w:r>
      <w:r w:rsidR="008A49A4" w:rsidRPr="00FA4B50">
        <w:rPr>
          <w:rStyle w:val="a3"/>
          <w:rFonts w:cstheme="minorHAnsi"/>
          <w:szCs w:val="24"/>
          <w:shd w:val="clear" w:color="auto" w:fill="FFFFFF"/>
        </w:rPr>
        <w:t xml:space="preserve"> </w:t>
      </w:r>
      <w:r w:rsidR="00BF0BB3">
        <w:rPr>
          <w:rStyle w:val="a3"/>
          <w:rFonts w:cstheme="minorHAnsi"/>
          <w:b w:val="0"/>
          <w:szCs w:val="24"/>
          <w:shd w:val="clear" w:color="auto" w:fill="FFFFFF"/>
        </w:rPr>
        <w:t>Строительство</w:t>
      </w:r>
      <w:r w:rsidR="00BA2784">
        <w:rPr>
          <w:rStyle w:val="a3"/>
          <w:rFonts w:cstheme="minorHAnsi"/>
          <w:b w:val="0"/>
          <w:szCs w:val="24"/>
          <w:shd w:val="clear" w:color="auto" w:fill="FFFFFF"/>
        </w:rPr>
        <w:t xml:space="preserve"> склада химических веществ для регенерации КДФ</w:t>
      </w:r>
      <w:r w:rsidR="00BF0BB3">
        <w:rPr>
          <w:rStyle w:val="a3"/>
          <w:rFonts w:cstheme="minorHAnsi"/>
          <w:b w:val="0"/>
          <w:szCs w:val="24"/>
          <w:shd w:val="clear" w:color="auto" w:fill="FFFFFF"/>
        </w:rPr>
        <w:t>.</w:t>
      </w:r>
    </w:p>
    <w:p w14:paraId="44B064C8" w14:textId="7320817F" w:rsidR="001C2BE3" w:rsidRDefault="00595DA8" w:rsidP="00BF0BB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szCs w:val="24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>Цель планируемой хозяйственной деятельности</w:t>
      </w:r>
      <w:r w:rsidR="00690E72" w:rsidRPr="00FA4B50">
        <w:rPr>
          <w:rStyle w:val="a3"/>
          <w:rFonts w:cstheme="minorHAnsi"/>
          <w:szCs w:val="24"/>
          <w:shd w:val="clear" w:color="auto" w:fill="FFFFFF"/>
        </w:rPr>
        <w:t>:</w:t>
      </w:r>
      <w:r w:rsidR="00BF0BB3">
        <w:rPr>
          <w:rStyle w:val="a3"/>
          <w:rFonts w:cstheme="minorHAnsi"/>
          <w:szCs w:val="24"/>
          <w:shd w:val="clear" w:color="auto" w:fill="FFFFFF"/>
        </w:rPr>
        <w:t xml:space="preserve"> </w:t>
      </w:r>
      <w:r w:rsidR="00BF0BB3">
        <w:rPr>
          <w:rFonts w:cstheme="minorHAnsi"/>
          <w:szCs w:val="24"/>
        </w:rPr>
        <w:t>Д</w:t>
      </w:r>
      <w:r w:rsidR="00690E72" w:rsidRPr="00FA4B50">
        <w:rPr>
          <w:rFonts w:cstheme="minorHAnsi"/>
          <w:szCs w:val="24"/>
        </w:rPr>
        <w:t>ля</w:t>
      </w:r>
      <w:r w:rsidR="00CA7800" w:rsidRPr="00FA4B50">
        <w:rPr>
          <w:rFonts w:cstheme="minorHAnsi"/>
          <w:szCs w:val="24"/>
        </w:rPr>
        <w:t xml:space="preserve"> регенерации керамических фильтрующих</w:t>
      </w:r>
      <w:r w:rsidR="00690E72" w:rsidRPr="00FA4B50">
        <w:rPr>
          <w:rFonts w:cstheme="minorHAnsi"/>
          <w:szCs w:val="24"/>
        </w:rPr>
        <w:t xml:space="preserve"> </w:t>
      </w:r>
      <w:r w:rsidR="00CA7800" w:rsidRPr="00FA4B50">
        <w:rPr>
          <w:rFonts w:cstheme="minorHAnsi"/>
          <w:szCs w:val="24"/>
        </w:rPr>
        <w:t>элементов вакуум-фильтров (КДФ).</w:t>
      </w:r>
    </w:p>
    <w:p w14:paraId="4114E93C" w14:textId="77777777" w:rsidR="007053CC" w:rsidRPr="00FA4B50" w:rsidRDefault="007053CC" w:rsidP="007053CC">
      <w:pPr>
        <w:autoSpaceDE w:val="0"/>
        <w:autoSpaceDN w:val="0"/>
        <w:adjustRightInd w:val="0"/>
        <w:spacing w:after="0" w:line="120" w:lineRule="auto"/>
        <w:ind w:left="709"/>
        <w:jc w:val="both"/>
        <w:rPr>
          <w:rFonts w:cstheme="minorHAnsi"/>
          <w:szCs w:val="24"/>
        </w:rPr>
      </w:pPr>
    </w:p>
    <w:p w14:paraId="044490DA" w14:textId="1E148D84" w:rsidR="0032345C" w:rsidRPr="00BF0BB3" w:rsidRDefault="00BF0BB3" w:rsidP="007053C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Style w:val="a3"/>
          <w:rFonts w:ascii="Calibri" w:hAnsi="Calibri" w:cs="Calibri"/>
          <w:b w:val="0"/>
          <w:bCs w:val="0"/>
          <w:szCs w:val="24"/>
        </w:rPr>
      </w:pPr>
      <w:r>
        <w:rPr>
          <w:rStyle w:val="a3"/>
          <w:rFonts w:cstheme="minorHAnsi"/>
          <w:szCs w:val="24"/>
          <w:shd w:val="clear" w:color="auto" w:fill="FFFFFF"/>
        </w:rPr>
        <w:t xml:space="preserve">             </w:t>
      </w:r>
      <w:r w:rsidR="00595DA8" w:rsidRPr="00FA4B50">
        <w:rPr>
          <w:rStyle w:val="a3"/>
          <w:rFonts w:cstheme="minorHAnsi"/>
          <w:szCs w:val="24"/>
          <w:shd w:val="clear" w:color="auto" w:fill="FFFFFF"/>
        </w:rPr>
        <w:t xml:space="preserve">Предварительное место реализации планируемой хозяйственной и иной </w:t>
      </w:r>
      <w:proofErr w:type="gramStart"/>
      <w:r w:rsidRPr="00FA4B50">
        <w:rPr>
          <w:rStyle w:val="a3"/>
          <w:rFonts w:cstheme="minorHAnsi"/>
          <w:szCs w:val="24"/>
          <w:shd w:val="clear" w:color="auto" w:fill="FFFFFF"/>
        </w:rPr>
        <w:t xml:space="preserve">деятельности: </w:t>
      </w:r>
      <w:r>
        <w:rPr>
          <w:rStyle w:val="a3"/>
          <w:rFonts w:cstheme="minorHAnsi"/>
          <w:szCs w:val="24"/>
          <w:shd w:val="clear" w:color="auto" w:fill="FFFFFF"/>
        </w:rPr>
        <w:t xml:space="preserve">  </w:t>
      </w:r>
      <w:proofErr w:type="gramEnd"/>
      <w:r>
        <w:rPr>
          <w:rStyle w:val="a3"/>
          <w:rFonts w:cstheme="minorHAnsi"/>
          <w:szCs w:val="24"/>
          <w:shd w:val="clear" w:color="auto" w:fill="FFFFFF"/>
        </w:rPr>
        <w:t xml:space="preserve">  </w:t>
      </w:r>
      <w:r w:rsidR="00CD030B" w:rsidRPr="00FA4B50">
        <w:rPr>
          <w:rFonts w:cstheme="minorHAnsi"/>
          <w:szCs w:val="24"/>
        </w:rPr>
        <w:t>город</w:t>
      </w:r>
      <w:r>
        <w:rPr>
          <w:rFonts w:ascii="Calibri" w:hAnsi="Calibri" w:cs="Calibri"/>
          <w:szCs w:val="24"/>
        </w:rPr>
        <w:t xml:space="preserve"> Старый Оскол, юго-западный промрайон, площадка Фабричная, проезд-4, Цех обогащения обогатительной фабрики.</w:t>
      </w:r>
    </w:p>
    <w:p w14:paraId="5575BC28" w14:textId="77777777" w:rsidR="00595DA8" w:rsidRPr="00FA4B50" w:rsidRDefault="00595DA8" w:rsidP="00985B5B">
      <w:pPr>
        <w:shd w:val="clear" w:color="auto" w:fill="FFFFFF"/>
        <w:spacing w:before="240" w:after="0" w:line="240" w:lineRule="auto"/>
        <w:ind w:firstLine="709"/>
        <w:jc w:val="both"/>
        <w:rPr>
          <w:rStyle w:val="a3"/>
          <w:rFonts w:cstheme="minorHAnsi"/>
          <w:iCs/>
          <w:color w:val="002060"/>
          <w:szCs w:val="24"/>
          <w:shd w:val="clear" w:color="auto" w:fill="FFFFFF"/>
        </w:rPr>
      </w:pPr>
      <w:r w:rsidRPr="00FA4B50">
        <w:rPr>
          <w:rStyle w:val="a3"/>
          <w:rFonts w:cstheme="minorHAnsi"/>
          <w:iCs/>
          <w:color w:val="002060"/>
          <w:szCs w:val="24"/>
          <w:shd w:val="clear" w:color="auto" w:fill="FFFFFF"/>
        </w:rPr>
        <w:t xml:space="preserve">Основные сведения относительно проведения общественных обсуждений </w:t>
      </w:r>
    </w:p>
    <w:p w14:paraId="602534EE" w14:textId="7AB6F110" w:rsidR="007053CC" w:rsidRDefault="00595DA8" w:rsidP="007053CC">
      <w:pPr>
        <w:shd w:val="clear" w:color="auto" w:fill="FFFFFF"/>
        <w:spacing w:after="120" w:line="259" w:lineRule="auto"/>
        <w:ind w:left="709"/>
        <w:jc w:val="both"/>
        <w:rPr>
          <w:rFonts w:cstheme="minorHAnsi"/>
          <w:color w:val="FF0000"/>
          <w:szCs w:val="24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Информация о месте размещения объекта общественных обсуждений для очного ознакомления, сроки доступности объекта общественных обсуждений, включая сведения о дате открытия доступа к объекту общественных обсуждений, днях и часах, в которые возможно ознакомиться с объектом обсуждения: </w:t>
      </w:r>
      <w:r w:rsidR="001C2BE3" w:rsidRPr="00FA4B50">
        <w:rPr>
          <w:rFonts w:cstheme="minorHAnsi"/>
          <w:szCs w:val="24"/>
        </w:rPr>
        <w:t xml:space="preserve">Проектная документация </w:t>
      </w:r>
      <w:r w:rsidR="00690E72" w:rsidRPr="00FA4B50">
        <w:rPr>
          <w:rFonts w:cstheme="minorHAnsi"/>
          <w:szCs w:val="24"/>
        </w:rPr>
        <w:t>«</w:t>
      </w:r>
      <w:r w:rsidR="00620899" w:rsidRPr="00FA4B50">
        <w:rPr>
          <w:rFonts w:cstheme="minorHAnsi"/>
          <w:bCs/>
          <w:szCs w:val="24"/>
        </w:rPr>
        <w:t>АО «Стойленский ГОК». Цех обогащения. Склад химических веществ для регенерации КДФ»</w:t>
      </w:r>
      <w:r w:rsidR="001C2BE3" w:rsidRPr="00FA4B50">
        <w:rPr>
          <w:rFonts w:cstheme="minorHAnsi"/>
          <w:szCs w:val="24"/>
        </w:rPr>
        <w:t xml:space="preserve">, включая предварительные материалы оценки воздействия на окружающую среду и журнал учета участников общественных обсуждений, очно ознакомляющихся с объектом обсуждений, и их замечаний и предложений, будут доступны </w:t>
      </w:r>
      <w:r w:rsidR="00A477DA" w:rsidRPr="00FA4B50">
        <w:rPr>
          <w:rFonts w:cstheme="minorHAnsi"/>
          <w:szCs w:val="24"/>
        </w:rPr>
        <w:t>по адресу: г.</w:t>
      </w:r>
      <w:r w:rsidR="00BF250F" w:rsidRPr="00FA4B50">
        <w:rPr>
          <w:rFonts w:cstheme="minorHAnsi"/>
          <w:szCs w:val="24"/>
        </w:rPr>
        <w:t xml:space="preserve"> </w:t>
      </w:r>
      <w:r w:rsidR="00A477DA" w:rsidRPr="00FA4B50">
        <w:rPr>
          <w:rFonts w:cstheme="minorHAnsi"/>
          <w:szCs w:val="24"/>
        </w:rPr>
        <w:t xml:space="preserve">Старый Оскол, улица Ленина, д.46/17, </w:t>
      </w:r>
      <w:proofErr w:type="spellStart"/>
      <w:r w:rsidR="00A477DA" w:rsidRPr="00FA4B50">
        <w:rPr>
          <w:rFonts w:cstheme="minorHAnsi"/>
          <w:szCs w:val="24"/>
        </w:rPr>
        <w:t>каб</w:t>
      </w:r>
      <w:proofErr w:type="spellEnd"/>
      <w:r w:rsidR="00A477DA" w:rsidRPr="00FA4B50">
        <w:rPr>
          <w:rFonts w:cstheme="minorHAnsi"/>
          <w:szCs w:val="24"/>
        </w:rPr>
        <w:t>. 47, тел: +7 (4725</w:t>
      </w:r>
      <w:r w:rsidR="00CF425D" w:rsidRPr="00FA4B50">
        <w:rPr>
          <w:rFonts w:cstheme="minorHAnsi"/>
          <w:szCs w:val="24"/>
        </w:rPr>
        <w:t>)</w:t>
      </w:r>
      <w:r w:rsidR="00A477DA" w:rsidRPr="00FA4B50">
        <w:rPr>
          <w:rFonts w:cstheme="minorHAnsi"/>
          <w:szCs w:val="24"/>
        </w:rPr>
        <w:t xml:space="preserve"> 44-59-71. Время приема: с понедельника по пятницу с 9-00 до 13-00. </w:t>
      </w:r>
      <w:r w:rsidR="001C2BE3" w:rsidRPr="00FA4B50">
        <w:rPr>
          <w:rFonts w:cstheme="minorHAnsi"/>
          <w:szCs w:val="24"/>
        </w:rPr>
        <w:t xml:space="preserve">Срок доступности: </w:t>
      </w:r>
      <w:r w:rsidR="001C2BE3" w:rsidRPr="003F07FD">
        <w:rPr>
          <w:rFonts w:cstheme="minorHAnsi"/>
          <w:szCs w:val="24"/>
        </w:rPr>
        <w:t xml:space="preserve">с </w:t>
      </w:r>
      <w:r w:rsidR="00884EAC" w:rsidRPr="003F07FD">
        <w:rPr>
          <w:rFonts w:cstheme="minorHAnsi"/>
          <w:szCs w:val="24"/>
        </w:rPr>
        <w:t>26</w:t>
      </w:r>
      <w:r w:rsidR="00AF3A0C" w:rsidRPr="003F07FD">
        <w:rPr>
          <w:rFonts w:cstheme="minorHAnsi"/>
          <w:szCs w:val="24"/>
        </w:rPr>
        <w:t>.0</w:t>
      </w:r>
      <w:r w:rsidR="0068636A" w:rsidRPr="003F07FD">
        <w:rPr>
          <w:rFonts w:cstheme="minorHAnsi"/>
          <w:szCs w:val="24"/>
        </w:rPr>
        <w:t>5</w:t>
      </w:r>
      <w:r w:rsidR="00AF3A0C" w:rsidRPr="003F07FD">
        <w:rPr>
          <w:rFonts w:cstheme="minorHAnsi"/>
          <w:szCs w:val="24"/>
        </w:rPr>
        <w:t>.2025 по</w:t>
      </w:r>
      <w:r w:rsidR="005E7774" w:rsidRPr="003F07FD">
        <w:rPr>
          <w:rFonts w:cstheme="minorHAnsi"/>
          <w:szCs w:val="24"/>
        </w:rPr>
        <w:t xml:space="preserve"> </w:t>
      </w:r>
      <w:r w:rsidR="00884EAC" w:rsidRPr="003F07FD">
        <w:rPr>
          <w:rFonts w:cstheme="minorHAnsi"/>
          <w:szCs w:val="24"/>
        </w:rPr>
        <w:t>24</w:t>
      </w:r>
      <w:r w:rsidR="00AF3A0C" w:rsidRPr="003F07FD">
        <w:rPr>
          <w:rFonts w:cstheme="minorHAnsi"/>
          <w:szCs w:val="24"/>
        </w:rPr>
        <w:t>.0</w:t>
      </w:r>
      <w:r w:rsidR="0068636A" w:rsidRPr="003F07FD">
        <w:rPr>
          <w:rFonts w:cstheme="minorHAnsi"/>
          <w:szCs w:val="24"/>
        </w:rPr>
        <w:t>6</w:t>
      </w:r>
      <w:r w:rsidR="00AF3A0C" w:rsidRPr="003F07FD">
        <w:rPr>
          <w:rFonts w:cstheme="minorHAnsi"/>
          <w:szCs w:val="24"/>
        </w:rPr>
        <w:t>.2025.</w:t>
      </w:r>
    </w:p>
    <w:p w14:paraId="6C151606" w14:textId="77777777" w:rsidR="007053CC" w:rsidRPr="007053CC" w:rsidRDefault="007053CC" w:rsidP="007053CC">
      <w:pPr>
        <w:shd w:val="clear" w:color="auto" w:fill="FFFFFF"/>
        <w:spacing w:after="120" w:line="60" w:lineRule="auto"/>
        <w:ind w:left="709"/>
        <w:rPr>
          <w:rFonts w:cstheme="minorHAnsi"/>
          <w:color w:val="FF0000"/>
          <w:szCs w:val="24"/>
        </w:rPr>
      </w:pPr>
    </w:p>
    <w:p w14:paraId="53409855" w14:textId="6EB63084" w:rsidR="00DB5F6F" w:rsidRPr="007053CC" w:rsidRDefault="00595DA8" w:rsidP="007053CC">
      <w:pPr>
        <w:ind w:left="709"/>
        <w:rPr>
          <w:rStyle w:val="a3"/>
          <w:b w:val="0"/>
          <w:bCs w:val="0"/>
          <w:szCs w:val="24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>Информация о размещении предварительных материалов оценки воздействия в сети «Интернет», включая электронную ссылку на место размещения, информацию о дате и сроке размещения:</w:t>
      </w:r>
      <w:r w:rsidR="008A49A4" w:rsidRPr="00FA4B50">
        <w:rPr>
          <w:rStyle w:val="a3"/>
          <w:rFonts w:cstheme="minorHAnsi"/>
          <w:szCs w:val="24"/>
          <w:shd w:val="clear" w:color="auto" w:fill="FFFFFF"/>
        </w:rPr>
        <w:t xml:space="preserve"> </w:t>
      </w:r>
      <w:r w:rsidR="00DC2B66">
        <w:rPr>
          <w:rFonts w:cstheme="minorHAnsi"/>
          <w:szCs w:val="24"/>
        </w:rPr>
        <w:t>П</w:t>
      </w:r>
      <w:r w:rsidR="00690E72" w:rsidRPr="00FA4B50">
        <w:rPr>
          <w:rFonts w:cstheme="minorHAnsi"/>
          <w:szCs w:val="24"/>
        </w:rPr>
        <w:t>редварительные материалы оценки воздействия на окружающую среду</w:t>
      </w:r>
      <w:r w:rsidR="001C2BE3" w:rsidRPr="00FA4B50">
        <w:rPr>
          <w:rStyle w:val="a3"/>
          <w:rFonts w:cstheme="minorHAnsi"/>
          <w:b w:val="0"/>
          <w:szCs w:val="24"/>
          <w:shd w:val="clear" w:color="auto" w:fill="FFFFFF"/>
        </w:rPr>
        <w:t xml:space="preserve"> будут доступны в сети «Интернет» </w:t>
      </w:r>
      <w:r w:rsidR="001C2BE3" w:rsidRPr="003F07FD">
        <w:rPr>
          <w:rStyle w:val="a3"/>
          <w:rFonts w:cstheme="minorHAnsi"/>
          <w:b w:val="0"/>
          <w:szCs w:val="24"/>
          <w:shd w:val="clear" w:color="auto" w:fill="FFFFFF"/>
        </w:rPr>
        <w:t xml:space="preserve">с </w:t>
      </w:r>
      <w:r w:rsidR="00884EAC" w:rsidRPr="003F07FD">
        <w:rPr>
          <w:rFonts w:cstheme="minorHAnsi"/>
          <w:szCs w:val="24"/>
        </w:rPr>
        <w:t>26</w:t>
      </w:r>
      <w:r w:rsidR="00007796" w:rsidRPr="003F07FD">
        <w:rPr>
          <w:rFonts w:cstheme="minorHAnsi"/>
          <w:szCs w:val="24"/>
        </w:rPr>
        <w:t>.0</w:t>
      </w:r>
      <w:r w:rsidR="0068636A" w:rsidRPr="003F07FD">
        <w:rPr>
          <w:rFonts w:cstheme="minorHAnsi"/>
          <w:szCs w:val="24"/>
        </w:rPr>
        <w:t>5</w:t>
      </w:r>
      <w:r w:rsidR="00007796" w:rsidRPr="003F07FD">
        <w:rPr>
          <w:rFonts w:cstheme="minorHAnsi"/>
          <w:szCs w:val="24"/>
        </w:rPr>
        <w:t xml:space="preserve">.2025 по </w:t>
      </w:r>
      <w:r w:rsidR="00884EAC" w:rsidRPr="003F07FD">
        <w:rPr>
          <w:rFonts w:cstheme="minorHAnsi"/>
          <w:szCs w:val="24"/>
        </w:rPr>
        <w:t>24</w:t>
      </w:r>
      <w:r w:rsidR="00007796" w:rsidRPr="003F07FD">
        <w:rPr>
          <w:rFonts w:cstheme="minorHAnsi"/>
          <w:szCs w:val="24"/>
        </w:rPr>
        <w:t>.0</w:t>
      </w:r>
      <w:r w:rsidR="0068636A" w:rsidRPr="003F07FD">
        <w:rPr>
          <w:rFonts w:cstheme="minorHAnsi"/>
          <w:szCs w:val="24"/>
        </w:rPr>
        <w:t>6</w:t>
      </w:r>
      <w:r w:rsidR="00007796" w:rsidRPr="003F07FD">
        <w:rPr>
          <w:rFonts w:cstheme="minorHAnsi"/>
          <w:szCs w:val="24"/>
        </w:rPr>
        <w:t>.2025</w:t>
      </w:r>
      <w:r w:rsidR="001C2BE3" w:rsidRPr="00FA4B50">
        <w:rPr>
          <w:rStyle w:val="a3"/>
          <w:rFonts w:cstheme="minorHAnsi"/>
          <w:b w:val="0"/>
          <w:szCs w:val="24"/>
          <w:shd w:val="clear" w:color="auto" w:fill="FFFFFF"/>
        </w:rPr>
        <w:t>,</w:t>
      </w:r>
      <w:r w:rsidR="007053CC">
        <w:rPr>
          <w:rStyle w:val="a3"/>
          <w:rFonts w:cstheme="minorHAnsi"/>
          <w:b w:val="0"/>
          <w:szCs w:val="24"/>
          <w:shd w:val="clear" w:color="auto" w:fill="FFFFFF"/>
        </w:rPr>
        <w:t xml:space="preserve"> материалы размещены по ссылке: </w:t>
      </w:r>
      <w:hyperlink r:id="rId7" w:history="1">
        <w:r w:rsidR="007053CC" w:rsidRPr="00DB5F6F">
          <w:rPr>
            <w:rStyle w:val="a4"/>
            <w:szCs w:val="24"/>
          </w:rPr>
          <w:t>https://sgok.nlmk.com/ru/responsibility/ecology/public-discussions/</w:t>
        </w:r>
      </w:hyperlink>
    </w:p>
    <w:p w14:paraId="3F035946" w14:textId="392B5CFE" w:rsidR="001C2BE3" w:rsidRPr="00FA4B50" w:rsidRDefault="00595DA8" w:rsidP="001C2BE3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szCs w:val="24"/>
          <w:shd w:val="clear" w:color="auto" w:fill="FFFFFF"/>
        </w:rPr>
        <w:t xml:space="preserve">Сбор замечаний и предложений: </w:t>
      </w:r>
      <w:r w:rsidR="001C2BE3" w:rsidRPr="00FA4B50">
        <w:rPr>
          <w:rStyle w:val="a3"/>
          <w:rFonts w:cstheme="minorHAnsi"/>
          <w:b w:val="0"/>
          <w:szCs w:val="24"/>
          <w:shd w:val="clear" w:color="auto" w:fill="FFFFFF"/>
        </w:rPr>
        <w:t xml:space="preserve">Сбор замечаний и предложений будет осуществляться в течение всего периода размещения объекта обсуждений – </w:t>
      </w:r>
      <w:r w:rsidR="001C2BE3" w:rsidRPr="00884EAC">
        <w:rPr>
          <w:rStyle w:val="a3"/>
          <w:rFonts w:cstheme="minorHAnsi"/>
          <w:b w:val="0"/>
          <w:szCs w:val="24"/>
          <w:shd w:val="clear" w:color="auto" w:fill="FFFFFF"/>
        </w:rPr>
        <w:t>с</w:t>
      </w:r>
      <w:r w:rsidR="0068636A" w:rsidRPr="00884EAC">
        <w:rPr>
          <w:rStyle w:val="a3"/>
          <w:rFonts w:cstheme="minorHAnsi"/>
          <w:b w:val="0"/>
          <w:szCs w:val="24"/>
          <w:shd w:val="clear" w:color="auto" w:fill="FFFFFF"/>
        </w:rPr>
        <w:t xml:space="preserve"> </w:t>
      </w:r>
      <w:r w:rsidR="00884EAC">
        <w:rPr>
          <w:rStyle w:val="a3"/>
          <w:rFonts w:cstheme="minorHAnsi"/>
          <w:b w:val="0"/>
          <w:szCs w:val="24"/>
          <w:shd w:val="clear" w:color="auto" w:fill="FFFFFF"/>
        </w:rPr>
        <w:t>26</w:t>
      </w:r>
      <w:r w:rsidR="005E7774" w:rsidRPr="003F07FD">
        <w:rPr>
          <w:rFonts w:cstheme="minorHAnsi"/>
          <w:szCs w:val="24"/>
        </w:rPr>
        <w:t>.0</w:t>
      </w:r>
      <w:r w:rsidR="0068636A" w:rsidRPr="003F07FD">
        <w:rPr>
          <w:rFonts w:cstheme="minorHAnsi"/>
          <w:szCs w:val="24"/>
        </w:rPr>
        <w:t>5</w:t>
      </w:r>
      <w:r w:rsidR="005E7774" w:rsidRPr="003F07FD">
        <w:rPr>
          <w:rFonts w:cstheme="minorHAnsi"/>
          <w:szCs w:val="24"/>
        </w:rPr>
        <w:t xml:space="preserve">.2025 по </w:t>
      </w:r>
      <w:r w:rsidR="00884EAC">
        <w:rPr>
          <w:rFonts w:cstheme="minorHAnsi"/>
          <w:szCs w:val="24"/>
        </w:rPr>
        <w:t>24</w:t>
      </w:r>
      <w:r w:rsidR="005E7774" w:rsidRPr="003F07FD">
        <w:rPr>
          <w:rFonts w:cstheme="minorHAnsi"/>
          <w:szCs w:val="24"/>
        </w:rPr>
        <w:t>.0</w:t>
      </w:r>
      <w:r w:rsidR="0068636A" w:rsidRPr="003F07FD">
        <w:rPr>
          <w:rFonts w:cstheme="minorHAnsi"/>
          <w:szCs w:val="24"/>
        </w:rPr>
        <w:t>6</w:t>
      </w:r>
      <w:r w:rsidR="005E7774" w:rsidRPr="003F07FD">
        <w:rPr>
          <w:rFonts w:cstheme="minorHAnsi"/>
          <w:szCs w:val="24"/>
        </w:rPr>
        <w:t>.2025</w:t>
      </w:r>
      <w:r w:rsidR="001C2BE3" w:rsidRPr="003F07FD">
        <w:rPr>
          <w:rStyle w:val="a3"/>
          <w:rFonts w:cstheme="minorHAnsi"/>
          <w:b w:val="0"/>
          <w:szCs w:val="24"/>
          <w:shd w:val="clear" w:color="auto" w:fill="FFFFFF"/>
        </w:rPr>
        <w:t>,</w:t>
      </w:r>
      <w:r w:rsidR="001C2BE3" w:rsidRPr="00884EAC">
        <w:rPr>
          <w:rStyle w:val="a3"/>
          <w:rFonts w:cstheme="minorHAnsi"/>
          <w:b w:val="0"/>
          <w:szCs w:val="24"/>
          <w:shd w:val="clear" w:color="auto" w:fill="FFFFFF"/>
        </w:rPr>
        <w:t xml:space="preserve"> </w:t>
      </w:r>
      <w:r w:rsidR="001C2BE3" w:rsidRPr="00FA4B50">
        <w:rPr>
          <w:rStyle w:val="a3"/>
          <w:rFonts w:cstheme="minorHAnsi"/>
          <w:b w:val="0"/>
          <w:szCs w:val="24"/>
          <w:shd w:val="clear" w:color="auto" w:fill="FFFFFF"/>
        </w:rPr>
        <w:t>участники общественных обсуждений имеют право вносить предложения и замечания:</w:t>
      </w:r>
    </w:p>
    <w:p w14:paraId="7E84A991" w14:textId="7F1A8E00" w:rsidR="001C2BE3" w:rsidRPr="00FA4B50" w:rsidRDefault="001C2BE3" w:rsidP="001C2BE3">
      <w:pPr>
        <w:shd w:val="clear" w:color="auto" w:fill="FFFFFF"/>
        <w:spacing w:before="120" w:after="120" w:line="259" w:lineRule="auto"/>
        <w:ind w:left="709" w:firstLine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а) в письменной форме или в форме электронного документа, направленного в адрес</w:t>
      </w:r>
      <w:r w:rsidR="00A477DA" w:rsidRPr="00FA4B50">
        <w:rPr>
          <w:rStyle w:val="a3"/>
          <w:rFonts w:cstheme="minorHAnsi"/>
          <w:b w:val="0"/>
          <w:szCs w:val="24"/>
          <w:shd w:val="clear" w:color="auto" w:fill="FFFFFF"/>
        </w:rPr>
        <w:t>:</w:t>
      </w: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 xml:space="preserve"> </w:t>
      </w:r>
      <w:r w:rsidR="00A477DA" w:rsidRPr="00FA4B50">
        <w:rPr>
          <w:rFonts w:cstheme="minorHAnsi"/>
          <w:szCs w:val="24"/>
        </w:rPr>
        <w:t>г.</w:t>
      </w:r>
      <w:r w:rsidR="00BF250F" w:rsidRPr="00FA4B50">
        <w:rPr>
          <w:rFonts w:cstheme="minorHAnsi"/>
          <w:szCs w:val="24"/>
        </w:rPr>
        <w:t xml:space="preserve"> </w:t>
      </w:r>
      <w:r w:rsidR="00A477DA" w:rsidRPr="00FA4B50">
        <w:rPr>
          <w:rFonts w:cstheme="minorHAnsi"/>
          <w:szCs w:val="24"/>
        </w:rPr>
        <w:t xml:space="preserve">Старый Оскол, улица Ленина, д.46/17, </w:t>
      </w:r>
      <w:proofErr w:type="spellStart"/>
      <w:r w:rsidR="00A477DA" w:rsidRPr="00FA4B50">
        <w:rPr>
          <w:rFonts w:cstheme="minorHAnsi"/>
          <w:szCs w:val="24"/>
        </w:rPr>
        <w:t>каб</w:t>
      </w:r>
      <w:proofErr w:type="spellEnd"/>
      <w:r w:rsidR="00A477DA" w:rsidRPr="00FA4B50">
        <w:rPr>
          <w:rFonts w:cstheme="minorHAnsi"/>
          <w:szCs w:val="24"/>
        </w:rPr>
        <w:t>. 47, тел: +7 (4725</w:t>
      </w:r>
      <w:r w:rsidR="00C57C8C" w:rsidRPr="00FA4B50">
        <w:rPr>
          <w:rFonts w:cstheme="minorHAnsi"/>
          <w:szCs w:val="24"/>
        </w:rPr>
        <w:t>)</w:t>
      </w:r>
      <w:r w:rsidR="00A477DA" w:rsidRPr="00FA4B50">
        <w:rPr>
          <w:rFonts w:cstheme="minorHAnsi"/>
          <w:szCs w:val="24"/>
        </w:rPr>
        <w:t xml:space="preserve"> 44-59-71. Время </w:t>
      </w:r>
      <w:r w:rsidR="00A477DA" w:rsidRPr="00FA4B50">
        <w:rPr>
          <w:rFonts w:cstheme="minorHAnsi"/>
          <w:szCs w:val="24"/>
        </w:rPr>
        <w:lastRenderedPageBreak/>
        <w:t>приема: с понедельника по пятницу с 9-00 до 13-00. В электронном виде, по</w:t>
      </w: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 xml:space="preserve"> адрес</w:t>
      </w:r>
      <w:r w:rsidR="00A477DA" w:rsidRPr="00FA4B50">
        <w:rPr>
          <w:rStyle w:val="a3"/>
          <w:rFonts w:cstheme="minorHAnsi"/>
          <w:b w:val="0"/>
          <w:szCs w:val="24"/>
          <w:shd w:val="clear" w:color="auto" w:fill="FFFFFF"/>
        </w:rPr>
        <w:t>у</w:t>
      </w: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 xml:space="preserve"> электронно</w:t>
      </w:r>
      <w:r w:rsidR="00416D2C" w:rsidRPr="00FA4B50">
        <w:rPr>
          <w:rStyle w:val="a3"/>
          <w:rFonts w:cstheme="minorHAnsi"/>
          <w:b w:val="0"/>
          <w:szCs w:val="24"/>
          <w:shd w:val="clear" w:color="auto" w:fill="FFFFFF"/>
        </w:rPr>
        <w:t xml:space="preserve">й почты: </w:t>
      </w:r>
      <w:proofErr w:type="spellStart"/>
      <w:r w:rsidR="00A477DA" w:rsidRPr="00FA4B50">
        <w:rPr>
          <w:rFonts w:cstheme="minorHAnsi"/>
          <w:szCs w:val="24"/>
          <w:lang w:val="en-US"/>
        </w:rPr>
        <w:t>analiz</w:t>
      </w:r>
      <w:proofErr w:type="spellEnd"/>
      <w:r w:rsidR="00A477DA" w:rsidRPr="00FA4B50">
        <w:rPr>
          <w:rFonts w:cstheme="minorHAnsi"/>
          <w:szCs w:val="24"/>
        </w:rPr>
        <w:t>-</w:t>
      </w:r>
      <w:proofErr w:type="spellStart"/>
      <w:r w:rsidR="00A477DA" w:rsidRPr="00FA4B50">
        <w:rPr>
          <w:rFonts w:cstheme="minorHAnsi"/>
          <w:szCs w:val="24"/>
          <w:lang w:val="en-US"/>
        </w:rPr>
        <w:t>prognoz</w:t>
      </w:r>
      <w:proofErr w:type="spellEnd"/>
      <w:r w:rsidR="00A477DA" w:rsidRPr="00FA4B50">
        <w:rPr>
          <w:rFonts w:cstheme="minorHAnsi"/>
          <w:szCs w:val="24"/>
        </w:rPr>
        <w:t>@yandex.ru.</w:t>
      </w:r>
      <w:r w:rsidR="00416D2C" w:rsidRPr="00FA4B50">
        <w:rPr>
          <w:rStyle w:val="a3"/>
          <w:rFonts w:cstheme="minorHAnsi"/>
          <w:b w:val="0"/>
          <w:szCs w:val="24"/>
          <w:shd w:val="clear" w:color="auto" w:fill="FFFFFF"/>
        </w:rPr>
        <w:t xml:space="preserve"> </w:t>
      </w:r>
    </w:p>
    <w:p w14:paraId="7DC2DC22" w14:textId="47243454" w:rsidR="001C2BE3" w:rsidRPr="00FA4B50" w:rsidRDefault="001C2BE3" w:rsidP="001C2BE3">
      <w:pPr>
        <w:shd w:val="clear" w:color="auto" w:fill="FFFFFF"/>
        <w:spacing w:before="120" w:after="120" w:line="259" w:lineRule="auto"/>
        <w:ind w:left="709" w:firstLine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 xml:space="preserve">б) посредством записи в журнале учета участников общественных обсуждений, очно ознакомляющихся с объектом обсуждений, и </w:t>
      </w:r>
      <w:r w:rsidR="00A477DA" w:rsidRPr="00FA4B50">
        <w:rPr>
          <w:rStyle w:val="a3"/>
          <w:rFonts w:cstheme="minorHAnsi"/>
          <w:b w:val="0"/>
          <w:szCs w:val="24"/>
          <w:shd w:val="clear" w:color="auto" w:fill="FFFFFF"/>
        </w:rPr>
        <w:t>их замечаний,</w:t>
      </w: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 xml:space="preserve"> и предложений;</w:t>
      </w:r>
    </w:p>
    <w:p w14:paraId="697C67F1" w14:textId="38D263F1" w:rsidR="001C2BE3" w:rsidRPr="00FA4B50" w:rsidRDefault="001C2BE3" w:rsidP="001C2BE3">
      <w:pPr>
        <w:shd w:val="clear" w:color="auto" w:fill="FFFFFF"/>
        <w:spacing w:before="120" w:after="120" w:line="259" w:lineRule="auto"/>
        <w:ind w:left="709" w:firstLine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в) в письменной или устной форме в ходе проведения слушаний (в случае проведения слушаний в рамках общественных обсуждений)</w:t>
      </w:r>
      <w:r w:rsidR="00985B5B">
        <w:rPr>
          <w:rStyle w:val="a3"/>
          <w:rFonts w:cstheme="minorHAnsi"/>
          <w:b w:val="0"/>
          <w:szCs w:val="24"/>
          <w:shd w:val="clear" w:color="auto" w:fill="FFFFFF"/>
        </w:rPr>
        <w:t>.</w:t>
      </w:r>
    </w:p>
    <w:p w14:paraId="7CD07ABB" w14:textId="77777777" w:rsidR="001C2BE3" w:rsidRPr="00FA4B50" w:rsidRDefault="001C2BE3" w:rsidP="001C2BE3">
      <w:pPr>
        <w:spacing w:before="120" w:after="120" w:line="259" w:lineRule="auto"/>
        <w:ind w:left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При внесении предложений и замечаний участником общественных обсуждений указываются следующие сведения:</w:t>
      </w:r>
    </w:p>
    <w:p w14:paraId="7D96BFF1" w14:textId="77777777" w:rsidR="001C2BE3" w:rsidRPr="00FA4B50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- для физических лиц - фамилия, имя, отчество (при наличии), дата рождения, адрес места жительства (регистрации), телефон, адрес электронной почты (при наличии);</w:t>
      </w:r>
    </w:p>
    <w:p w14:paraId="2C806B84" w14:textId="77777777" w:rsidR="001C2BE3" w:rsidRPr="00FA4B50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- для юридических лиц -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обсуждений;</w:t>
      </w:r>
    </w:p>
    <w:p w14:paraId="609F75DC" w14:textId="77777777" w:rsidR="001C2BE3" w:rsidRPr="00FA4B50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- согласие на обработку персональных данных в соответствии с законодательством Российской Федерации в области персональных данных, путем включения следующего текста: «Даю согласие уполномоченному органу, ответственному за организацию и проведение общественных обсуждений, на обработку своих персональных данных (фамилия, имя, отчество, дата рождения, адрес места жительства (регистрации), телефон, адрес электронной почты) в целях учета замечаний и предложений»;</w:t>
      </w:r>
    </w:p>
    <w:p w14:paraId="2B15213E" w14:textId="77777777" w:rsidR="001C2BE3" w:rsidRPr="00FA4B50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- согласие на участие в подписании протокола общественных обсуждений, способ направления и подписания указанного протокола, с учетом следующих положений:</w:t>
      </w:r>
    </w:p>
    <w:p w14:paraId="4757DF9F" w14:textId="77777777" w:rsidR="001C2BE3" w:rsidRPr="00FA4B50" w:rsidRDefault="001C2BE3" w:rsidP="001C2BE3">
      <w:pPr>
        <w:spacing w:before="120" w:after="120" w:line="259" w:lineRule="auto"/>
        <w:ind w:left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Уполномоченный орган подготавливает и в течение 5 рабочих дней после даты завершения общественных обсуждений оформляет протокол общественных обсуждений, который в течение 3 рабочих дней со дня его оформления подписывается представителем уполномоченного органа, представителем заказчика (исполнителя), участниками общественных обсуждений, заверяется печатью уполномоченного органа.</w:t>
      </w:r>
    </w:p>
    <w:p w14:paraId="2D83B898" w14:textId="77777777" w:rsidR="001C2BE3" w:rsidRPr="00FA4B50" w:rsidRDefault="001C2BE3" w:rsidP="001C2BE3">
      <w:pPr>
        <w:spacing w:before="120" w:after="120" w:line="259" w:lineRule="auto"/>
        <w:ind w:left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Протокол общественных обсуждений подписывается представителем заказчика (исполнителя), участниками общественных обсуждений, на бумажном носителе или в форме электронного документа.</w:t>
      </w:r>
    </w:p>
    <w:p w14:paraId="010DC9F3" w14:textId="77777777" w:rsidR="001C2BE3" w:rsidRPr="00FA4B50" w:rsidRDefault="001C2BE3" w:rsidP="001C2BE3">
      <w:pPr>
        <w:spacing w:before="120" w:after="120" w:line="259" w:lineRule="auto"/>
        <w:ind w:left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В случае подписания протокола общественных обсуждений на бумажном носителе подписи проставляются собственноручно.</w:t>
      </w:r>
    </w:p>
    <w:p w14:paraId="3D0E88BA" w14:textId="77777777" w:rsidR="001C2BE3" w:rsidRPr="00FA4B50" w:rsidRDefault="001C2BE3" w:rsidP="001C2BE3">
      <w:pPr>
        <w:spacing w:before="120" w:after="120" w:line="259" w:lineRule="auto"/>
        <w:ind w:left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Подписание протокола общественных обсуждений в форме электронного документа осуществляется любым видом электронной подписи.</w:t>
      </w:r>
    </w:p>
    <w:p w14:paraId="2940E2EC" w14:textId="77777777" w:rsidR="001C2BE3" w:rsidRPr="00FA4B50" w:rsidRDefault="001C2BE3" w:rsidP="001C2BE3">
      <w:pPr>
        <w:spacing w:before="120" w:after="120" w:line="259" w:lineRule="auto"/>
        <w:ind w:left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Протокол общественных обсуждений направляется уполномоченным органом для подписания:</w:t>
      </w:r>
    </w:p>
    <w:p w14:paraId="074F831F" w14:textId="77777777" w:rsidR="001C2BE3" w:rsidRPr="00FA4B50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- участникам общественных обсуждений способом, указанным при направлении замечаний и предложений по объекту обсуждений;</w:t>
      </w:r>
    </w:p>
    <w:p w14:paraId="2FE4CBC4" w14:textId="77777777" w:rsidR="001C2BE3" w:rsidRPr="00FA4B50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lastRenderedPageBreak/>
        <w:t>- представителям заказчика (исполнителя) по контактным данным заказчика (исполнителя), указанным в уведомлении об обсуждениях, способом, подтверждающим факт такого направления.</w:t>
      </w:r>
    </w:p>
    <w:p w14:paraId="5A3D34FB" w14:textId="040E3E42" w:rsidR="00835668" w:rsidRPr="00FA4B50" w:rsidRDefault="001C2BE3" w:rsidP="001C2BE3">
      <w:pPr>
        <w:spacing w:before="120" w:after="120" w:line="259" w:lineRule="auto"/>
        <w:ind w:left="709"/>
        <w:jc w:val="both"/>
        <w:rPr>
          <w:rFonts w:eastAsia="Times New Roman" w:cstheme="minorHAnsi"/>
          <w:szCs w:val="24"/>
        </w:rPr>
      </w:pPr>
      <w:r w:rsidRPr="00FA4B50">
        <w:rPr>
          <w:rStyle w:val="a3"/>
          <w:rFonts w:cstheme="minorHAnsi"/>
          <w:b w:val="0"/>
          <w:szCs w:val="24"/>
          <w:shd w:val="clear" w:color="auto" w:fill="FFFFFF"/>
        </w:rPr>
        <w:t>В случае отказа участника общественных обсуждений в предоставлении вышеуказанных сведений, в журнале учета замечаний и предложений участников общественных обсуждений уполномоченным органом делается соответствующая отметка, при этом замечания и предложения, внесенные без указания соответствующих сведений обязательному рассмотрению заказчиком (исполнителем), не подлежат</w:t>
      </w:r>
      <w:r w:rsidR="00416D2C" w:rsidRPr="00FA4B50">
        <w:rPr>
          <w:rStyle w:val="a3"/>
          <w:rFonts w:cstheme="minorHAnsi"/>
          <w:b w:val="0"/>
          <w:szCs w:val="24"/>
          <w:shd w:val="clear" w:color="auto" w:fill="FFFFFF"/>
        </w:rPr>
        <w:t>.</w:t>
      </w:r>
    </w:p>
    <w:p w14:paraId="18ECB238" w14:textId="3B4A675A" w:rsidR="00595DA8" w:rsidRPr="00FA4B50" w:rsidRDefault="00595DA8" w:rsidP="008A49A4">
      <w:pPr>
        <w:shd w:val="clear" w:color="auto" w:fill="FFFFFF"/>
        <w:spacing w:before="240" w:after="0" w:line="259" w:lineRule="auto"/>
        <w:ind w:left="709"/>
        <w:jc w:val="both"/>
        <w:rPr>
          <w:rStyle w:val="a3"/>
          <w:rFonts w:cstheme="minorHAnsi"/>
          <w:iCs/>
          <w:color w:val="002060"/>
          <w:szCs w:val="24"/>
          <w:shd w:val="clear" w:color="auto" w:fill="FFFFFF"/>
        </w:rPr>
      </w:pPr>
      <w:r w:rsidRPr="00FA4B50">
        <w:rPr>
          <w:rStyle w:val="a3"/>
          <w:rFonts w:cstheme="minorHAnsi"/>
          <w:iCs/>
          <w:color w:val="002060"/>
          <w:szCs w:val="24"/>
          <w:shd w:val="clear" w:color="auto" w:fill="FFFFFF"/>
        </w:rPr>
        <w:t>Информация о возможности проведения по инициативе граждан слушаний в соответствии с п. 23 Постановления Правительства РФ № 1644 от 28.11.2024 г.</w:t>
      </w:r>
    </w:p>
    <w:p w14:paraId="2F59A5A0" w14:textId="3E450EB4" w:rsidR="001C2BE3" w:rsidRPr="00FA4B50" w:rsidRDefault="009C169C" w:rsidP="001C2BE3">
      <w:pPr>
        <w:shd w:val="clear" w:color="auto" w:fill="FFFFFF"/>
        <w:spacing w:after="0" w:line="259" w:lineRule="auto"/>
        <w:ind w:left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1C2BE3">
        <w:rPr>
          <w:rStyle w:val="a3"/>
          <w:rFonts w:cstheme="minorHAnsi"/>
          <w:b w:val="0"/>
          <w:szCs w:val="24"/>
          <w:shd w:val="clear" w:color="auto" w:fill="FFFFFF"/>
        </w:rPr>
        <w:t>По инициативе граждан в рамках общественных обсуждений могут проводиться слушания. Проведение слушаний может быть инициировано гражданами в течение 7 календарных дней начиная с даты размещения объекта обсуждений путем направления в указанный срок в уполномоченный орган соответствующей инициативы в письменной форме или в форме электронного документа в адрес</w:t>
      </w:r>
      <w:r>
        <w:rPr>
          <w:rStyle w:val="a3"/>
          <w:rFonts w:cstheme="minorHAnsi"/>
          <w:b w:val="0"/>
          <w:szCs w:val="24"/>
          <w:shd w:val="clear" w:color="auto" w:fill="FFFFFF"/>
        </w:rPr>
        <w:t xml:space="preserve"> </w:t>
      </w:r>
      <w:r w:rsidRPr="00FA4B50">
        <w:rPr>
          <w:rFonts w:cstheme="minorHAnsi"/>
          <w:szCs w:val="24"/>
          <w:shd w:val="clear" w:color="auto" w:fill="FFFFFF"/>
        </w:rPr>
        <w:t>Администраци</w:t>
      </w:r>
      <w:r>
        <w:rPr>
          <w:rFonts w:cstheme="minorHAnsi"/>
          <w:szCs w:val="24"/>
          <w:shd w:val="clear" w:color="auto" w:fill="FFFFFF"/>
        </w:rPr>
        <w:t>и</w:t>
      </w:r>
      <w:r w:rsidRPr="00FA4B50">
        <w:rPr>
          <w:rFonts w:cstheme="minorHAnsi"/>
          <w:szCs w:val="24"/>
          <w:shd w:val="clear" w:color="auto" w:fill="FFFFFF"/>
        </w:rPr>
        <w:t xml:space="preserve"> Старооскольского городского округа Белгородской области</w:t>
      </w:r>
      <w:r w:rsidRPr="001C2BE3">
        <w:rPr>
          <w:rStyle w:val="a3"/>
          <w:rFonts w:cstheme="minorHAnsi"/>
          <w:b w:val="0"/>
          <w:szCs w:val="24"/>
          <w:shd w:val="clear" w:color="auto" w:fill="FFFFFF"/>
        </w:rPr>
        <w:t xml:space="preserve"> </w:t>
      </w:r>
      <w:r w:rsidR="00447DC6" w:rsidRPr="00FA4B50">
        <w:rPr>
          <w:rStyle w:val="a3"/>
          <w:rFonts w:cstheme="minorHAnsi"/>
          <w:b w:val="0"/>
          <w:szCs w:val="24"/>
          <w:shd w:val="clear" w:color="auto" w:fill="FFFFFF"/>
        </w:rPr>
        <w:t>:309514, Белгородская область</w:t>
      </w:r>
      <w:r w:rsidR="00EB5312" w:rsidRPr="00FA4B50">
        <w:rPr>
          <w:rStyle w:val="a3"/>
          <w:rFonts w:cstheme="minorHAnsi"/>
          <w:b w:val="0"/>
          <w:szCs w:val="24"/>
          <w:shd w:val="clear" w:color="auto" w:fill="FFFFFF"/>
        </w:rPr>
        <w:t>, г. Старый Оскол, улица Ленина, д.46/17, каб.47, тел: +7 (4725) 44-59-71. Время приема: с понедельника по пятницу.</w:t>
      </w:r>
    </w:p>
    <w:p w14:paraId="0B59C459" w14:textId="27958D47" w:rsidR="00BF260A" w:rsidRPr="00FA4B50" w:rsidRDefault="00BF260A" w:rsidP="001C2BE3">
      <w:pPr>
        <w:shd w:val="clear" w:color="auto" w:fill="FFFFFF"/>
        <w:spacing w:before="240" w:after="0" w:line="259" w:lineRule="auto"/>
        <w:ind w:left="709"/>
        <w:jc w:val="both"/>
        <w:rPr>
          <w:rStyle w:val="a3"/>
          <w:rFonts w:cstheme="minorHAnsi"/>
          <w:b w:val="0"/>
          <w:color w:val="FF0000"/>
          <w:szCs w:val="24"/>
          <w:shd w:val="clear" w:color="auto" w:fill="FFFFFF"/>
        </w:rPr>
      </w:pPr>
      <w:r w:rsidRPr="00FA4B50">
        <w:rPr>
          <w:rStyle w:val="a3"/>
          <w:rFonts w:cstheme="minorHAnsi"/>
          <w:iCs/>
          <w:color w:val="002060"/>
          <w:szCs w:val="24"/>
          <w:shd w:val="clear" w:color="auto" w:fill="FFFFFF"/>
        </w:rPr>
        <w:t>Дополнительная информация</w:t>
      </w:r>
    </w:p>
    <w:p w14:paraId="0BD7F5E4" w14:textId="77777777" w:rsidR="009C169C" w:rsidRDefault="009C169C" w:rsidP="009C169C">
      <w:pPr>
        <w:shd w:val="clear" w:color="auto" w:fill="FFFFFF"/>
        <w:spacing w:after="0" w:line="259" w:lineRule="auto"/>
        <w:ind w:left="709"/>
        <w:jc w:val="both"/>
        <w:rPr>
          <w:rStyle w:val="a3"/>
          <w:rFonts w:cstheme="minorHAnsi"/>
          <w:b w:val="0"/>
          <w:szCs w:val="24"/>
          <w:shd w:val="clear" w:color="auto" w:fill="FFFFFF"/>
        </w:rPr>
      </w:pPr>
      <w:r w:rsidRPr="00BF260A">
        <w:rPr>
          <w:rStyle w:val="a3"/>
          <w:rFonts w:cstheme="minorHAnsi"/>
          <w:b w:val="0"/>
          <w:szCs w:val="24"/>
          <w:shd w:val="clear" w:color="auto" w:fill="FFFFFF"/>
        </w:rPr>
        <w:t xml:space="preserve">Окончательные материалы оценки воздействия на окружающую среду, после их утверждения заказчиком, будут размещены и доступны в сети «Интернет» </w:t>
      </w:r>
      <w:r w:rsidRPr="00BD5B9E">
        <w:rPr>
          <w:rFonts w:cstheme="minorHAnsi"/>
          <w:szCs w:val="24"/>
        </w:rPr>
        <w:t>в течение 30 календарных дней</w:t>
      </w:r>
      <w:r w:rsidRPr="00BF260A">
        <w:rPr>
          <w:rFonts w:cstheme="minorHAnsi"/>
          <w:b/>
          <w:szCs w:val="24"/>
        </w:rPr>
        <w:t xml:space="preserve"> </w:t>
      </w:r>
      <w:r w:rsidRPr="00BF260A">
        <w:rPr>
          <w:rStyle w:val="a3"/>
          <w:rFonts w:cstheme="minorHAnsi"/>
          <w:b w:val="0"/>
          <w:szCs w:val="24"/>
          <w:shd w:val="clear" w:color="auto" w:fill="FFFFFF"/>
        </w:rPr>
        <w:t xml:space="preserve">по ссылке: </w:t>
      </w:r>
    </w:p>
    <w:p w14:paraId="72748A20" w14:textId="6FB8D7C1" w:rsidR="00DB5F6F" w:rsidRPr="00DB5F6F" w:rsidRDefault="00DB5F6F" w:rsidP="00DB5F6F">
      <w:pPr>
        <w:spacing w:line="240" w:lineRule="auto"/>
        <w:rPr>
          <w:szCs w:val="24"/>
        </w:rPr>
      </w:pPr>
      <w:r>
        <w:t xml:space="preserve">             </w:t>
      </w:r>
      <w:hyperlink r:id="rId8" w:history="1">
        <w:r w:rsidRPr="00DB5F6F">
          <w:rPr>
            <w:color w:val="0000FF"/>
            <w:szCs w:val="24"/>
            <w:u w:val="single"/>
          </w:rPr>
          <w:t>https://sgok.nlmk.com/ru/responsibility/ecology/public-discussions/</w:t>
        </w:r>
      </w:hyperlink>
    </w:p>
    <w:p w14:paraId="54E3E9FB" w14:textId="77777777" w:rsidR="007007AD" w:rsidRDefault="007007AD" w:rsidP="00120152">
      <w:pPr>
        <w:shd w:val="clear" w:color="auto" w:fill="FFFFFF"/>
        <w:spacing w:after="240"/>
        <w:ind w:firstLine="709"/>
        <w:jc w:val="both"/>
        <w:rPr>
          <w:rStyle w:val="a3"/>
          <w:rFonts w:cstheme="minorHAnsi"/>
          <w:color w:val="FF0000"/>
          <w:szCs w:val="24"/>
          <w:shd w:val="clear" w:color="auto" w:fill="FFFFFF"/>
        </w:rPr>
      </w:pPr>
    </w:p>
    <w:p w14:paraId="4AE40CE9" w14:textId="77777777" w:rsidR="00AC0EB3" w:rsidRPr="00647F4E" w:rsidRDefault="000831E7" w:rsidP="00120152">
      <w:pPr>
        <w:rPr>
          <w:rFonts w:cstheme="minorHAnsi"/>
          <w:szCs w:val="24"/>
        </w:rPr>
      </w:pPr>
    </w:p>
    <w:sectPr w:rsidR="00AC0EB3" w:rsidRPr="00647F4E" w:rsidSect="00FD4E3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CA"/>
    <w:rsid w:val="00002B78"/>
    <w:rsid w:val="00007796"/>
    <w:rsid w:val="000657E7"/>
    <w:rsid w:val="000831E7"/>
    <w:rsid w:val="000A386F"/>
    <w:rsid w:val="000B5723"/>
    <w:rsid w:val="000B5AB0"/>
    <w:rsid w:val="000E1E36"/>
    <w:rsid w:val="000F32D1"/>
    <w:rsid w:val="001016BE"/>
    <w:rsid w:val="00120152"/>
    <w:rsid w:val="00123D26"/>
    <w:rsid w:val="001542E0"/>
    <w:rsid w:val="001C2BE3"/>
    <w:rsid w:val="001D68AE"/>
    <w:rsid w:val="002861D1"/>
    <w:rsid w:val="002D45AD"/>
    <w:rsid w:val="002D67E2"/>
    <w:rsid w:val="003027DF"/>
    <w:rsid w:val="0032000C"/>
    <w:rsid w:val="003212C0"/>
    <w:rsid w:val="0032345C"/>
    <w:rsid w:val="0036356A"/>
    <w:rsid w:val="00371A71"/>
    <w:rsid w:val="00386D81"/>
    <w:rsid w:val="003E1856"/>
    <w:rsid w:val="003F07FD"/>
    <w:rsid w:val="00416D2C"/>
    <w:rsid w:val="00416D74"/>
    <w:rsid w:val="00417A32"/>
    <w:rsid w:val="00447DC6"/>
    <w:rsid w:val="00495A67"/>
    <w:rsid w:val="004B4988"/>
    <w:rsid w:val="004B682C"/>
    <w:rsid w:val="004D2CD9"/>
    <w:rsid w:val="004E01DE"/>
    <w:rsid w:val="004F55B8"/>
    <w:rsid w:val="00533436"/>
    <w:rsid w:val="00535335"/>
    <w:rsid w:val="00581B29"/>
    <w:rsid w:val="00595DA8"/>
    <w:rsid w:val="005A1AD9"/>
    <w:rsid w:val="005D2850"/>
    <w:rsid w:val="005D3C87"/>
    <w:rsid w:val="005E7774"/>
    <w:rsid w:val="005F3111"/>
    <w:rsid w:val="00605CF5"/>
    <w:rsid w:val="006152D0"/>
    <w:rsid w:val="006152DC"/>
    <w:rsid w:val="00620899"/>
    <w:rsid w:val="006241C7"/>
    <w:rsid w:val="00632DF3"/>
    <w:rsid w:val="0064062C"/>
    <w:rsid w:val="00647F4E"/>
    <w:rsid w:val="0068636A"/>
    <w:rsid w:val="00690E72"/>
    <w:rsid w:val="006C231E"/>
    <w:rsid w:val="006E1418"/>
    <w:rsid w:val="007007AD"/>
    <w:rsid w:val="007053CC"/>
    <w:rsid w:val="00722CEC"/>
    <w:rsid w:val="007619C0"/>
    <w:rsid w:val="0076479A"/>
    <w:rsid w:val="0077733D"/>
    <w:rsid w:val="007A00B7"/>
    <w:rsid w:val="007A3522"/>
    <w:rsid w:val="007B45D1"/>
    <w:rsid w:val="007F2FB6"/>
    <w:rsid w:val="007F3B2F"/>
    <w:rsid w:val="007F4F6E"/>
    <w:rsid w:val="00835668"/>
    <w:rsid w:val="00884EAC"/>
    <w:rsid w:val="008A49A4"/>
    <w:rsid w:val="008D07A4"/>
    <w:rsid w:val="008F26CA"/>
    <w:rsid w:val="00985B5B"/>
    <w:rsid w:val="0099773C"/>
    <w:rsid w:val="009C169C"/>
    <w:rsid w:val="00A07849"/>
    <w:rsid w:val="00A17A70"/>
    <w:rsid w:val="00A41FF1"/>
    <w:rsid w:val="00A477DA"/>
    <w:rsid w:val="00A94ED2"/>
    <w:rsid w:val="00AF3A0C"/>
    <w:rsid w:val="00B00914"/>
    <w:rsid w:val="00B17D93"/>
    <w:rsid w:val="00B3348C"/>
    <w:rsid w:val="00B34E77"/>
    <w:rsid w:val="00B37179"/>
    <w:rsid w:val="00B57A54"/>
    <w:rsid w:val="00B64AB2"/>
    <w:rsid w:val="00B6569B"/>
    <w:rsid w:val="00B714EB"/>
    <w:rsid w:val="00B72185"/>
    <w:rsid w:val="00BA2784"/>
    <w:rsid w:val="00BB019C"/>
    <w:rsid w:val="00BC33C5"/>
    <w:rsid w:val="00BD5B9E"/>
    <w:rsid w:val="00BD7CDC"/>
    <w:rsid w:val="00BF0BB3"/>
    <w:rsid w:val="00BF250F"/>
    <w:rsid w:val="00BF260A"/>
    <w:rsid w:val="00C07B83"/>
    <w:rsid w:val="00C45AEC"/>
    <w:rsid w:val="00C57C8C"/>
    <w:rsid w:val="00CA7800"/>
    <w:rsid w:val="00CD030B"/>
    <w:rsid w:val="00CD28A4"/>
    <w:rsid w:val="00CD32CA"/>
    <w:rsid w:val="00CF425D"/>
    <w:rsid w:val="00CF5A1D"/>
    <w:rsid w:val="00D02CB6"/>
    <w:rsid w:val="00D07239"/>
    <w:rsid w:val="00D12B32"/>
    <w:rsid w:val="00D22EE7"/>
    <w:rsid w:val="00D2582C"/>
    <w:rsid w:val="00D546CA"/>
    <w:rsid w:val="00DB5F6F"/>
    <w:rsid w:val="00DC2B66"/>
    <w:rsid w:val="00DE53BD"/>
    <w:rsid w:val="00DF3AEF"/>
    <w:rsid w:val="00E41E55"/>
    <w:rsid w:val="00E738E4"/>
    <w:rsid w:val="00E77F9D"/>
    <w:rsid w:val="00E913E5"/>
    <w:rsid w:val="00E93CEB"/>
    <w:rsid w:val="00EB5312"/>
    <w:rsid w:val="00EC6C72"/>
    <w:rsid w:val="00F152A0"/>
    <w:rsid w:val="00F653A2"/>
    <w:rsid w:val="00F72D5D"/>
    <w:rsid w:val="00FA04AF"/>
    <w:rsid w:val="00FA4B50"/>
    <w:rsid w:val="00FB15DA"/>
    <w:rsid w:val="00FD4E3A"/>
    <w:rsid w:val="00FE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3544"/>
  <w15:chartTrackingRefBased/>
  <w15:docId w15:val="{EBED307F-2CF1-4657-83F6-5BB9A7CE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DA8"/>
    <w:pPr>
      <w:spacing w:after="200" w:line="276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5DA8"/>
    <w:rPr>
      <w:b/>
      <w:bCs/>
    </w:rPr>
  </w:style>
  <w:style w:type="character" w:styleId="a4">
    <w:name w:val="Hyperlink"/>
    <w:uiPriority w:val="99"/>
    <w:unhideWhenUsed/>
    <w:rsid w:val="00595DA8"/>
    <w:rPr>
      <w:color w:val="0000FF"/>
      <w:u w:val="single"/>
    </w:rPr>
  </w:style>
  <w:style w:type="paragraph" w:customStyle="1" w:styleId="Default">
    <w:name w:val="Default"/>
    <w:rsid w:val="00B371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647F4E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386D8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86D8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86D8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86D8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86D81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86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86D81"/>
    <w:rPr>
      <w:rFonts w:ascii="Segoe U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F260A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334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2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gok.nlmk.com/ru/responsibility/ecology/public-discussion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gok.nlmk.com/ru/responsibility/ecology/public-discussion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aliz-prognoz@yandex.ru" TargetMode="External"/><Relationship Id="rId5" Type="http://schemas.openxmlformats.org/officeDocument/2006/relationships/hyperlink" Target="mailto:nagda_by@nlmk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grinev_as@nlmk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Манаенкова Любовь Алексеевна</dc:creator>
  <cp:keywords/>
  <dc:description/>
  <cp:lastModifiedBy>USER</cp:lastModifiedBy>
  <cp:revision>2</cp:revision>
  <cp:lastPrinted>2025-04-17T06:29:00Z</cp:lastPrinted>
  <dcterms:created xsi:type="dcterms:W3CDTF">2025-05-19T15:29:00Z</dcterms:created>
  <dcterms:modified xsi:type="dcterms:W3CDTF">2025-05-19T15:29:00Z</dcterms:modified>
</cp:coreProperties>
</file>