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31EB" w14:textId="77777777" w:rsidR="00BE1A48" w:rsidRDefault="00BE1A48" w:rsidP="00BE1A48">
      <w:pPr>
        <w:jc w:val="both"/>
        <w:rPr>
          <w:szCs w:val="28"/>
        </w:rPr>
      </w:pPr>
      <w:r>
        <w:rPr>
          <w:szCs w:val="28"/>
        </w:rPr>
        <w:t xml:space="preserve">          Старооскольской городской прокуратурой утверждено обвинительное заключение по уголовному делу в отношении жительницы Старооскольского городского округа, обвиняемой в совершении преступления, предусмотренного ч. 2 ст. 159 УК РФ - мошенничество с причинением значительного ущерба гражданину. </w:t>
      </w:r>
    </w:p>
    <w:p w14:paraId="0AF8C2F1" w14:textId="77777777" w:rsidR="00BE1A48" w:rsidRDefault="00BE1A48" w:rsidP="00BE1A48">
      <w:pPr>
        <w:jc w:val="both"/>
        <w:rPr>
          <w:szCs w:val="28"/>
        </w:rPr>
      </w:pPr>
      <w:r>
        <w:rPr>
          <w:szCs w:val="28"/>
        </w:rPr>
        <w:t xml:space="preserve">          В ноябре 2022 года обвиняемая, ранее судимая за аналогичные преступления, находясь в домовладении двух пожилых жителей одного из сел Старооскольского городского округа, путем сообщения недостоверных сведений о наложении «порчи» и совершения действий, имитировавших проведение обряда по ее снятию, завладела принадлежащими им денежными средствами в сумме более 7000 рублей.</w:t>
      </w:r>
    </w:p>
    <w:p w14:paraId="045B3E5E" w14:textId="77777777" w:rsidR="00BE1A48" w:rsidRDefault="00BE1A48" w:rsidP="00BE1A48">
      <w:pPr>
        <w:jc w:val="both"/>
        <w:rPr>
          <w:szCs w:val="28"/>
        </w:rPr>
      </w:pPr>
      <w:r>
        <w:rPr>
          <w:szCs w:val="28"/>
        </w:rPr>
        <w:t xml:space="preserve">           За совершение данного деяния обвиняемая может быть привлечена к уголовной ответственности в виде наказания вплоть до пяти лет лишения свободы.    </w:t>
      </w:r>
    </w:p>
    <w:p w14:paraId="28D476CF" w14:textId="77777777" w:rsidR="008D4B21" w:rsidRDefault="008D4B21"/>
    <w:sectPr w:rsidR="008D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48"/>
    <w:rsid w:val="008D4B21"/>
    <w:rsid w:val="00B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1102"/>
  <w15:chartTrackingRefBased/>
  <w15:docId w15:val="{7356611F-9E9E-4038-88D3-6CD68EF1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A4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2023-01-23T13:50:00Z</dcterms:created>
  <dcterms:modified xsi:type="dcterms:W3CDTF">2023-01-23T13:51:00Z</dcterms:modified>
</cp:coreProperties>
</file>