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DC384" w14:textId="77777777" w:rsidR="00227D68" w:rsidRPr="00A253A0" w:rsidRDefault="00227D68" w:rsidP="00227D68">
      <w:pPr>
        <w:ind w:firstLine="720"/>
        <w:jc w:val="both"/>
        <w:rPr>
          <w:sz w:val="28"/>
          <w:szCs w:val="28"/>
        </w:rPr>
      </w:pPr>
    </w:p>
    <w:p w14:paraId="26525B59" w14:textId="77777777" w:rsidR="00227D68" w:rsidRPr="00A253A0" w:rsidRDefault="00227D68" w:rsidP="00227D68">
      <w:pPr>
        <w:ind w:firstLine="720"/>
        <w:jc w:val="center"/>
        <w:rPr>
          <w:b/>
          <w:sz w:val="28"/>
          <w:szCs w:val="28"/>
        </w:rPr>
      </w:pPr>
      <w:r w:rsidRPr="00A253A0">
        <w:rPr>
          <w:b/>
          <w:sz w:val="28"/>
          <w:szCs w:val="28"/>
        </w:rPr>
        <w:t>Уголовная ответственность за невыплату заработной платы</w:t>
      </w:r>
    </w:p>
    <w:p w14:paraId="4087283E" w14:textId="77777777" w:rsidR="00227D68" w:rsidRDefault="00227D68" w:rsidP="00227D68">
      <w:pPr>
        <w:ind w:firstLine="720"/>
        <w:jc w:val="both"/>
        <w:rPr>
          <w:sz w:val="28"/>
          <w:szCs w:val="28"/>
        </w:rPr>
      </w:pPr>
    </w:p>
    <w:p w14:paraId="1C1FB43C" w14:textId="77777777" w:rsidR="00227D68" w:rsidRPr="00A253A0" w:rsidRDefault="00227D68" w:rsidP="00227D68">
      <w:pPr>
        <w:ind w:firstLine="720"/>
        <w:jc w:val="both"/>
        <w:rPr>
          <w:sz w:val="28"/>
          <w:szCs w:val="28"/>
        </w:rPr>
      </w:pPr>
      <w:r w:rsidRPr="00A253A0">
        <w:rPr>
          <w:sz w:val="28"/>
          <w:szCs w:val="28"/>
        </w:rPr>
        <w:t>Право на вознаграждение за труд является гарантированным правом человека и гражданина и закреплено частью 3 статьи 37 Конституции Российской Федерации. Невыплата заработной платы – это существенное нарушение конституционного права работающего, за которое установлена уголовная ответственность ст. 145</w:t>
      </w:r>
      <w:r>
        <w:rPr>
          <w:sz w:val="28"/>
          <w:szCs w:val="28"/>
        </w:rPr>
        <w:t>.</w:t>
      </w:r>
      <w:r w:rsidRPr="00A253A0">
        <w:rPr>
          <w:sz w:val="28"/>
          <w:szCs w:val="28"/>
        </w:rPr>
        <w:t>1УК РФ.</w:t>
      </w:r>
    </w:p>
    <w:p w14:paraId="07520FE2" w14:textId="77777777" w:rsidR="00227D68" w:rsidRPr="00A253A0" w:rsidRDefault="00227D68" w:rsidP="00227D68">
      <w:pPr>
        <w:ind w:firstLine="720"/>
        <w:jc w:val="both"/>
        <w:rPr>
          <w:sz w:val="28"/>
          <w:szCs w:val="28"/>
        </w:rPr>
      </w:pPr>
      <w:r w:rsidRPr="00A253A0">
        <w:rPr>
          <w:sz w:val="28"/>
          <w:szCs w:val="28"/>
        </w:rPr>
        <w:t>Норма этой статьи предусматривает наличие трех самостоятельных составов преступления.</w:t>
      </w:r>
    </w:p>
    <w:p w14:paraId="7237F969" w14:textId="77777777" w:rsidR="00227D68" w:rsidRPr="00A253A0" w:rsidRDefault="00227D68" w:rsidP="00227D68">
      <w:pPr>
        <w:ind w:firstLine="720"/>
        <w:jc w:val="both"/>
        <w:rPr>
          <w:sz w:val="28"/>
          <w:szCs w:val="28"/>
        </w:rPr>
      </w:pPr>
      <w:r w:rsidRPr="00A253A0">
        <w:rPr>
          <w:sz w:val="28"/>
          <w:szCs w:val="28"/>
        </w:rPr>
        <w:t>Уголовная ответственность по части 1 данной статьи наступает в случае частичной невыплаты заработай платы свыше 3 месяцев в сумме менее половины от положенного работнику, а по части 2 – ее полной невыплате либо оплате в размере ниже установленного минимального размера оплаты труда свыше 2 месяцев.</w:t>
      </w:r>
    </w:p>
    <w:p w14:paraId="686826B4" w14:textId="77777777" w:rsidR="00227D68" w:rsidRPr="00A253A0" w:rsidRDefault="00227D68" w:rsidP="00227D68">
      <w:pPr>
        <w:ind w:firstLine="720"/>
        <w:jc w:val="both"/>
        <w:rPr>
          <w:sz w:val="28"/>
          <w:szCs w:val="28"/>
        </w:rPr>
      </w:pPr>
      <w:r w:rsidRPr="00A253A0">
        <w:rPr>
          <w:sz w:val="28"/>
          <w:szCs w:val="28"/>
        </w:rPr>
        <w:t>В случае полного погашения задолженности по заработной плате в течение двух месяцев со дня возбуждения уголовного дела с выплатой потерпевшим денежной компенсации виновное лицо, впервые совершившее преступление, предусмотренное частям 1 и 2 статьи 145</w:t>
      </w:r>
      <w:r>
        <w:rPr>
          <w:sz w:val="28"/>
          <w:szCs w:val="28"/>
        </w:rPr>
        <w:t>.</w:t>
      </w:r>
      <w:r w:rsidRPr="00A253A0">
        <w:rPr>
          <w:sz w:val="28"/>
          <w:szCs w:val="28"/>
        </w:rPr>
        <w:t>1 УК РФ, освобождается от уголовной ответственности.</w:t>
      </w:r>
    </w:p>
    <w:p w14:paraId="7EA1C771" w14:textId="77777777" w:rsidR="00227D68" w:rsidRPr="00A253A0" w:rsidRDefault="00227D68" w:rsidP="00227D68">
      <w:pPr>
        <w:ind w:firstLine="720"/>
        <w:jc w:val="both"/>
        <w:rPr>
          <w:sz w:val="28"/>
          <w:szCs w:val="28"/>
        </w:rPr>
      </w:pPr>
      <w:r w:rsidRPr="00A253A0">
        <w:rPr>
          <w:sz w:val="28"/>
          <w:szCs w:val="28"/>
        </w:rPr>
        <w:t>Если при наличии любого из указанных в части 1 или 2 статьи 145</w:t>
      </w:r>
      <w:r>
        <w:rPr>
          <w:sz w:val="28"/>
          <w:szCs w:val="28"/>
        </w:rPr>
        <w:t>.</w:t>
      </w:r>
      <w:r w:rsidRPr="00A253A0">
        <w:rPr>
          <w:sz w:val="28"/>
          <w:szCs w:val="28"/>
        </w:rPr>
        <w:t>1 УК РФ условий дополнительно наступили тяжкие последствия, когда невыплата заработной платы повлекла материальные затруднения, угрожающие существованию человека, содеянное квалифицируется по части 3 данной статьи.</w:t>
      </w:r>
    </w:p>
    <w:p w14:paraId="1F6D2427" w14:textId="77777777" w:rsidR="00227D68" w:rsidRPr="00A253A0" w:rsidRDefault="00227D68" w:rsidP="00227D68">
      <w:pPr>
        <w:ind w:firstLine="720"/>
        <w:jc w:val="both"/>
        <w:rPr>
          <w:sz w:val="28"/>
          <w:szCs w:val="28"/>
        </w:rPr>
      </w:pPr>
      <w:r w:rsidRPr="00A253A0">
        <w:rPr>
          <w:sz w:val="28"/>
          <w:szCs w:val="28"/>
        </w:rPr>
        <w:t>Сроки задержки выплат исчисляются со дня, следующего за установленной датой их получения, определенной правилами внутреннего трудового распорядка, коллективным договором или трудовым договором. При этом важным условием наступления уголовной ответственности по данной статье у работодателя является наличие финансовой возможности для выплат или неправомерные умышленные действия виновного лица, направленные на устранение (сокрытие) такой возможности.</w:t>
      </w:r>
    </w:p>
    <w:p w14:paraId="3910A770" w14:textId="77777777" w:rsidR="00227D68" w:rsidRDefault="00227D68" w:rsidP="00227D68">
      <w:pPr>
        <w:ind w:firstLine="720"/>
        <w:jc w:val="both"/>
        <w:rPr>
          <w:sz w:val="28"/>
          <w:szCs w:val="28"/>
        </w:rPr>
      </w:pPr>
      <w:r w:rsidRPr="00A253A0">
        <w:rPr>
          <w:sz w:val="28"/>
          <w:szCs w:val="28"/>
        </w:rPr>
        <w:t>За совершение рассматриваемого преступления в зависимости от тяжести содеянного предусмотрено наказание как в виде штрафа, так и в виде лишения свободы сроком до пяти лет.</w:t>
      </w:r>
    </w:p>
    <w:p w14:paraId="44CD082F" w14:textId="77777777" w:rsidR="00493AA9" w:rsidRDefault="00493AA9" w:rsidP="00493AA9">
      <w:pPr>
        <w:jc w:val="both"/>
        <w:rPr>
          <w:sz w:val="28"/>
          <w:szCs w:val="28"/>
        </w:rPr>
      </w:pPr>
    </w:p>
    <w:p w14:paraId="2959FD86" w14:textId="7EA616FE" w:rsidR="00493AA9" w:rsidRDefault="00493AA9" w:rsidP="00493AA9">
      <w:pPr>
        <w:jc w:val="both"/>
        <w:rPr>
          <w:sz w:val="28"/>
          <w:szCs w:val="28"/>
        </w:rPr>
      </w:pPr>
      <w:bookmarkStart w:id="0" w:name="_GoBack"/>
      <w:bookmarkEnd w:id="0"/>
      <w:r>
        <w:rPr>
          <w:sz w:val="28"/>
          <w:szCs w:val="28"/>
        </w:rPr>
        <w:t xml:space="preserve">Разъясняет старший помощник </w:t>
      </w:r>
      <w:proofErr w:type="spellStart"/>
      <w:r>
        <w:rPr>
          <w:sz w:val="28"/>
          <w:szCs w:val="28"/>
        </w:rPr>
        <w:t>Старооскольского</w:t>
      </w:r>
      <w:proofErr w:type="spellEnd"/>
      <w:r>
        <w:rPr>
          <w:sz w:val="28"/>
          <w:szCs w:val="28"/>
        </w:rPr>
        <w:t xml:space="preserve"> городского прокурора младший советник юстиции Климов Н.Н.</w:t>
      </w:r>
    </w:p>
    <w:p w14:paraId="2E5E03EF" w14:textId="77777777" w:rsidR="001432D7" w:rsidRDefault="001432D7"/>
    <w:sectPr w:rsidR="00143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17"/>
    <w:rsid w:val="001432D7"/>
    <w:rsid w:val="00227D68"/>
    <w:rsid w:val="00493AA9"/>
    <w:rsid w:val="00C8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B4C0"/>
  <w15:chartTrackingRefBased/>
  <w15:docId w15:val="{113A0003-C7C4-4CCE-B7AB-31A8E40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D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Company>Прокуратура РФ</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Виктория Федоровна</dc:creator>
  <cp:keywords/>
  <dc:description/>
  <cp:lastModifiedBy>Кононова Виктория Федоровна</cp:lastModifiedBy>
  <cp:revision>3</cp:revision>
  <dcterms:created xsi:type="dcterms:W3CDTF">2025-03-15T09:36:00Z</dcterms:created>
  <dcterms:modified xsi:type="dcterms:W3CDTF">2025-04-01T09:29:00Z</dcterms:modified>
</cp:coreProperties>
</file>