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B2BE" w14:textId="77777777" w:rsidR="004F6DED" w:rsidRDefault="004F6DED" w:rsidP="00990767">
      <w:pPr>
        <w:spacing w:after="0" w:line="227" w:lineRule="atLeast"/>
        <w:ind w:firstLine="709"/>
        <w:jc w:val="both"/>
        <w:rPr>
          <w:rFonts w:ascii="Times New Roman" w:eastAsia="Times New Roman" w:hAnsi="Times New Roman" w:cs="Times New Roman"/>
          <w:color w:val="020C22"/>
          <w:sz w:val="26"/>
          <w:szCs w:val="26"/>
        </w:rPr>
      </w:pPr>
    </w:p>
    <w:p w14:paraId="1058027C" w14:textId="77777777" w:rsidR="004F6DED" w:rsidRPr="00D51632" w:rsidRDefault="004F6DED" w:rsidP="00D51632">
      <w:pPr>
        <w:shd w:val="clear" w:color="auto" w:fill="FEFEFE"/>
        <w:spacing w:before="916" w:after="384" w:line="3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</w:rPr>
      </w:pPr>
      <w:r w:rsidRPr="00D51632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</w:rPr>
        <w:t>Подписан закон, расширяющий возможности подачи электронного извещения о ДТП по европротоколу</w:t>
      </w:r>
    </w:p>
    <w:p w14:paraId="1B641243" w14:textId="77777777" w:rsidR="004F6DED" w:rsidRDefault="004F6DED" w:rsidP="004F6DED">
      <w:pPr>
        <w:spacing w:after="0" w:line="227" w:lineRule="atLeast"/>
        <w:ind w:firstLine="709"/>
        <w:jc w:val="both"/>
        <w:rPr>
          <w:rFonts w:ascii="Times New Roman" w:eastAsia="Times New Roman" w:hAnsi="Times New Roman" w:cs="Times New Roman"/>
          <w:color w:val="020C22"/>
          <w:sz w:val="26"/>
          <w:szCs w:val="26"/>
        </w:rPr>
      </w:pPr>
    </w:p>
    <w:p w14:paraId="691D4531" w14:textId="77777777" w:rsidR="004F6DED" w:rsidRPr="004F6DED" w:rsidRDefault="004F6DED" w:rsidP="004F6DED">
      <w:pPr>
        <w:pStyle w:val="a3"/>
        <w:shd w:val="clear" w:color="auto" w:fill="FEFEFE"/>
        <w:spacing w:before="0" w:beforeAutospacing="0" w:after="0" w:afterAutospacing="0"/>
        <w:ind w:right="-1" w:firstLine="709"/>
        <w:jc w:val="both"/>
        <w:rPr>
          <w:color w:val="020C22"/>
          <w:sz w:val="28"/>
          <w:szCs w:val="28"/>
        </w:rPr>
      </w:pPr>
      <w:r w:rsidRPr="004F6DED">
        <w:rPr>
          <w:color w:val="020C22"/>
          <w:sz w:val="28"/>
          <w:szCs w:val="28"/>
        </w:rPr>
        <w:t>Федеральным законом «Об обязательном страховании гражданской ответственности владельцев транспортных средств» установлен порядок оформления документов о дорожно-транспортном происшествии без участия уполномоченных на то сотрудников полиции (если обстоятельства причинения вреда в связи с повреждением транспортных средств в результате дорожно-транспортного происшествия, характер и перечень видимых повреждений транспортных средств не вызывают разногласий участников такого происшествия и зафиксированы соответствующим образом).</w:t>
      </w:r>
    </w:p>
    <w:p w14:paraId="22F45320" w14:textId="77777777" w:rsidR="004F6DED" w:rsidRPr="004F6DED" w:rsidRDefault="004F6DED" w:rsidP="004F6DED">
      <w:pPr>
        <w:pStyle w:val="a3"/>
        <w:shd w:val="clear" w:color="auto" w:fill="FEFEFE"/>
        <w:spacing w:before="0" w:beforeAutospacing="0" w:after="0" w:afterAutospacing="0"/>
        <w:ind w:right="-1" w:firstLine="709"/>
        <w:jc w:val="both"/>
        <w:rPr>
          <w:color w:val="020C22"/>
          <w:sz w:val="28"/>
          <w:szCs w:val="28"/>
        </w:rPr>
      </w:pPr>
      <w:r w:rsidRPr="004F6DED">
        <w:rPr>
          <w:color w:val="020C22"/>
          <w:sz w:val="28"/>
          <w:szCs w:val="28"/>
        </w:rPr>
        <w:t>В этом случае извещение о дорожно-транспортном происшествии, заполненное водителями причастных к такому происшествию транспортных средств, направляется ими страховым организациям, застраховавшим их гражданскую ответственность. В случаях, предусмотренных правилами обязательного страхования, извещение о дорожно-транспортном происшествии может быть составлено водителями в виде электронного документа с использованием федеральной государственной информационной системы «Единый портал государственных и муниципальных услуг (функций)».</w:t>
      </w:r>
    </w:p>
    <w:p w14:paraId="1225C2CD" w14:textId="77777777" w:rsidR="004F6DED" w:rsidRPr="004F6DED" w:rsidRDefault="004F6DED" w:rsidP="004F6DED">
      <w:pPr>
        <w:pStyle w:val="a3"/>
        <w:shd w:val="clear" w:color="auto" w:fill="FEFEFE"/>
        <w:spacing w:before="0" w:beforeAutospacing="0" w:after="0" w:afterAutospacing="0"/>
        <w:ind w:right="-1" w:firstLine="709"/>
        <w:jc w:val="both"/>
        <w:rPr>
          <w:color w:val="020C22"/>
          <w:sz w:val="28"/>
          <w:szCs w:val="28"/>
        </w:rPr>
      </w:pPr>
      <w:r w:rsidRPr="004F6DED">
        <w:rPr>
          <w:color w:val="020C22"/>
          <w:sz w:val="28"/>
          <w:szCs w:val="28"/>
        </w:rPr>
        <w:t>Федеральным законом предлагается расширить возможность подачи таких извещений путём использования не только указанной государственной информационной системы, но и официальных сайтов (мобильных приложений) страховых организаций.</w:t>
      </w:r>
    </w:p>
    <w:p w14:paraId="4DAEF396" w14:textId="77777777" w:rsidR="00990767" w:rsidRPr="00990767" w:rsidRDefault="00990767" w:rsidP="00990767">
      <w:pPr>
        <w:ind w:firstLine="709"/>
        <w:jc w:val="both"/>
        <w:rPr>
          <w:sz w:val="26"/>
          <w:szCs w:val="26"/>
        </w:rPr>
      </w:pPr>
    </w:p>
    <w:p w14:paraId="4BC39569" w14:textId="77777777" w:rsidR="00417456" w:rsidRPr="00990767" w:rsidRDefault="00990767" w:rsidP="00990767">
      <w:pPr>
        <w:tabs>
          <w:tab w:val="left" w:pos="454"/>
        </w:tabs>
        <w:rPr>
          <w:rFonts w:ascii="Times New Roman" w:hAnsi="Times New Roman" w:cs="Times New Roman"/>
          <w:sz w:val="26"/>
          <w:szCs w:val="26"/>
        </w:rPr>
      </w:pPr>
      <w:r w:rsidRPr="00990767">
        <w:rPr>
          <w:sz w:val="26"/>
          <w:szCs w:val="26"/>
        </w:rPr>
        <w:tab/>
      </w:r>
      <w:r w:rsidRPr="00990767">
        <w:rPr>
          <w:rFonts w:ascii="Times New Roman" w:hAnsi="Times New Roman" w:cs="Times New Roman"/>
          <w:sz w:val="26"/>
          <w:szCs w:val="26"/>
        </w:rPr>
        <w:t>Разъяснения подготовил помощник Старооскольского городского прокурора юрист 1 класса Кононова В.Ф.</w:t>
      </w:r>
    </w:p>
    <w:sectPr w:rsidR="00417456" w:rsidRPr="00990767" w:rsidSect="007B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4EF"/>
    <w:rsid w:val="00417456"/>
    <w:rsid w:val="004F6DED"/>
    <w:rsid w:val="007B529A"/>
    <w:rsid w:val="00990767"/>
    <w:rsid w:val="009E14EF"/>
    <w:rsid w:val="00A9690B"/>
    <w:rsid w:val="00D5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9640"/>
  <w15:docId w15:val="{82FCE5B0-52BB-410A-92A3-C1B09D7F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29A"/>
  </w:style>
  <w:style w:type="paragraph" w:styleId="1">
    <w:name w:val="heading 1"/>
    <w:basedOn w:val="a"/>
    <w:link w:val="10"/>
    <w:uiPriority w:val="9"/>
    <w:qFormat/>
    <w:rsid w:val="009E1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E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024">
          <w:marLeft w:val="0"/>
          <w:marRight w:val="0"/>
          <w:marTop w:val="0"/>
          <w:marBottom w:val="559"/>
          <w:divBdr>
            <w:top w:val="none" w:sz="0" w:space="0" w:color="auto"/>
            <w:left w:val="none" w:sz="0" w:space="0" w:color="auto"/>
            <w:bottom w:val="single" w:sz="4" w:space="20" w:color="A8F0E0"/>
            <w:right w:val="none" w:sz="0" w:space="0" w:color="auto"/>
          </w:divBdr>
          <w:divsChild>
            <w:div w:id="2134444255">
              <w:marLeft w:val="1222"/>
              <w:marRight w:val="1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3385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10297">
                  <w:marLeft w:val="0"/>
                  <w:marRight w:val="0"/>
                  <w:marTop w:val="0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3371">
                      <w:marLeft w:val="0"/>
                      <w:marRight w:val="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232">
          <w:marLeft w:val="0"/>
          <w:marRight w:val="0"/>
          <w:marTop w:val="0"/>
          <w:marBottom w:val="559"/>
          <w:divBdr>
            <w:top w:val="none" w:sz="0" w:space="0" w:color="auto"/>
            <w:left w:val="none" w:sz="0" w:space="0" w:color="auto"/>
            <w:bottom w:val="single" w:sz="4" w:space="20" w:color="A8F0E0"/>
            <w:right w:val="none" w:sz="0" w:space="0" w:color="auto"/>
          </w:divBdr>
          <w:divsChild>
            <w:div w:id="1358697042">
              <w:marLeft w:val="1222"/>
              <w:marRight w:val="1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5849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6284">
                  <w:marLeft w:val="0"/>
                  <w:marRight w:val="0"/>
                  <w:marTop w:val="0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009">
                      <w:marLeft w:val="0"/>
                      <w:marRight w:val="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2025-04-01T17:48:00Z</dcterms:created>
  <dcterms:modified xsi:type="dcterms:W3CDTF">2025-04-03T07:48:00Z</dcterms:modified>
</cp:coreProperties>
</file>