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5122" w14:textId="77777777" w:rsidR="008C1D77" w:rsidRPr="00A253A0" w:rsidRDefault="008C1D77" w:rsidP="008C1D77">
      <w:pPr>
        <w:ind w:firstLine="720"/>
        <w:jc w:val="center"/>
        <w:rPr>
          <w:b/>
          <w:sz w:val="28"/>
          <w:szCs w:val="28"/>
        </w:rPr>
      </w:pPr>
      <w:r w:rsidRPr="00A253A0">
        <w:rPr>
          <w:b/>
          <w:sz w:val="28"/>
          <w:szCs w:val="28"/>
        </w:rPr>
        <w:t>С 1 сентября 2025 года устанавливается административная ответственность за продажу несовершеннолетним потенциально опасных газосодержащих товаров бытового назначения</w:t>
      </w:r>
    </w:p>
    <w:p w14:paraId="0FDF8795" w14:textId="77777777" w:rsidR="008C1D77" w:rsidRDefault="008C1D77" w:rsidP="008C1D77">
      <w:pPr>
        <w:ind w:firstLine="720"/>
        <w:jc w:val="both"/>
        <w:rPr>
          <w:sz w:val="28"/>
          <w:szCs w:val="28"/>
        </w:rPr>
      </w:pPr>
    </w:p>
    <w:p w14:paraId="0D6106EB" w14:textId="77777777" w:rsidR="008C1D77" w:rsidRPr="00A253A0" w:rsidRDefault="008C1D77" w:rsidP="008C1D77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Федеральным законом от 03.02.2025 № 2-ФЗ «О внесении изменений в статью 14.53 Кодекса Российской Федерации об административных правонарушениях» установлена административная ответственность за продажу несовершеннолетним потенциально опасных газосодержащих товаров бытового назначения.</w:t>
      </w:r>
    </w:p>
    <w:p w14:paraId="5E532A27" w14:textId="77777777" w:rsidR="008C1D77" w:rsidRPr="00A253A0" w:rsidRDefault="008C1D77" w:rsidP="008C1D77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Федерации.</w:t>
      </w:r>
    </w:p>
    <w:p w14:paraId="378510A1" w14:textId="77777777" w:rsidR="008C1D77" w:rsidRPr="00A253A0" w:rsidRDefault="008C1D77" w:rsidP="008C1D77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 совершение правонарушения по ст. 14.53 Кодекса Российской Федерации об административных правонарушениях предусмотрено наложение административного штрафа на граждан в размере от двухсот тысяч до трехсот тысяч рублей; на должностных лиц - от пятисот тысяч до семисот тысяч рублей; на юридических лиц - от одного миллиона пятисот тысяч до двух миллионов рублей.</w:t>
      </w:r>
    </w:p>
    <w:p w14:paraId="06DBD100" w14:textId="77777777" w:rsidR="008C1D77" w:rsidRDefault="008C1D77" w:rsidP="008C1D77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Федеральный закон вступает в силу с 1 сентября 2025 года.</w:t>
      </w:r>
    </w:p>
    <w:p w14:paraId="1CE18C55" w14:textId="4E3E6D21" w:rsidR="00862836" w:rsidRDefault="00862836"/>
    <w:p w14:paraId="4BED6248" w14:textId="6CE02F15" w:rsidR="00862836" w:rsidRDefault="00862836" w:rsidP="00862836"/>
    <w:p w14:paraId="52E97CA8" w14:textId="77777777" w:rsidR="00862836" w:rsidRDefault="00862836" w:rsidP="00862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старший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младший советник юстиции Климов Н.Н.</w:t>
      </w:r>
    </w:p>
    <w:p w14:paraId="6F7B2B0B" w14:textId="77777777" w:rsidR="002E6CCA" w:rsidRPr="00862836" w:rsidRDefault="002E6CCA" w:rsidP="00862836">
      <w:bookmarkStart w:id="0" w:name="_GoBack"/>
      <w:bookmarkEnd w:id="0"/>
    </w:p>
    <w:sectPr w:rsidR="002E6CCA" w:rsidRPr="0086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22"/>
    <w:rsid w:val="002E6CCA"/>
    <w:rsid w:val="00862836"/>
    <w:rsid w:val="008C1D77"/>
    <w:rsid w:val="00D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AE99-E48A-41FC-9902-BB18EEDC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2025-03-15T09:31:00Z</dcterms:created>
  <dcterms:modified xsi:type="dcterms:W3CDTF">2025-04-01T09:30:00Z</dcterms:modified>
</cp:coreProperties>
</file>