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5E" w:rsidRPr="007C2E5E" w:rsidRDefault="007C2E5E" w:rsidP="007C2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БЕЛГОРОДСКАЯ </w:t>
      </w:r>
    </w:p>
    <w:p w:rsidR="007C2E5E" w:rsidRPr="007C2E5E" w:rsidRDefault="007C2E5E" w:rsidP="007C2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ТРАНСПОРТНАЯ    ПРОКУРАТУРА</w:t>
      </w:r>
    </w:p>
    <w:p w:rsidR="007C2E5E" w:rsidRPr="007C2E5E" w:rsidRDefault="007C2E5E" w:rsidP="007C2E5E">
      <w:pPr>
        <w:pBdr>
          <w:bottom w:val="threeDEmboss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E5E" w:rsidRPr="007C2E5E" w:rsidRDefault="007C2E5E" w:rsidP="007C2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РАЗЪЯСНЕНИЯ ЗАКОНОДАТЕЛЬСТВА </w:t>
      </w:r>
      <w:r w:rsidR="002265D8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20.05.2025</w:t>
      </w:r>
    </w:p>
    <w:p w:rsidR="002265D8" w:rsidRDefault="002265D8" w:rsidP="00226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D8" w:rsidRDefault="002265D8" w:rsidP="00226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10-18 лет введена скидка 50% на проезд </w:t>
      </w:r>
    </w:p>
    <w:p w:rsidR="00815FC8" w:rsidRPr="00815FC8" w:rsidRDefault="002265D8" w:rsidP="00226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поездах дальнего следования</w:t>
      </w:r>
    </w:p>
    <w:p w:rsidR="00815FC8" w:rsidRDefault="00815FC8" w:rsidP="00815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C41" w:rsidRPr="00161C41" w:rsidRDefault="00A41545" w:rsidP="00161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мая 2025 года вступил в действие Приказ ФАС России № 218/25 от 31.03.2025, согласно которому д</w:t>
      </w:r>
      <w:r w:rsidR="00161C41" w:rsidRPr="00161C41">
        <w:rPr>
          <w:rFonts w:ascii="Times New Roman" w:hAnsi="Times New Roman" w:cs="Times New Roman"/>
          <w:sz w:val="28"/>
          <w:szCs w:val="28"/>
        </w:rPr>
        <w:t>ля пассажиров – граждан РФ в возрасте от 10 до 18 лет установлен льготный коэффициент 0,5 к действующим тарифам на перевозку взрослых пассажиров ж/д транспортом общего пользования во внутригосударственном сообщении в поездах дальнего следования всех категорий (кроме скоростных) в плацкартных, общих вагонах и в вагонах 2-го и 3-го классов в мотор-вагонном подвижном составе</w:t>
      </w:r>
      <w:r w:rsidR="005A54F7">
        <w:rPr>
          <w:rFonts w:ascii="Times New Roman" w:hAnsi="Times New Roman" w:cs="Times New Roman"/>
          <w:sz w:val="28"/>
          <w:szCs w:val="28"/>
        </w:rPr>
        <w:t>.</w:t>
      </w:r>
    </w:p>
    <w:p w:rsidR="00161C41" w:rsidRPr="00161C41" w:rsidRDefault="00161C41" w:rsidP="00161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41">
        <w:rPr>
          <w:rFonts w:ascii="Times New Roman" w:hAnsi="Times New Roman" w:cs="Times New Roman"/>
          <w:sz w:val="28"/>
          <w:szCs w:val="28"/>
        </w:rPr>
        <w:t xml:space="preserve">В настоящее время эта льгота уже отражена на сайте ОАО </w:t>
      </w:r>
      <w:r w:rsidR="005A54F7">
        <w:rPr>
          <w:rFonts w:ascii="Times New Roman" w:hAnsi="Times New Roman" w:cs="Times New Roman"/>
          <w:sz w:val="28"/>
          <w:szCs w:val="28"/>
        </w:rPr>
        <w:t>«</w:t>
      </w:r>
      <w:r w:rsidRPr="00161C41">
        <w:rPr>
          <w:rFonts w:ascii="Times New Roman" w:hAnsi="Times New Roman" w:cs="Times New Roman"/>
          <w:sz w:val="28"/>
          <w:szCs w:val="28"/>
        </w:rPr>
        <w:t>РЖД</w:t>
      </w:r>
      <w:r w:rsidR="005A54F7">
        <w:rPr>
          <w:rFonts w:ascii="Times New Roman" w:hAnsi="Times New Roman" w:cs="Times New Roman"/>
          <w:sz w:val="28"/>
          <w:szCs w:val="28"/>
        </w:rPr>
        <w:t>»</w:t>
      </w:r>
      <w:r w:rsidRPr="00161C41">
        <w:rPr>
          <w:rFonts w:ascii="Times New Roman" w:hAnsi="Times New Roman" w:cs="Times New Roman"/>
          <w:sz w:val="28"/>
          <w:szCs w:val="28"/>
        </w:rPr>
        <w:t xml:space="preserve"> в разделе о льготах на проезд в дальнем следовании. Здесь указывается, что она предоставляется круглогодично</w:t>
      </w:r>
      <w:r w:rsidR="005A54F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61C41">
        <w:rPr>
          <w:rFonts w:ascii="Times New Roman" w:hAnsi="Times New Roman" w:cs="Times New Roman"/>
          <w:sz w:val="28"/>
          <w:szCs w:val="28"/>
        </w:rPr>
        <w:t xml:space="preserve"> справки из школы (общеобразовательного учреждения) предоставлять не требуется.</w:t>
      </w:r>
    </w:p>
    <w:p w:rsidR="00815FC8" w:rsidRPr="00815FC8" w:rsidRDefault="00161C41" w:rsidP="005A5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1">
        <w:rPr>
          <w:rFonts w:ascii="Times New Roman" w:hAnsi="Times New Roman" w:cs="Times New Roman"/>
          <w:sz w:val="28"/>
          <w:szCs w:val="28"/>
        </w:rPr>
        <w:t>Ранее 50% скидка для детей 10-18 лет действовала только в учебное время – с 1 января по 31 мая и с 1 сентября по 31 декабря. При этом право на льготный проезд нужно было подтверждать справкой из учебного заведения.</w:t>
      </w:r>
    </w:p>
    <w:p w:rsidR="00BC261F" w:rsidRDefault="00BC261F" w:rsidP="004E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B54" w:rsidRDefault="00E91B54" w:rsidP="00E9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B54" w:rsidRDefault="00E91B54" w:rsidP="00E9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B54" w:rsidRPr="00E91B54" w:rsidRDefault="00D3228B" w:rsidP="00E9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транспортного </w:t>
      </w:r>
      <w:r w:rsidR="00E91B54" w:rsidRPr="00E91B54">
        <w:rPr>
          <w:rFonts w:ascii="Times New Roman" w:hAnsi="Times New Roman" w:cs="Times New Roman"/>
          <w:sz w:val="28"/>
          <w:szCs w:val="28"/>
        </w:rPr>
        <w:t xml:space="preserve">прокурора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1B54" w:rsidRPr="00E91B54">
        <w:rPr>
          <w:rFonts w:ascii="Times New Roman" w:hAnsi="Times New Roman" w:cs="Times New Roman"/>
          <w:sz w:val="28"/>
          <w:szCs w:val="28"/>
        </w:rPr>
        <w:t>М.А. Бирюкова</w:t>
      </w:r>
    </w:p>
    <w:p w:rsidR="00E91B54" w:rsidRPr="00E91B54" w:rsidRDefault="00E91B54" w:rsidP="00E9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B54" w:rsidRPr="00E91B54" w:rsidRDefault="00E91B54" w:rsidP="00E9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1B54" w:rsidRPr="00E9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6F"/>
    <w:rsid w:val="00161C41"/>
    <w:rsid w:val="002265D8"/>
    <w:rsid w:val="002C15D7"/>
    <w:rsid w:val="00407131"/>
    <w:rsid w:val="004E6058"/>
    <w:rsid w:val="005A54F7"/>
    <w:rsid w:val="007C2E5E"/>
    <w:rsid w:val="00815FC8"/>
    <w:rsid w:val="00886035"/>
    <w:rsid w:val="00A21EF7"/>
    <w:rsid w:val="00A41545"/>
    <w:rsid w:val="00B1002F"/>
    <w:rsid w:val="00BC261F"/>
    <w:rsid w:val="00C00E6F"/>
    <w:rsid w:val="00D3228B"/>
    <w:rsid w:val="00D65338"/>
    <w:rsid w:val="00E9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39A4"/>
  <w15:chartTrackingRefBased/>
  <w15:docId w15:val="{113B22B6-EE34-4957-899E-CBB4D353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Мария Александровна</dc:creator>
  <cp:keywords/>
  <dc:description/>
  <cp:lastModifiedBy>Бирюкова Мария Александровна</cp:lastModifiedBy>
  <cp:revision>13</cp:revision>
  <dcterms:created xsi:type="dcterms:W3CDTF">2024-06-20T13:00:00Z</dcterms:created>
  <dcterms:modified xsi:type="dcterms:W3CDTF">2025-05-20T09:50:00Z</dcterms:modified>
</cp:coreProperties>
</file>