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044C" w:rsidRPr="0036031B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1</w:t>
      </w:r>
    </w:p>
    <w:p w:rsidR="00DF044C" w:rsidRPr="0036031B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>к решени</w:t>
      </w:r>
      <w:r>
        <w:rPr>
          <w:b w:val="0"/>
          <w:sz w:val="26"/>
          <w:szCs w:val="26"/>
        </w:rPr>
        <w:t>ю</w:t>
      </w:r>
      <w:r w:rsidRPr="0036031B">
        <w:rPr>
          <w:b w:val="0"/>
          <w:sz w:val="26"/>
          <w:szCs w:val="26"/>
        </w:rPr>
        <w:t xml:space="preserve"> Совета депутатов</w:t>
      </w:r>
    </w:p>
    <w:p w:rsidR="00DF044C" w:rsidRPr="0036031B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>Старооскольского городского округа</w:t>
      </w:r>
    </w:p>
    <w:p w:rsidR="00DF044C" w:rsidRDefault="00DF044C">
      <w:pPr>
        <w:ind w:left="5669" w:firstLine="0"/>
        <w:jc w:val="left"/>
        <w:rPr>
          <w:b/>
          <w:bCs/>
          <w:sz w:val="24"/>
          <w:szCs w:val="24"/>
        </w:rPr>
      </w:pPr>
    </w:p>
    <w:p w:rsidR="00967B5F" w:rsidRDefault="00A42DBB">
      <w:pPr>
        <w:ind w:left="5669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67B5F" w:rsidRDefault="00A42DBB">
      <w:pPr>
        <w:ind w:left="5669" w:firstLine="0"/>
        <w:jc w:val="left"/>
      </w:pPr>
      <w:r>
        <w:t>вносится администрацией Старооскольского городского округа</w:t>
      </w:r>
    </w:p>
    <w:p w:rsidR="00967B5F" w:rsidRDefault="00967B5F">
      <w:pPr>
        <w:ind w:firstLine="0"/>
        <w:jc w:val="center"/>
        <w:rPr>
          <w:b/>
          <w:bCs/>
        </w:rPr>
      </w:pPr>
    </w:p>
    <w:p w:rsidR="00967B5F" w:rsidRDefault="00A42DBB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967B5F" w:rsidRDefault="00A42DBB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967B5F" w:rsidRDefault="00967B5F">
      <w:pPr>
        <w:ind w:firstLine="0"/>
        <w:jc w:val="center"/>
        <w:rPr>
          <w:rFonts w:cs="Arial"/>
          <w:sz w:val="28"/>
          <w:szCs w:val="28"/>
        </w:rPr>
      </w:pPr>
    </w:p>
    <w:p w:rsidR="00967B5F" w:rsidRDefault="00A42DBB">
      <w:pPr>
        <w:ind w:firstLine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:rsidR="00967B5F" w:rsidRDefault="00967B5F">
      <w:pPr>
        <w:ind w:firstLine="0"/>
        <w:jc w:val="center"/>
        <w:rPr>
          <w:rFonts w:cs="Arial"/>
          <w:sz w:val="26"/>
          <w:szCs w:val="26"/>
        </w:rPr>
      </w:pPr>
    </w:p>
    <w:p w:rsidR="00967B5F" w:rsidRDefault="00967B5F">
      <w:pPr>
        <w:ind w:firstLine="0"/>
        <w:jc w:val="center"/>
        <w:rPr>
          <w:rFonts w:cs="Arial"/>
          <w:sz w:val="26"/>
          <w:szCs w:val="26"/>
        </w:rPr>
      </w:pPr>
    </w:p>
    <w:p w:rsidR="00967B5F" w:rsidRDefault="00A42DBB">
      <w:pPr>
        <w:pStyle w:val="ConsPlusTitle"/>
        <w:widowControl/>
        <w:ind w:right="4818" w:firstLine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Устав Старооскольского городского округа Белгородской области</w:t>
      </w:r>
      <w:bookmarkStart w:id="0" w:name="_GoBack"/>
      <w:bookmarkEnd w:id="0"/>
    </w:p>
    <w:p w:rsidR="00967B5F" w:rsidRDefault="00967B5F">
      <w:pPr>
        <w:rPr>
          <w:sz w:val="26"/>
          <w:szCs w:val="26"/>
        </w:rPr>
      </w:pPr>
    </w:p>
    <w:p w:rsidR="00967B5F" w:rsidRDefault="00967B5F">
      <w:pPr>
        <w:rPr>
          <w:sz w:val="26"/>
          <w:szCs w:val="26"/>
        </w:rPr>
      </w:pPr>
    </w:p>
    <w:p w:rsidR="00967B5F" w:rsidRDefault="00A42DBB">
      <w:pPr>
        <w:rPr>
          <w:sz w:val="26"/>
          <w:szCs w:val="26"/>
        </w:rPr>
      </w:pPr>
      <w:r>
        <w:rPr>
          <w:sz w:val="26"/>
          <w:szCs w:val="26"/>
        </w:rPr>
        <w:t xml:space="preserve">В целях приведения Устава Старооскольского городского округа Белгородской области в соответствие </w:t>
      </w:r>
      <w:r>
        <w:rPr>
          <w:bCs/>
          <w:sz w:val="26"/>
          <w:szCs w:val="26"/>
          <w:lang w:eastAsia="ru-RU"/>
        </w:rPr>
        <w:t xml:space="preserve">с Федеральным законом </w:t>
      </w:r>
      <w:r>
        <w:rPr>
          <w:sz w:val="26"/>
          <w:szCs w:val="26"/>
        </w:rPr>
        <w:t xml:space="preserve">от 06 октября                2003 года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  <w:lang w:eastAsia="ru-RU"/>
        </w:rPr>
        <w:t>законом Белгородской области от 24 сентября 2007 года № 150 «Об особенностях организации муниципальной службы в Белгородской области»,</w:t>
      </w:r>
      <w:r>
        <w:rPr>
          <w:sz w:val="26"/>
          <w:szCs w:val="26"/>
        </w:rPr>
        <w:t xml:space="preserve"> Совет депутатов Старооскольского городского округа</w:t>
      </w:r>
    </w:p>
    <w:p w:rsidR="00967B5F" w:rsidRDefault="00967B5F">
      <w:pPr>
        <w:rPr>
          <w:sz w:val="26"/>
          <w:szCs w:val="26"/>
        </w:rPr>
      </w:pPr>
    </w:p>
    <w:p w:rsidR="00967B5F" w:rsidRDefault="00A42DBB">
      <w:pPr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:rsidR="00967B5F" w:rsidRDefault="00967B5F">
      <w:pPr>
        <w:rPr>
          <w:sz w:val="26"/>
          <w:szCs w:val="26"/>
        </w:rPr>
      </w:pP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color w:val="000000"/>
          <w:sz w:val="26"/>
          <w:szCs w:val="26"/>
        </w:rPr>
      </w:pPr>
      <w:r>
        <w:rPr>
          <w:sz w:val="26"/>
          <w:szCs w:val="26"/>
        </w:rPr>
        <w:t>1. </w:t>
      </w:r>
      <w:r>
        <w:rPr>
          <w:color w:val="000000"/>
          <w:sz w:val="26"/>
          <w:szCs w:val="26"/>
        </w:rPr>
        <w:t>Внести в Устав Старооскольского городского округа Белгородской области, принятый решением Совета депутатов Старооскольского городского округа от 21 февраля 2008 года № 24 (с изменениями, внесенными решениями Совета депутатов Старооскольского городского округа от 26 февраля 2010 года    № 399, от 25 февраля 2011 года № 533, от 19 августа 2011 года № 627, от 28 декабря 2011 года № 674,                  от 31 августа 2012 года № 778, от 11 апреля 2013 года № 84, от 20 сентября 2013 года № 110, от 31 марта 2014 года № 156, от 16 мая 2014 года № 192, от 30 июля                        2014 года № 214, от 29 декабря 2014 года № 259, от 31 марта 2015 года № 287,                                   от 21 декабря 2015 года № 376, от 14 октября 2016 года № 476, от 4 мая 2017 года  № 545, от 17 августа 2017 года № 568, от 6 марта 2018 года № 76, от 21 сентября 2018 года № 146, от 28 марта 2019 года № 212, от 24 декабря 2019 года № 324,              от 26 марта 2020 года № 345, от 24 сентября 2020 года № 411, от 25 декабря                       2020 года № 446, от 29 июля 2021 года № 506, от 10 февраля 2022 года № 591,                         от 31 марта 2023 года № 91, от 18 августа 2023 года № 148, от 29 марта 2024 года               № 228, от 27 сентября 2024 года № 290), следующие изменения:</w:t>
      </w:r>
    </w:p>
    <w:p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Статью 4 дополнить частью 7 следующего содержания:</w:t>
      </w:r>
    </w:p>
    <w:p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tab/>
        <w:t>«7. Обеспечение исполнения полномочий органов местного самоуправления городского округа или лица, замещающего муниципальную должность, осуществляют муниципальные служащие.</w:t>
      </w:r>
    </w:p>
    <w:p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Муниципальным служащим предоставляются гарантии в соответствии               с Федеральным законом от 02 марта 2007 года № 25-ФЗ «О муниципальной службе в Российской Федерации».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Муниципальным служащим за счет средств бюджета городского округа предоставляются дополнительные гарантии, аналогичные дополнительным гарантиям, установленным для государственных гражданских служащих Белгородской области.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color w:val="000000"/>
          <w:sz w:val="26"/>
          <w:szCs w:val="26"/>
        </w:rPr>
        <w:t>Порядок предоставления дополнительных гарантий определяется решением Совета депутатов городского округа.</w:t>
      </w:r>
      <w:r>
        <w:rPr>
          <w:sz w:val="26"/>
          <w:szCs w:val="26"/>
        </w:rPr>
        <w:t>»;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1.2. В части 1 статьи 13: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восемнадцатом слова «органами исполнительной власти Белгородской области» заменить словами «исполнительными органами Белгородской области»;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девятнадцатом слова «органами исполнительной власти Белгородской области» заменить словами «исполнительными органами Белгородской области»;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двадцатом слова «органами исполнительной власти Белгородской области» заменить словами «исполнительными органами Белгородской области».</w:t>
      </w:r>
    </w:p>
    <w:p w:rsidR="00967B5F" w:rsidRDefault="00A42DBB">
      <w:pPr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2. Контроль за исполнением настоящего решения возложить на постоянную комиссию Совета депутатов Старооскольского городского округа </w:t>
      </w:r>
      <w:r>
        <w:rPr>
          <w:sz w:val="26"/>
          <w:szCs w:val="26"/>
          <w:lang w:eastAsia="ru-RU"/>
        </w:rPr>
        <w:t>по нормативно-правовой деятельности и вопросам местного самоуправления.</w:t>
      </w:r>
    </w:p>
    <w:p w:rsidR="00967B5F" w:rsidRDefault="00A42DBB" w:rsidP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 xml:space="preserve">3. Настоящее решение вступает в силу со дня его официального опубликования </w:t>
      </w:r>
      <w:r>
        <w:rPr>
          <w:color w:val="000000"/>
          <w:sz w:val="26"/>
          <w:szCs w:val="26"/>
        </w:rPr>
        <w:t>с данными о государственной регистрации.</w:t>
      </w:r>
    </w:p>
    <w:p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67B5F" w:rsidRDefault="00967B5F">
      <w:pPr>
        <w:ind w:firstLine="0"/>
        <w:rPr>
          <w:b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3"/>
        <w:gridCol w:w="4573"/>
      </w:tblGrid>
      <w:tr w:rsidR="00967B5F">
        <w:tc>
          <w:tcPr>
            <w:tcW w:w="4784" w:type="dxa"/>
          </w:tcPr>
          <w:p w:rsidR="00967B5F" w:rsidRDefault="00A42DBB">
            <w:pPr>
              <w:ind w:firstLine="0"/>
              <w:rPr>
                <w:b/>
                <w:bCs/>
                <w:spacing w:val="-4"/>
                <w:sz w:val="26"/>
                <w:szCs w:val="26"/>
              </w:rPr>
            </w:pPr>
            <w:r>
              <w:rPr>
                <w:b/>
                <w:bCs/>
                <w:spacing w:val="-4"/>
                <w:sz w:val="26"/>
                <w:szCs w:val="26"/>
              </w:rPr>
              <w:t>Председатель Совета депутатов</w:t>
            </w:r>
          </w:p>
          <w:p w:rsidR="00967B5F" w:rsidRDefault="00A42DBB">
            <w:pPr>
              <w:ind w:right="176" w:firstLine="0"/>
              <w:rPr>
                <w:b/>
                <w:bCs/>
                <w:spacing w:val="-4"/>
                <w:sz w:val="26"/>
                <w:szCs w:val="26"/>
                <w:lang w:eastAsia="en-US"/>
              </w:rPr>
            </w:pPr>
            <w:r>
              <w:rPr>
                <w:b/>
                <w:bCs/>
                <w:spacing w:val="-4"/>
                <w:sz w:val="26"/>
                <w:szCs w:val="26"/>
                <w:lang w:eastAsia="en-US"/>
              </w:rPr>
              <w:t xml:space="preserve">Старооскольского городского округа </w:t>
            </w:r>
          </w:p>
        </w:tc>
        <w:tc>
          <w:tcPr>
            <w:tcW w:w="4786" w:type="dxa"/>
          </w:tcPr>
          <w:p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:rsidR="00967B5F" w:rsidRDefault="00967B5F">
            <w:pPr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967B5F" w:rsidRDefault="00967B5F"/>
    <w:sectPr w:rsidR="00967B5F" w:rsidSect="003815CB">
      <w:headerReference w:type="even" r:id="rId7"/>
      <w:headerReference w:type="default" r:id="rId8"/>
      <w:pgSz w:w="11906" w:h="16838" w:code="9"/>
      <w:pgMar w:top="1134" w:right="851" w:bottom="992" w:left="1701" w:header="851" w:footer="709" w:gutter="0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7F59" w:rsidRDefault="002E7F59">
      <w:r>
        <w:separator/>
      </w:r>
    </w:p>
  </w:endnote>
  <w:endnote w:type="continuationSeparator" w:id="0">
    <w:p w:rsidR="002E7F59" w:rsidRDefault="002E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7F59" w:rsidRDefault="002E7F59">
      <w:r>
        <w:separator/>
      </w:r>
    </w:p>
  </w:footnote>
  <w:footnote w:type="continuationSeparator" w:id="0">
    <w:p w:rsidR="002E7F59" w:rsidRDefault="002E7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7B5F" w:rsidRDefault="00A42DBB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967B5F" w:rsidRDefault="00967B5F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7B5F" w:rsidRDefault="00A42DBB">
    <w:pPr>
      <w:pStyle w:val="ac"/>
      <w:ind w:firstLine="0"/>
      <w:jc w:val="center"/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72094"/>
    <w:multiLevelType w:val="multilevel"/>
    <w:tmpl w:val="FF3AF0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3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 w15:restartNumberingAfterBreak="0">
    <w:nsid w:val="249F304B"/>
    <w:multiLevelType w:val="multilevel"/>
    <w:tmpl w:val="CB9E17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 w15:restartNumberingAfterBreak="0">
    <w:nsid w:val="2E4554E5"/>
    <w:multiLevelType w:val="multilevel"/>
    <w:tmpl w:val="170C9154"/>
    <w:lvl w:ilvl="0">
      <w:start w:val="1"/>
      <w:numFmt w:val="decimal"/>
      <w:lvlText w:val="%1."/>
      <w:lvlJc w:val="left"/>
      <w:pPr>
        <w:ind w:left="1669" w:hanging="9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9A2276"/>
    <w:multiLevelType w:val="multilevel"/>
    <w:tmpl w:val="5EF2E22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4" w15:restartNumberingAfterBreak="0">
    <w:nsid w:val="3D651702"/>
    <w:multiLevelType w:val="multilevel"/>
    <w:tmpl w:val="A238C68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" w15:restartNumberingAfterBreak="0">
    <w:nsid w:val="3E5338AB"/>
    <w:multiLevelType w:val="multilevel"/>
    <w:tmpl w:val="6CB4A8D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6" w15:restartNumberingAfterBreak="0">
    <w:nsid w:val="3FF02E86"/>
    <w:multiLevelType w:val="multilevel"/>
    <w:tmpl w:val="EBF0E5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560"/>
        </w:tabs>
        <w:ind w:left="1560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7" w15:restartNumberingAfterBreak="0">
    <w:nsid w:val="4232328E"/>
    <w:multiLevelType w:val="multilevel"/>
    <w:tmpl w:val="68E6CEB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194"/>
        </w:tabs>
        <w:ind w:left="1194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8" w15:restartNumberingAfterBreak="0">
    <w:nsid w:val="4FA23932"/>
    <w:multiLevelType w:val="multilevel"/>
    <w:tmpl w:val="FA4E40E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560"/>
        </w:tabs>
        <w:ind w:left="1560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9" w15:restartNumberingAfterBreak="0">
    <w:nsid w:val="539F3598"/>
    <w:multiLevelType w:val="multilevel"/>
    <w:tmpl w:val="76201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6"/>
      <w:numFmt w:val="decimal"/>
      <w:lvlText w:val="%1.%2."/>
      <w:lvlJc w:val="left"/>
      <w:pPr>
        <w:tabs>
          <w:tab w:val="num" w:pos="1074"/>
        </w:tabs>
        <w:ind w:left="1074" w:hanging="720"/>
      </w:p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10" w15:restartNumberingAfterBreak="0">
    <w:nsid w:val="55B72244"/>
    <w:multiLevelType w:val="multilevel"/>
    <w:tmpl w:val="6A8C05B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56553299"/>
    <w:multiLevelType w:val="multilevel"/>
    <w:tmpl w:val="9CF26B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194"/>
        </w:tabs>
        <w:ind w:left="1194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12" w15:restartNumberingAfterBreak="0">
    <w:nsid w:val="5CE51A56"/>
    <w:multiLevelType w:val="multilevel"/>
    <w:tmpl w:val="16C4BD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3" w15:restartNumberingAfterBreak="0">
    <w:nsid w:val="65D02408"/>
    <w:multiLevelType w:val="multilevel"/>
    <w:tmpl w:val="0704726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4" w15:restartNumberingAfterBreak="0">
    <w:nsid w:val="6AA92C27"/>
    <w:multiLevelType w:val="multilevel"/>
    <w:tmpl w:val="0FB622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5" w15:restartNumberingAfterBreak="0">
    <w:nsid w:val="6AD2366F"/>
    <w:multiLevelType w:val="multilevel"/>
    <w:tmpl w:val="02C0F100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6E686A8A"/>
    <w:multiLevelType w:val="multilevel"/>
    <w:tmpl w:val="E4D2D98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7" w15:restartNumberingAfterBreak="0">
    <w:nsid w:val="7C522C33"/>
    <w:multiLevelType w:val="multilevel"/>
    <w:tmpl w:val="D60C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6"/>
      <w:numFmt w:val="decimal"/>
      <w:lvlText w:val="%1.%2."/>
      <w:lvlJc w:val="left"/>
      <w:pPr>
        <w:tabs>
          <w:tab w:val="num" w:pos="1074"/>
        </w:tabs>
        <w:ind w:left="1074" w:hanging="720"/>
      </w:p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12"/>
  </w:num>
  <w:num w:numId="11">
    <w:abstractNumId w:val="0"/>
  </w:num>
  <w:num w:numId="12">
    <w:abstractNumId w:val="9"/>
  </w:num>
  <w:num w:numId="13">
    <w:abstractNumId w:val="17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5F"/>
    <w:rsid w:val="00030B13"/>
    <w:rsid w:val="000A6E03"/>
    <w:rsid w:val="002E7F59"/>
    <w:rsid w:val="003815CB"/>
    <w:rsid w:val="00645C7E"/>
    <w:rsid w:val="00967B5F"/>
    <w:rsid w:val="00A42DBB"/>
    <w:rsid w:val="00D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4DDA"/>
  <w15:docId w15:val="{E526CFD3-ACC6-41B0-916B-9D6E4968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lang w:eastAsia="ar-SA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ind w:firstLine="0"/>
      <w:jc w:val="left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link w:val="a5"/>
    <w:uiPriority w:val="1"/>
    <w:qFormat/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ind w:firstLine="709"/>
      <w:jc w:val="both"/>
    </w:pPr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Pr>
      <w:rFonts w:ascii="Courier New" w:eastAsia="Arial" w:hAnsi="Courier New"/>
      <w:lang w:eastAsia="ar-SA"/>
    </w:rPr>
  </w:style>
  <w:style w:type="character" w:customStyle="1" w:styleId="ad">
    <w:name w:val="Верхний колонтитул Знак"/>
    <w:link w:val="ac"/>
    <w:uiPriority w:val="99"/>
    <w:rPr>
      <w:lang w:eastAsia="ar-SA"/>
    </w:rPr>
  </w:style>
  <w:style w:type="character" w:customStyle="1" w:styleId="af">
    <w:name w:val="Нижний колонтитул Знак"/>
    <w:link w:val="ae"/>
    <w:uiPriority w:val="99"/>
    <w:rPr>
      <w:lang w:eastAsia="ar-SA"/>
    </w:rPr>
  </w:style>
  <w:style w:type="character" w:customStyle="1" w:styleId="a5">
    <w:name w:val="Без интервала Знак"/>
    <w:link w:val="a4"/>
    <w:uiPriority w:val="1"/>
    <w:rPr>
      <w:rFonts w:ascii="Calibri" w:hAnsi="Calibri"/>
      <w:sz w:val="22"/>
      <w:szCs w:val="22"/>
      <w:lang w:val="ru-RU" w:eastAsia="en-US" w:bidi="ar-SA"/>
    </w:rPr>
  </w:style>
  <w:style w:type="character" w:styleId="afb">
    <w:name w:val="page number"/>
    <w:basedOn w:val="a0"/>
  </w:style>
  <w:style w:type="character" w:customStyle="1" w:styleId="afc">
    <w:name w:val="Основной текст Знак"/>
    <w:link w:val="afd"/>
    <w:locked/>
    <w:rsid w:val="00DF044C"/>
    <w:rPr>
      <w:b/>
      <w:bCs/>
      <w:sz w:val="36"/>
      <w:szCs w:val="36"/>
    </w:rPr>
  </w:style>
  <w:style w:type="paragraph" w:styleId="afd">
    <w:name w:val="Body Text"/>
    <w:basedOn w:val="a"/>
    <w:link w:val="afc"/>
    <w:rsid w:val="00DF044C"/>
    <w:pPr>
      <w:ind w:firstLine="0"/>
      <w:jc w:val="center"/>
    </w:pPr>
    <w:rPr>
      <w:b/>
      <w:bCs/>
      <w:sz w:val="36"/>
      <w:szCs w:val="36"/>
      <w:lang w:eastAsia="zh-CN"/>
    </w:rPr>
  </w:style>
  <w:style w:type="character" w:customStyle="1" w:styleId="13">
    <w:name w:val="Основной текст Знак1"/>
    <w:basedOn w:val="a0"/>
    <w:uiPriority w:val="99"/>
    <w:semiHidden/>
    <w:rsid w:val="00DF044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3101</Characters>
  <Application>Microsoft Office Word</Application>
  <DocSecurity>0</DocSecurity>
  <Lines>25</Lines>
  <Paragraphs>7</Paragraphs>
  <ScaleCrop>false</ScaleCrop>
  <Company>Организация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Mamonova</dc:creator>
  <cp:lastModifiedBy>Прасолов</cp:lastModifiedBy>
  <cp:revision>5</cp:revision>
  <cp:lastPrinted>2024-11-15T08:14:00Z</cp:lastPrinted>
  <dcterms:created xsi:type="dcterms:W3CDTF">2024-11-14T07:59:00Z</dcterms:created>
  <dcterms:modified xsi:type="dcterms:W3CDTF">2024-11-15T08:15:00Z</dcterms:modified>
  <cp:version>1048576</cp:version>
</cp:coreProperties>
</file>