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2C7B" w:rsidRDefault="00D92C7B" w:rsidP="00D92C7B">
      <w:pPr>
        <w:ind w:left="566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Проект</w:t>
      </w:r>
    </w:p>
    <w:p w:rsidR="00D92C7B" w:rsidRDefault="00D92C7B" w:rsidP="00D92C7B">
      <w:pPr>
        <w:ind w:left="5669"/>
      </w:pPr>
      <w:r>
        <w:t>вносится администрацией Старооскольского городского округа</w:t>
      </w:r>
    </w:p>
    <w:p w:rsidR="00D92C7B" w:rsidRDefault="00D92C7B" w:rsidP="00D92C7B">
      <w:pPr>
        <w:ind w:left="5669"/>
        <w:rPr>
          <w:bCs/>
        </w:rPr>
      </w:pPr>
    </w:p>
    <w:p w:rsidR="00D92C7B" w:rsidRDefault="00D92C7B" w:rsidP="00D92C7B">
      <w:pPr>
        <w:jc w:val="center"/>
        <w:rPr>
          <w:b/>
          <w:bCs/>
          <w:sz w:val="28"/>
          <w:szCs w:val="28"/>
        </w:rPr>
      </w:pPr>
    </w:p>
    <w:p w:rsidR="00D92C7B" w:rsidRDefault="00D92C7B" w:rsidP="00D92C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D92C7B" w:rsidRDefault="00D92C7B" w:rsidP="00D92C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СТАРООСКОЛЬСКОГО ГОРОДСКОГО ОКРУГА</w:t>
      </w:r>
    </w:p>
    <w:p w:rsidR="00D92C7B" w:rsidRDefault="00D92C7B" w:rsidP="00D92C7B">
      <w:pPr>
        <w:jc w:val="center"/>
        <w:rPr>
          <w:rFonts w:cs="Arial"/>
          <w:sz w:val="28"/>
          <w:szCs w:val="28"/>
        </w:rPr>
      </w:pPr>
    </w:p>
    <w:p w:rsidR="00D92C7B" w:rsidRDefault="00D92C7B" w:rsidP="00D92C7B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РЕШЕНИЕ</w:t>
      </w:r>
    </w:p>
    <w:p w:rsidR="00D92C7B" w:rsidRDefault="00D92C7B" w:rsidP="00D92C7B">
      <w:pPr>
        <w:jc w:val="center"/>
        <w:rPr>
          <w:b/>
          <w:bCs/>
          <w:sz w:val="26"/>
          <w:szCs w:val="26"/>
        </w:rPr>
      </w:pPr>
    </w:p>
    <w:p w:rsidR="00D92C7B" w:rsidRDefault="00D92C7B" w:rsidP="00D92C7B">
      <w:pPr>
        <w:jc w:val="center"/>
        <w:rPr>
          <w:b/>
          <w:bCs/>
          <w:sz w:val="26"/>
          <w:szCs w:val="26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9"/>
        <w:gridCol w:w="4736"/>
      </w:tblGrid>
      <w:tr w:rsidR="00D92C7B" w:rsidTr="00CB7224">
        <w:tc>
          <w:tcPr>
            <w:tcW w:w="4644" w:type="dxa"/>
          </w:tcPr>
          <w:p w:rsidR="00D92C7B" w:rsidRDefault="00D92C7B" w:rsidP="001E2399">
            <w:pPr>
              <w:tabs>
                <w:tab w:val="left" w:pos="2385"/>
                <w:tab w:val="left" w:pos="4820"/>
              </w:tabs>
              <w:jc w:val="both"/>
              <w:rPr>
                <w:rFonts w:cs="Arial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внесении изменений в решение Совета депутатов Старооскольского городского округа</w:t>
            </w:r>
            <w:r w:rsidR="00CB7224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от 31 марта </w:t>
            </w:r>
            <w:r w:rsidR="00CB7224">
              <w:rPr>
                <w:b/>
                <w:sz w:val="26"/>
                <w:szCs w:val="26"/>
              </w:rPr>
              <w:t xml:space="preserve">             </w:t>
            </w:r>
            <w:r>
              <w:rPr>
                <w:b/>
                <w:sz w:val="26"/>
                <w:szCs w:val="26"/>
              </w:rPr>
              <w:t>2023 года № 96 «О мерах поддержки в сфере имущественных и земельных отношений на территории Старооскольского городского округа»</w:t>
            </w:r>
          </w:p>
        </w:tc>
        <w:tc>
          <w:tcPr>
            <w:tcW w:w="4786" w:type="dxa"/>
          </w:tcPr>
          <w:p w:rsidR="00D92C7B" w:rsidRDefault="00D92C7B" w:rsidP="001E2399">
            <w:pPr>
              <w:jc w:val="center"/>
              <w:rPr>
                <w:rFonts w:cs="Arial"/>
                <w:b/>
                <w:sz w:val="26"/>
                <w:szCs w:val="26"/>
              </w:rPr>
            </w:pPr>
          </w:p>
        </w:tc>
      </w:tr>
    </w:tbl>
    <w:p w:rsidR="00D92C7B" w:rsidRDefault="00D92C7B" w:rsidP="00D92C7B">
      <w:pPr>
        <w:jc w:val="center"/>
        <w:rPr>
          <w:rFonts w:cs="Arial"/>
          <w:b/>
          <w:sz w:val="26"/>
          <w:szCs w:val="26"/>
        </w:rPr>
      </w:pPr>
    </w:p>
    <w:p w:rsidR="00D92C7B" w:rsidRDefault="00D92C7B" w:rsidP="00D92C7B">
      <w:pPr>
        <w:jc w:val="both"/>
        <w:rPr>
          <w:b/>
          <w:sz w:val="24"/>
          <w:szCs w:val="24"/>
        </w:rPr>
      </w:pPr>
    </w:p>
    <w:p w:rsidR="00D92C7B" w:rsidRDefault="00D92C7B" w:rsidP="00D92C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Земельным кодексом Российской Федерации, Федеральным законом от 06 октября 2003 года № 131-ФЗ «Об общих принципах организации местного самоуправления в  Российской Федерации», постановлением Правительства Белгородской области от 28 марта 2022 года № 178-пп «О мерах поддержки в сфере имущественных и земельных отношений на территории Белгородской области», руководствуясь Уставом Старооскольского городского округа Белгородской области, Совет депутатов Старооскольского городского округа</w:t>
      </w:r>
    </w:p>
    <w:p w:rsidR="00D92C7B" w:rsidRDefault="00D92C7B" w:rsidP="00D92C7B">
      <w:pPr>
        <w:jc w:val="both"/>
        <w:rPr>
          <w:sz w:val="26"/>
          <w:szCs w:val="26"/>
        </w:rPr>
      </w:pPr>
    </w:p>
    <w:p w:rsidR="00D92C7B" w:rsidRDefault="00D92C7B" w:rsidP="00D92C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 Е Ш И Л:</w:t>
      </w:r>
    </w:p>
    <w:p w:rsidR="00D92C7B" w:rsidRDefault="00D92C7B" w:rsidP="00D92C7B">
      <w:pPr>
        <w:jc w:val="both"/>
        <w:rPr>
          <w:sz w:val="26"/>
          <w:szCs w:val="26"/>
        </w:rPr>
      </w:pPr>
    </w:p>
    <w:p w:rsidR="00D92C7B" w:rsidRDefault="00D92C7B" w:rsidP="00D92C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Внести в решение Совета депутатов Старооскольского городского округа от 31 марта 2023 года № 96 «О мерах поддержки в сфере имущественных                         и земельных отношений на территории Старооскольского городского округа» следующие изменения:</w:t>
      </w:r>
    </w:p>
    <w:p w:rsidR="00D92C7B" w:rsidRDefault="00D92C7B" w:rsidP="00D92C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 Преамбулу изложить в следующей редакции:</w:t>
      </w:r>
    </w:p>
    <w:p w:rsidR="00D92C7B" w:rsidRDefault="00D92C7B" w:rsidP="00D92C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«В соответствии с федеральными законами от 14 марта 2022 года № 58-ФЗ              «О внесении изменений в отдельные законодательные акты Российской Федерации», от 19 декабря 2022 года № 519-ФЗ «О внесении изменений                               в отдельные законодательные акты Российской Федерации и приостановлении действия отдельных положений законодательных актов Российской Федерации», Указом Президента Российской Федерации от 16 марта 2022 года № 121 «О мерах по обеспечению социально-экономической стабильности и защиты населения                      в Российской Федерации</w:t>
      </w:r>
      <w:r w:rsidRPr="00D92C7B">
        <w:rPr>
          <w:sz w:val="26"/>
          <w:szCs w:val="26"/>
        </w:rPr>
        <w:t>»,</w:t>
      </w:r>
      <w:r w:rsidR="002D63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постановлением Правительства Белгородской области                от 28 марта 2022 года № 178-пп «О мерах поддержки в сфере имущественных                     и земельных отношений на территории Белгородской области», решением Совета депутатов Старооскольского городского округа от 16 мая 2014 года № 185 </w:t>
      </w:r>
      <w:r w:rsidR="0039114D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«Об утверждении Порядка владения, пользования и распоряжения муниципальным имуществом Старооскольского городского округа Белгородской области», в целях обеспечения социально-экономической стабильности на территории </w:t>
      </w:r>
      <w:r>
        <w:rPr>
          <w:sz w:val="26"/>
          <w:szCs w:val="26"/>
        </w:rPr>
        <w:lastRenderedPageBreak/>
        <w:t>Старооскольского городского округа, в том числе в связи с введением в отношении Российской Федерации, ее граждан либо юридических лиц политических, экономических, иных санкций, а также для оказания дополнительной поддержки субъектам предпринимательской деятельности, социально ориентированным некоммерческим организациям и жителям Старооскольского городского округа, руководствуясь Уставом Старооскольского городского округа Белгородской области, Совет депутатов Старооскольского городского округа»</w:t>
      </w:r>
      <w:r w:rsidR="00A36BE1">
        <w:rPr>
          <w:sz w:val="26"/>
          <w:szCs w:val="26"/>
        </w:rPr>
        <w:t>;</w:t>
      </w:r>
      <w:bookmarkStart w:id="0" w:name="_GoBack"/>
      <w:bookmarkEnd w:id="0"/>
    </w:p>
    <w:p w:rsidR="00D92C7B" w:rsidRDefault="00D92C7B" w:rsidP="00D92C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2D63C4">
        <w:rPr>
          <w:sz w:val="26"/>
          <w:szCs w:val="26"/>
        </w:rPr>
        <w:t>Дополнить решение новым пунктом 3 следующего содержания:</w:t>
      </w:r>
    </w:p>
    <w:p w:rsidR="00B27116" w:rsidRDefault="00D92C7B" w:rsidP="00B27116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0D0D13">
        <w:rPr>
          <w:sz w:val="26"/>
          <w:szCs w:val="26"/>
        </w:rPr>
        <w:t>3.</w:t>
      </w:r>
      <w:r w:rsidR="000D0D13" w:rsidRPr="000D0D13">
        <w:rPr>
          <w:sz w:val="26"/>
          <w:szCs w:val="26"/>
        </w:rPr>
        <w:t xml:space="preserve"> </w:t>
      </w:r>
      <w:r w:rsidR="000D0D13">
        <w:rPr>
          <w:sz w:val="26"/>
          <w:szCs w:val="26"/>
        </w:rPr>
        <w:t>Установить арендную плату в размере 1 (один) рубль на срок 1 год                           за земельные участки, находящиеся в муниципальной собственности Старооскольского городского округа, предоставленные в аренду без проведения торгов по основаниям, предусмотренным подпунктом «ж» пункта 1 постановления Правительства Российской Федерации от 09 апреля 2022 года № 629                                      «Об особенностях регулирования земельных отношений в Российской Федерации      в 2022-2024 годах, а также о случаях установления льготной арендной платы                      по договорам аренды земельных участков, находящихся в федеральной собственности, и размере такой платы» индивидуальному предпринимателю                     или юридическому лицу в целях возобновления и (или) продолжения осуществления ими предпринимательской деятельности.»</w:t>
      </w:r>
      <w:r w:rsidR="00A36BE1">
        <w:rPr>
          <w:sz w:val="26"/>
          <w:szCs w:val="26"/>
        </w:rPr>
        <w:t>;</w:t>
      </w:r>
    </w:p>
    <w:p w:rsidR="0045509E" w:rsidRDefault="00EE7286" w:rsidP="00B27116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Дополнить решение новым пунктом </w:t>
      </w:r>
      <w:r w:rsidR="0045509E">
        <w:rPr>
          <w:sz w:val="26"/>
          <w:szCs w:val="26"/>
        </w:rPr>
        <w:t>4</w:t>
      </w:r>
      <w:r>
        <w:rPr>
          <w:sz w:val="26"/>
          <w:szCs w:val="26"/>
        </w:rPr>
        <w:t xml:space="preserve"> следующего содержания</w:t>
      </w:r>
      <w:r w:rsidR="0045509E">
        <w:rPr>
          <w:sz w:val="26"/>
          <w:szCs w:val="26"/>
        </w:rPr>
        <w:t>:</w:t>
      </w:r>
    </w:p>
    <w:p w:rsidR="005B104C" w:rsidRPr="005B104C" w:rsidRDefault="0045509E" w:rsidP="005B104C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«4.</w:t>
      </w:r>
      <w:r w:rsidR="00601075">
        <w:rPr>
          <w:sz w:val="26"/>
          <w:szCs w:val="26"/>
        </w:rPr>
        <w:t xml:space="preserve"> </w:t>
      </w:r>
      <w:r w:rsidR="005B104C" w:rsidRPr="005B104C">
        <w:rPr>
          <w:sz w:val="26"/>
          <w:szCs w:val="26"/>
        </w:rPr>
        <w:t>Освободить арендаторов земельных участков, находящихся в муниципальной собственности Старооскольского городского округа, от арендной платы за земельные участки, использование которых в соответствии с видом разрешенного использования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актов, на период с даты прекращения использования до даты возобновления использования арендатором указанных земельных участков.</w:t>
      </w:r>
    </w:p>
    <w:p w:rsidR="005B104C" w:rsidRPr="005B104C" w:rsidRDefault="005B104C" w:rsidP="005B104C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5B104C">
        <w:rPr>
          <w:sz w:val="26"/>
          <w:szCs w:val="26"/>
        </w:rPr>
        <w:t>Освобождение</w:t>
      </w:r>
      <w:r>
        <w:rPr>
          <w:sz w:val="26"/>
          <w:szCs w:val="26"/>
        </w:rPr>
        <w:t xml:space="preserve"> арендаторов</w:t>
      </w:r>
      <w:r w:rsidRPr="005B104C">
        <w:rPr>
          <w:sz w:val="26"/>
          <w:szCs w:val="26"/>
        </w:rPr>
        <w:t xml:space="preserve"> от арендной платы осуществляется </w:t>
      </w:r>
      <w:r>
        <w:rPr>
          <w:sz w:val="26"/>
          <w:szCs w:val="26"/>
        </w:rPr>
        <w:t xml:space="preserve">в порядке, определяемом администрацией Старооскольского городского округа, </w:t>
      </w:r>
      <w:r w:rsidRPr="005B104C">
        <w:rPr>
          <w:sz w:val="26"/>
          <w:szCs w:val="26"/>
        </w:rPr>
        <w:t>при условии включения земельных участков в перечень земельных участков, использование которых невозможно в связи с их использованием для нужд обороны и безопасности Российской Федерации и (или)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</w:t>
      </w:r>
      <w:r w:rsidR="00A36BE1">
        <w:rPr>
          <w:sz w:val="26"/>
          <w:szCs w:val="26"/>
        </w:rPr>
        <w:t xml:space="preserve"> </w:t>
      </w:r>
      <w:r w:rsidRPr="005B104C">
        <w:rPr>
          <w:sz w:val="26"/>
          <w:szCs w:val="26"/>
        </w:rPr>
        <w:t xml:space="preserve"> (далее - Перечень), утверждаемый администрацией Старооскольского городского округа. </w:t>
      </w:r>
    </w:p>
    <w:p w:rsidR="00D92C7B" w:rsidRDefault="005B104C" w:rsidP="005B104C">
      <w:pPr>
        <w:tabs>
          <w:tab w:val="left" w:pos="1276"/>
        </w:tabs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5B104C">
        <w:rPr>
          <w:sz w:val="26"/>
          <w:szCs w:val="26"/>
        </w:rPr>
        <w:t>Форма Перечня и порядок его формирования утверждаются постановлением администрации Старооскольского городского округа.»;</w:t>
      </w:r>
    </w:p>
    <w:p w:rsidR="0045509E" w:rsidRDefault="0045509E" w:rsidP="00D92C7B">
      <w:pPr>
        <w:tabs>
          <w:tab w:val="left" w:pos="1276"/>
        </w:tabs>
        <w:ind w:firstLine="709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1.4. Пункты 3 и 4 решения считать пунктами 5 и 6 соответственно.</w:t>
      </w:r>
    </w:p>
    <w:p w:rsidR="00D92C7B" w:rsidRDefault="00D92C7B" w:rsidP="00D92C7B">
      <w:pPr>
        <w:tabs>
          <w:tab w:val="left" w:pos="1276"/>
        </w:tabs>
        <w:ind w:firstLine="709"/>
        <w:jc w:val="both"/>
        <w:rPr>
          <w:color w:val="000000"/>
          <w:sz w:val="26"/>
          <w:szCs w:val="26"/>
          <w:lang w:eastAsia="ru-RU" w:bidi="ru-RU"/>
        </w:rPr>
      </w:pPr>
      <w:r>
        <w:rPr>
          <w:sz w:val="26"/>
          <w:szCs w:val="26"/>
        </w:rPr>
        <w:t xml:space="preserve">2. Контроль за исполнением настоящего решения возложить на постоянную комиссию Совета депутатов Старооскольского городского округа                                         по экономическому развитию. </w:t>
      </w:r>
    </w:p>
    <w:p w:rsidR="00D92C7B" w:rsidRDefault="00D92C7B" w:rsidP="00D92C7B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Настоящее решение вступает в силу со дня его официального опубликования.</w:t>
      </w:r>
    </w:p>
    <w:p w:rsidR="00D92C7B" w:rsidRDefault="00D92C7B" w:rsidP="00D92C7B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:rsidR="00D92C7B" w:rsidRDefault="00D92C7B" w:rsidP="00D92C7B">
      <w:pPr>
        <w:pStyle w:val="ConsNonformat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Председатель Совета депутатов</w:t>
      </w:r>
    </w:p>
    <w:p w:rsidR="00E96F6D" w:rsidRPr="00191B00" w:rsidRDefault="00D92C7B">
      <w:pPr>
        <w:pStyle w:val="ConsNonformat"/>
        <w:tabs>
          <w:tab w:val="left" w:pos="1276"/>
        </w:tabs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Старооскольского городского округа                                               </w:t>
      </w:r>
      <w:r w:rsidR="00EC05C5" w:rsidRPr="00191B00">
        <w:rPr>
          <w:b/>
          <w:bCs/>
          <w:sz w:val="26"/>
          <w:szCs w:val="26"/>
        </w:rPr>
        <w:t xml:space="preserve">   </w:t>
      </w:r>
    </w:p>
    <w:sectPr w:rsidR="00E96F6D" w:rsidRPr="00191B00" w:rsidSect="00A36BE1">
      <w:headerReference w:type="even" r:id="rId8"/>
      <w:headerReference w:type="default" r:id="rId9"/>
      <w:headerReference w:type="first" r:id="rId10"/>
      <w:pgSz w:w="11906" w:h="16838"/>
      <w:pgMar w:top="1134" w:right="850" w:bottom="709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4019A" w:rsidRDefault="0044019A">
      <w:r>
        <w:separator/>
      </w:r>
    </w:p>
  </w:endnote>
  <w:endnote w:type="continuationSeparator" w:id="0">
    <w:p w:rsidR="0044019A" w:rsidRDefault="0044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4019A" w:rsidRDefault="0044019A">
      <w:r>
        <w:separator/>
      </w:r>
    </w:p>
  </w:footnote>
  <w:footnote w:type="continuationSeparator" w:id="0">
    <w:p w:rsidR="0044019A" w:rsidRDefault="00440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6F6D" w:rsidRDefault="003F4531">
    <w:pPr>
      <w:pStyle w:val="1"/>
      <w:ind w:right="360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5027916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1280" cy="187960"/>
              <wp:effectExtent l="0" t="9525" r="4445" b="2540"/>
              <wp:wrapSquare wrapText="bothSides"/>
              <wp:docPr id="1" name="shape 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80" cy="1879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153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6F6D" w:rsidRDefault="005C6F4D">
                          <w:pPr>
                            <w:pStyle w:val="1"/>
                          </w:pPr>
                          <w:r>
                            <w:rPr>
                              <w:rStyle w:val="af2"/>
                              <w:sz w:val="26"/>
                              <w:szCs w:val="26"/>
                            </w:rPr>
                            <w:fldChar w:fldCharType="begin"/>
                          </w:r>
                          <w:r w:rsidR="00EC05C5">
                            <w:rPr>
                              <w:rStyle w:val="af2"/>
                              <w:sz w:val="26"/>
                              <w:szCs w:val="26"/>
                            </w:rPr>
                            <w:instrText xml:space="preserve"> PAGE </w:instrText>
                          </w:r>
                          <w:r>
                            <w:rPr>
                              <w:rStyle w:val="af2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601075">
                            <w:rPr>
                              <w:rStyle w:val="af2"/>
                              <w:noProof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rStyle w:val="af2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0" o:spid="_x0000_s1026" type="#_x0000_t202" style="position:absolute;margin-left:0;margin-top:0;width:6.4pt;height:14.8pt;z-index:50279168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" stroked="f">
              <v:fill opacity="0"/>
              <v:textbox inset="0,0,0,0">
                <w:txbxContent>
                  <w:p w:rsidR="00E96F6D" w:rsidRDefault="005C6F4D">
                    <w:pPr>
                      <w:pStyle w:val="1"/>
                    </w:pPr>
                    <w:r>
                      <w:rPr>
                        <w:rStyle w:val="af2"/>
                        <w:sz w:val="26"/>
                        <w:szCs w:val="26"/>
                      </w:rPr>
                      <w:fldChar w:fldCharType="begin"/>
                    </w:r>
                    <w:r w:rsidR="00EC05C5">
                      <w:rPr>
                        <w:rStyle w:val="af2"/>
                        <w:sz w:val="26"/>
                        <w:szCs w:val="26"/>
                      </w:rPr>
                      <w:instrText xml:space="preserve"> PAGE </w:instrText>
                    </w:r>
                    <w:r>
                      <w:rPr>
                        <w:rStyle w:val="af2"/>
                        <w:sz w:val="26"/>
                        <w:szCs w:val="26"/>
                      </w:rPr>
                      <w:fldChar w:fldCharType="separate"/>
                    </w:r>
                    <w:r w:rsidR="00601075">
                      <w:rPr>
                        <w:rStyle w:val="af2"/>
                        <w:noProof/>
                        <w:sz w:val="26"/>
                        <w:szCs w:val="26"/>
                      </w:rPr>
                      <w:t>2</w:t>
                    </w:r>
                    <w:r>
                      <w:rPr>
                        <w:rStyle w:val="af2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6F6D" w:rsidRDefault="005C6F4D">
    <w:pPr>
      <w:pStyle w:val="1"/>
      <w:jc w:val="center"/>
      <w:rPr>
        <w:sz w:val="24"/>
        <w:szCs w:val="29"/>
      </w:rPr>
    </w:pPr>
    <w:r>
      <w:rPr>
        <w:sz w:val="26"/>
        <w:szCs w:val="26"/>
      </w:rPr>
      <w:fldChar w:fldCharType="begin"/>
    </w:r>
    <w:r w:rsidR="00EC05C5">
      <w:rPr>
        <w:sz w:val="26"/>
        <w:szCs w:val="26"/>
      </w:rPr>
      <w:instrText xml:space="preserve"> PAGE </w:instrText>
    </w:r>
    <w:r>
      <w:rPr>
        <w:sz w:val="26"/>
        <w:szCs w:val="26"/>
      </w:rPr>
      <w:fldChar w:fldCharType="separate"/>
    </w:r>
    <w:r w:rsidR="00601075">
      <w:rPr>
        <w:noProof/>
        <w:sz w:val="26"/>
        <w:szCs w:val="26"/>
      </w:rPr>
      <w:t>3</w:t>
    </w:r>
    <w:r>
      <w:rPr>
        <w:sz w:val="26"/>
        <w:szCs w:val="2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6F6D" w:rsidRDefault="00E96F6D">
    <w:pPr>
      <w:pStyle w:val="1"/>
      <w:tabs>
        <w:tab w:val="clear" w:pos="4677"/>
        <w:tab w:val="center" w:pos="4536"/>
      </w:tabs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46A21"/>
    <w:multiLevelType w:val="hybridMultilevel"/>
    <w:tmpl w:val="A73E6FFC"/>
    <w:lvl w:ilvl="0" w:tplc="9B4C4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1CEB72">
      <w:start w:val="1"/>
      <w:numFmt w:val="lowerLetter"/>
      <w:lvlText w:val="%2."/>
      <w:lvlJc w:val="left"/>
      <w:pPr>
        <w:ind w:left="1440" w:hanging="360"/>
      </w:pPr>
    </w:lvl>
    <w:lvl w:ilvl="2" w:tplc="F59047BA">
      <w:start w:val="1"/>
      <w:numFmt w:val="lowerRoman"/>
      <w:lvlText w:val="%3."/>
      <w:lvlJc w:val="right"/>
      <w:pPr>
        <w:ind w:left="2160" w:hanging="180"/>
      </w:pPr>
    </w:lvl>
    <w:lvl w:ilvl="3" w:tplc="FFC861A8">
      <w:start w:val="1"/>
      <w:numFmt w:val="decimal"/>
      <w:lvlText w:val="%4."/>
      <w:lvlJc w:val="left"/>
      <w:pPr>
        <w:ind w:left="2880" w:hanging="360"/>
      </w:pPr>
    </w:lvl>
    <w:lvl w:ilvl="4" w:tplc="E9F602E0">
      <w:start w:val="1"/>
      <w:numFmt w:val="lowerLetter"/>
      <w:lvlText w:val="%5."/>
      <w:lvlJc w:val="left"/>
      <w:pPr>
        <w:ind w:left="3600" w:hanging="360"/>
      </w:pPr>
    </w:lvl>
    <w:lvl w:ilvl="5" w:tplc="9734451C">
      <w:start w:val="1"/>
      <w:numFmt w:val="lowerRoman"/>
      <w:lvlText w:val="%6."/>
      <w:lvlJc w:val="right"/>
      <w:pPr>
        <w:ind w:left="4320" w:hanging="180"/>
      </w:pPr>
    </w:lvl>
    <w:lvl w:ilvl="6" w:tplc="B3346500">
      <w:start w:val="1"/>
      <w:numFmt w:val="decimal"/>
      <w:lvlText w:val="%7."/>
      <w:lvlJc w:val="left"/>
      <w:pPr>
        <w:ind w:left="5040" w:hanging="360"/>
      </w:pPr>
    </w:lvl>
    <w:lvl w:ilvl="7" w:tplc="51C2DB1C">
      <w:start w:val="1"/>
      <w:numFmt w:val="lowerLetter"/>
      <w:lvlText w:val="%8."/>
      <w:lvlJc w:val="left"/>
      <w:pPr>
        <w:ind w:left="5760" w:hanging="360"/>
      </w:pPr>
    </w:lvl>
    <w:lvl w:ilvl="8" w:tplc="5F42CA8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E6746"/>
    <w:multiLevelType w:val="hybridMultilevel"/>
    <w:tmpl w:val="76202530"/>
    <w:lvl w:ilvl="0" w:tplc="11263C6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0FCCB3A">
      <w:start w:val="1"/>
      <w:numFmt w:val="lowerLetter"/>
      <w:lvlText w:val="%2."/>
      <w:lvlJc w:val="left"/>
      <w:pPr>
        <w:ind w:left="1789" w:hanging="360"/>
      </w:pPr>
    </w:lvl>
    <w:lvl w:ilvl="2" w:tplc="1018CA10">
      <w:start w:val="1"/>
      <w:numFmt w:val="lowerRoman"/>
      <w:lvlText w:val="%3."/>
      <w:lvlJc w:val="right"/>
      <w:pPr>
        <w:ind w:left="2509" w:hanging="180"/>
      </w:pPr>
    </w:lvl>
    <w:lvl w:ilvl="3" w:tplc="81E8FE76">
      <w:start w:val="1"/>
      <w:numFmt w:val="decimal"/>
      <w:lvlText w:val="%4."/>
      <w:lvlJc w:val="left"/>
      <w:pPr>
        <w:ind w:left="3229" w:hanging="360"/>
      </w:pPr>
    </w:lvl>
    <w:lvl w:ilvl="4" w:tplc="BE1817EA">
      <w:start w:val="1"/>
      <w:numFmt w:val="lowerLetter"/>
      <w:lvlText w:val="%5."/>
      <w:lvlJc w:val="left"/>
      <w:pPr>
        <w:ind w:left="3949" w:hanging="360"/>
      </w:pPr>
    </w:lvl>
    <w:lvl w:ilvl="5" w:tplc="DE5A9E98">
      <w:start w:val="1"/>
      <w:numFmt w:val="lowerRoman"/>
      <w:lvlText w:val="%6."/>
      <w:lvlJc w:val="right"/>
      <w:pPr>
        <w:ind w:left="4669" w:hanging="180"/>
      </w:pPr>
    </w:lvl>
    <w:lvl w:ilvl="6" w:tplc="B1661DD2">
      <w:start w:val="1"/>
      <w:numFmt w:val="decimal"/>
      <w:lvlText w:val="%7."/>
      <w:lvlJc w:val="left"/>
      <w:pPr>
        <w:ind w:left="5389" w:hanging="360"/>
      </w:pPr>
    </w:lvl>
    <w:lvl w:ilvl="7" w:tplc="7EA020E8">
      <w:start w:val="1"/>
      <w:numFmt w:val="lowerLetter"/>
      <w:lvlText w:val="%8."/>
      <w:lvlJc w:val="left"/>
      <w:pPr>
        <w:ind w:left="6109" w:hanging="360"/>
      </w:pPr>
    </w:lvl>
    <w:lvl w:ilvl="8" w:tplc="C2D64570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9477BA"/>
    <w:multiLevelType w:val="hybridMultilevel"/>
    <w:tmpl w:val="D4486C40"/>
    <w:lvl w:ilvl="0" w:tplc="442CA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CEA354C">
      <w:start w:val="1"/>
      <w:numFmt w:val="lowerLetter"/>
      <w:lvlText w:val="%2."/>
      <w:lvlJc w:val="left"/>
      <w:pPr>
        <w:ind w:left="1789" w:hanging="360"/>
      </w:pPr>
    </w:lvl>
    <w:lvl w:ilvl="2" w:tplc="F604BCB8">
      <w:start w:val="1"/>
      <w:numFmt w:val="lowerRoman"/>
      <w:lvlText w:val="%3."/>
      <w:lvlJc w:val="right"/>
      <w:pPr>
        <w:ind w:left="2509" w:hanging="180"/>
      </w:pPr>
    </w:lvl>
    <w:lvl w:ilvl="3" w:tplc="6E368FBA">
      <w:start w:val="1"/>
      <w:numFmt w:val="decimal"/>
      <w:lvlText w:val="%4."/>
      <w:lvlJc w:val="left"/>
      <w:pPr>
        <w:ind w:left="3229" w:hanging="360"/>
      </w:pPr>
    </w:lvl>
    <w:lvl w:ilvl="4" w:tplc="76680E72">
      <w:start w:val="1"/>
      <w:numFmt w:val="lowerLetter"/>
      <w:lvlText w:val="%5."/>
      <w:lvlJc w:val="left"/>
      <w:pPr>
        <w:ind w:left="3949" w:hanging="360"/>
      </w:pPr>
    </w:lvl>
    <w:lvl w:ilvl="5" w:tplc="89700350">
      <w:start w:val="1"/>
      <w:numFmt w:val="lowerRoman"/>
      <w:lvlText w:val="%6."/>
      <w:lvlJc w:val="right"/>
      <w:pPr>
        <w:ind w:left="4669" w:hanging="180"/>
      </w:pPr>
    </w:lvl>
    <w:lvl w:ilvl="6" w:tplc="7804D210">
      <w:start w:val="1"/>
      <w:numFmt w:val="decimal"/>
      <w:lvlText w:val="%7."/>
      <w:lvlJc w:val="left"/>
      <w:pPr>
        <w:ind w:left="5389" w:hanging="360"/>
      </w:pPr>
    </w:lvl>
    <w:lvl w:ilvl="7" w:tplc="4D82CD76">
      <w:start w:val="1"/>
      <w:numFmt w:val="lowerLetter"/>
      <w:lvlText w:val="%8."/>
      <w:lvlJc w:val="left"/>
      <w:pPr>
        <w:ind w:left="6109" w:hanging="360"/>
      </w:pPr>
    </w:lvl>
    <w:lvl w:ilvl="8" w:tplc="E42E652A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B35FBC"/>
    <w:multiLevelType w:val="hybridMultilevel"/>
    <w:tmpl w:val="CFA8F89E"/>
    <w:lvl w:ilvl="0" w:tplc="4CDE77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F63D46">
      <w:start w:val="1"/>
      <w:numFmt w:val="lowerLetter"/>
      <w:lvlText w:val="%2."/>
      <w:lvlJc w:val="left"/>
      <w:pPr>
        <w:ind w:left="1440" w:hanging="360"/>
      </w:pPr>
    </w:lvl>
    <w:lvl w:ilvl="2" w:tplc="F9C214EC">
      <w:start w:val="1"/>
      <w:numFmt w:val="lowerRoman"/>
      <w:lvlText w:val="%3."/>
      <w:lvlJc w:val="right"/>
      <w:pPr>
        <w:ind w:left="2160" w:hanging="180"/>
      </w:pPr>
    </w:lvl>
    <w:lvl w:ilvl="3" w:tplc="2A44D938">
      <w:start w:val="1"/>
      <w:numFmt w:val="decimal"/>
      <w:lvlText w:val="%4."/>
      <w:lvlJc w:val="left"/>
      <w:pPr>
        <w:ind w:left="2880" w:hanging="360"/>
      </w:pPr>
    </w:lvl>
    <w:lvl w:ilvl="4" w:tplc="E6200890">
      <w:start w:val="1"/>
      <w:numFmt w:val="lowerLetter"/>
      <w:lvlText w:val="%5."/>
      <w:lvlJc w:val="left"/>
      <w:pPr>
        <w:ind w:left="3600" w:hanging="360"/>
      </w:pPr>
    </w:lvl>
    <w:lvl w:ilvl="5" w:tplc="B6402948">
      <w:start w:val="1"/>
      <w:numFmt w:val="lowerRoman"/>
      <w:lvlText w:val="%6."/>
      <w:lvlJc w:val="right"/>
      <w:pPr>
        <w:ind w:left="4320" w:hanging="180"/>
      </w:pPr>
    </w:lvl>
    <w:lvl w:ilvl="6" w:tplc="0C149CD8">
      <w:start w:val="1"/>
      <w:numFmt w:val="decimal"/>
      <w:lvlText w:val="%7."/>
      <w:lvlJc w:val="left"/>
      <w:pPr>
        <w:ind w:left="5040" w:hanging="360"/>
      </w:pPr>
    </w:lvl>
    <w:lvl w:ilvl="7" w:tplc="AABC6690">
      <w:start w:val="1"/>
      <w:numFmt w:val="lowerLetter"/>
      <w:lvlText w:val="%8."/>
      <w:lvlJc w:val="left"/>
      <w:pPr>
        <w:ind w:left="5760" w:hanging="360"/>
      </w:pPr>
    </w:lvl>
    <w:lvl w:ilvl="8" w:tplc="17A206D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A4C42"/>
    <w:multiLevelType w:val="hybridMultilevel"/>
    <w:tmpl w:val="63F06BA0"/>
    <w:lvl w:ilvl="0" w:tplc="47D04B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AE48EA">
      <w:start w:val="1"/>
      <w:numFmt w:val="lowerLetter"/>
      <w:lvlText w:val="%2."/>
      <w:lvlJc w:val="left"/>
      <w:pPr>
        <w:ind w:left="1440" w:hanging="360"/>
      </w:pPr>
    </w:lvl>
    <w:lvl w:ilvl="2" w:tplc="B39E28FA">
      <w:start w:val="1"/>
      <w:numFmt w:val="lowerRoman"/>
      <w:lvlText w:val="%3."/>
      <w:lvlJc w:val="right"/>
      <w:pPr>
        <w:ind w:left="2160" w:hanging="180"/>
      </w:pPr>
    </w:lvl>
    <w:lvl w:ilvl="3" w:tplc="57C82372">
      <w:start w:val="1"/>
      <w:numFmt w:val="decimal"/>
      <w:lvlText w:val="%4."/>
      <w:lvlJc w:val="left"/>
      <w:pPr>
        <w:ind w:left="2880" w:hanging="360"/>
      </w:pPr>
    </w:lvl>
    <w:lvl w:ilvl="4" w:tplc="255C85D4">
      <w:start w:val="1"/>
      <w:numFmt w:val="lowerLetter"/>
      <w:lvlText w:val="%5."/>
      <w:lvlJc w:val="left"/>
      <w:pPr>
        <w:ind w:left="3600" w:hanging="360"/>
      </w:pPr>
    </w:lvl>
    <w:lvl w:ilvl="5" w:tplc="A7BEC48E">
      <w:start w:val="1"/>
      <w:numFmt w:val="lowerRoman"/>
      <w:lvlText w:val="%6."/>
      <w:lvlJc w:val="right"/>
      <w:pPr>
        <w:ind w:left="4320" w:hanging="180"/>
      </w:pPr>
    </w:lvl>
    <w:lvl w:ilvl="6" w:tplc="246C8694">
      <w:start w:val="1"/>
      <w:numFmt w:val="decimal"/>
      <w:lvlText w:val="%7."/>
      <w:lvlJc w:val="left"/>
      <w:pPr>
        <w:ind w:left="5040" w:hanging="360"/>
      </w:pPr>
    </w:lvl>
    <w:lvl w:ilvl="7" w:tplc="52E6AE56">
      <w:start w:val="1"/>
      <w:numFmt w:val="lowerLetter"/>
      <w:lvlText w:val="%8."/>
      <w:lvlJc w:val="left"/>
      <w:pPr>
        <w:ind w:left="5760" w:hanging="360"/>
      </w:pPr>
    </w:lvl>
    <w:lvl w:ilvl="8" w:tplc="BE680B4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32DD4"/>
    <w:multiLevelType w:val="hybridMultilevel"/>
    <w:tmpl w:val="D1EA8568"/>
    <w:lvl w:ilvl="0" w:tplc="5CAA5CB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42BA0A">
      <w:start w:val="1"/>
      <w:numFmt w:val="lowerLetter"/>
      <w:lvlText w:val="%2."/>
      <w:lvlJc w:val="left"/>
      <w:pPr>
        <w:ind w:left="1440" w:hanging="360"/>
      </w:pPr>
    </w:lvl>
    <w:lvl w:ilvl="2" w:tplc="86FCE030">
      <w:start w:val="1"/>
      <w:numFmt w:val="lowerRoman"/>
      <w:lvlText w:val="%3."/>
      <w:lvlJc w:val="right"/>
      <w:pPr>
        <w:ind w:left="2160" w:hanging="180"/>
      </w:pPr>
    </w:lvl>
    <w:lvl w:ilvl="3" w:tplc="48A4091E">
      <w:start w:val="1"/>
      <w:numFmt w:val="decimal"/>
      <w:lvlText w:val="%4."/>
      <w:lvlJc w:val="left"/>
      <w:pPr>
        <w:ind w:left="2880" w:hanging="360"/>
      </w:pPr>
    </w:lvl>
    <w:lvl w:ilvl="4" w:tplc="348E8C9E">
      <w:start w:val="1"/>
      <w:numFmt w:val="lowerLetter"/>
      <w:lvlText w:val="%5."/>
      <w:lvlJc w:val="left"/>
      <w:pPr>
        <w:ind w:left="3600" w:hanging="360"/>
      </w:pPr>
    </w:lvl>
    <w:lvl w:ilvl="5" w:tplc="1A94E6B8">
      <w:start w:val="1"/>
      <w:numFmt w:val="lowerRoman"/>
      <w:lvlText w:val="%6."/>
      <w:lvlJc w:val="right"/>
      <w:pPr>
        <w:ind w:left="4320" w:hanging="180"/>
      </w:pPr>
    </w:lvl>
    <w:lvl w:ilvl="6" w:tplc="B3683774">
      <w:start w:val="1"/>
      <w:numFmt w:val="decimal"/>
      <w:lvlText w:val="%7."/>
      <w:lvlJc w:val="left"/>
      <w:pPr>
        <w:ind w:left="5040" w:hanging="360"/>
      </w:pPr>
    </w:lvl>
    <w:lvl w:ilvl="7" w:tplc="BF0836A4">
      <w:start w:val="1"/>
      <w:numFmt w:val="lowerLetter"/>
      <w:lvlText w:val="%8."/>
      <w:lvlJc w:val="left"/>
      <w:pPr>
        <w:ind w:left="5760" w:hanging="360"/>
      </w:pPr>
    </w:lvl>
    <w:lvl w:ilvl="8" w:tplc="BEC624E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67C0C"/>
    <w:multiLevelType w:val="hybridMultilevel"/>
    <w:tmpl w:val="3782E15E"/>
    <w:lvl w:ilvl="0" w:tplc="7012E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54EE9C">
      <w:start w:val="1"/>
      <w:numFmt w:val="lowerLetter"/>
      <w:lvlText w:val="%2."/>
      <w:lvlJc w:val="left"/>
      <w:pPr>
        <w:ind w:left="1440" w:hanging="360"/>
      </w:pPr>
    </w:lvl>
    <w:lvl w:ilvl="2" w:tplc="63ECB092">
      <w:start w:val="1"/>
      <w:numFmt w:val="lowerRoman"/>
      <w:lvlText w:val="%3."/>
      <w:lvlJc w:val="right"/>
      <w:pPr>
        <w:ind w:left="2160" w:hanging="180"/>
      </w:pPr>
    </w:lvl>
    <w:lvl w:ilvl="3" w:tplc="73724202">
      <w:start w:val="1"/>
      <w:numFmt w:val="decimal"/>
      <w:lvlText w:val="%4."/>
      <w:lvlJc w:val="left"/>
      <w:pPr>
        <w:ind w:left="2880" w:hanging="360"/>
      </w:pPr>
    </w:lvl>
    <w:lvl w:ilvl="4" w:tplc="B240B772">
      <w:start w:val="1"/>
      <w:numFmt w:val="lowerLetter"/>
      <w:lvlText w:val="%5."/>
      <w:lvlJc w:val="left"/>
      <w:pPr>
        <w:ind w:left="3600" w:hanging="360"/>
      </w:pPr>
    </w:lvl>
    <w:lvl w:ilvl="5" w:tplc="21CE5E2A">
      <w:start w:val="1"/>
      <w:numFmt w:val="lowerRoman"/>
      <w:lvlText w:val="%6."/>
      <w:lvlJc w:val="right"/>
      <w:pPr>
        <w:ind w:left="4320" w:hanging="180"/>
      </w:pPr>
    </w:lvl>
    <w:lvl w:ilvl="6" w:tplc="E24280E8">
      <w:start w:val="1"/>
      <w:numFmt w:val="decimal"/>
      <w:lvlText w:val="%7."/>
      <w:lvlJc w:val="left"/>
      <w:pPr>
        <w:ind w:left="5040" w:hanging="360"/>
      </w:pPr>
    </w:lvl>
    <w:lvl w:ilvl="7" w:tplc="EBFA882E">
      <w:start w:val="1"/>
      <w:numFmt w:val="lowerLetter"/>
      <w:lvlText w:val="%8."/>
      <w:lvlJc w:val="left"/>
      <w:pPr>
        <w:ind w:left="5760" w:hanging="360"/>
      </w:pPr>
    </w:lvl>
    <w:lvl w:ilvl="8" w:tplc="EA0A27C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93595"/>
    <w:multiLevelType w:val="hybridMultilevel"/>
    <w:tmpl w:val="D3BEE1DE"/>
    <w:lvl w:ilvl="0" w:tplc="94DA0F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24043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81AB5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FE8A8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BC824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AD2F3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C8476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8FE61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8D241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9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6D"/>
    <w:rsid w:val="000A61BC"/>
    <w:rsid w:val="000C42C6"/>
    <w:rsid w:val="000D0D13"/>
    <w:rsid w:val="000E693C"/>
    <w:rsid w:val="001654B0"/>
    <w:rsid w:val="00191B00"/>
    <w:rsid w:val="0024344C"/>
    <w:rsid w:val="002C176D"/>
    <w:rsid w:val="002D63C4"/>
    <w:rsid w:val="002D6E16"/>
    <w:rsid w:val="0030153C"/>
    <w:rsid w:val="0039114D"/>
    <w:rsid w:val="00394684"/>
    <w:rsid w:val="003C1263"/>
    <w:rsid w:val="003F4531"/>
    <w:rsid w:val="0044019A"/>
    <w:rsid w:val="0045509E"/>
    <w:rsid w:val="00486402"/>
    <w:rsid w:val="004B04D7"/>
    <w:rsid w:val="004D7026"/>
    <w:rsid w:val="00547898"/>
    <w:rsid w:val="0055738A"/>
    <w:rsid w:val="00565962"/>
    <w:rsid w:val="005B104C"/>
    <w:rsid w:val="005C0F8B"/>
    <w:rsid w:val="005C4AD0"/>
    <w:rsid w:val="005C6412"/>
    <w:rsid w:val="005C6F4D"/>
    <w:rsid w:val="00601075"/>
    <w:rsid w:val="006067F5"/>
    <w:rsid w:val="006173A4"/>
    <w:rsid w:val="00675BA3"/>
    <w:rsid w:val="006C7AF3"/>
    <w:rsid w:val="008421E0"/>
    <w:rsid w:val="00864FB9"/>
    <w:rsid w:val="00904351"/>
    <w:rsid w:val="00917D34"/>
    <w:rsid w:val="00962A49"/>
    <w:rsid w:val="00963EF3"/>
    <w:rsid w:val="009706E2"/>
    <w:rsid w:val="00A36BE1"/>
    <w:rsid w:val="00A81D62"/>
    <w:rsid w:val="00A96EE6"/>
    <w:rsid w:val="00AC43D3"/>
    <w:rsid w:val="00B27116"/>
    <w:rsid w:val="00BC0455"/>
    <w:rsid w:val="00C400C1"/>
    <w:rsid w:val="00C70675"/>
    <w:rsid w:val="00CB7224"/>
    <w:rsid w:val="00CE5897"/>
    <w:rsid w:val="00D2724E"/>
    <w:rsid w:val="00D92C7B"/>
    <w:rsid w:val="00DA6EFB"/>
    <w:rsid w:val="00E96F6D"/>
    <w:rsid w:val="00EC05C5"/>
    <w:rsid w:val="00EE7286"/>
    <w:rsid w:val="00F47989"/>
    <w:rsid w:val="00F6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5CFEC4"/>
  <w15:docId w15:val="{7842C76C-D80F-4940-AA68-EF17E9DC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F6D"/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sid w:val="00E96F6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E96F6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sid w:val="00E96F6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rsid w:val="00E96F6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sid w:val="00E96F6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96F6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E96F6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96F6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E96F6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96F6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E96F6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96F6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96F6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96F6D"/>
  </w:style>
  <w:style w:type="character" w:customStyle="1" w:styleId="a4">
    <w:name w:val="Заголовок Знак"/>
    <w:basedOn w:val="a0"/>
    <w:link w:val="a5"/>
    <w:uiPriority w:val="10"/>
    <w:rsid w:val="00E96F6D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E96F6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96F6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96F6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96F6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96F6D"/>
    <w:rPr>
      <w:i/>
    </w:rPr>
  </w:style>
  <w:style w:type="character" w:customStyle="1" w:styleId="HeaderChar">
    <w:name w:val="Header Char"/>
    <w:basedOn w:val="a0"/>
    <w:link w:val="1"/>
    <w:uiPriority w:val="99"/>
    <w:rsid w:val="00E96F6D"/>
  </w:style>
  <w:style w:type="character" w:customStyle="1" w:styleId="FooterChar">
    <w:name w:val="Footer Char"/>
    <w:basedOn w:val="a0"/>
    <w:uiPriority w:val="99"/>
    <w:rsid w:val="00E96F6D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E96F6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E96F6D"/>
  </w:style>
  <w:style w:type="table" w:customStyle="1" w:styleId="TableGridLight">
    <w:name w:val="Table Grid Light"/>
    <w:basedOn w:val="a1"/>
    <w:uiPriority w:val="59"/>
    <w:rsid w:val="00E96F6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E96F6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96F6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E96F6D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E96F6D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E96F6D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96F6D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96F6D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96F6D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96F6D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96F6D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96F6D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96F6D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96F6D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96F6D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96F6D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96F6D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96F6D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96F6D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96F6D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96F6D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96F6D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96F6D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96F6D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96F6D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96F6D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96F6D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96F6D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96F6D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96F6D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96F6D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96F6D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96F6D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96F6D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96F6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96F6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96F6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96F6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96F6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96F6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96F6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96F6D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96F6D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96F6D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96F6D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96F6D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96F6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96F6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96F6D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96F6D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96F6D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96F6D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96F6D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96F6D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96F6D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96F6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96F6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96F6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96F6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96F6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96F6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96F6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96F6D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96F6D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96F6D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96F6D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96F6D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96F6D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96F6D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96F6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96F6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96F6D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96F6D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96F6D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96F6D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96F6D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96F6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96F6D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96F6D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96F6D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96F6D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96F6D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96F6D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96F6D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96F6D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96F6D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96F6D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96F6D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96F6D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96F6D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96F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96F6D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96F6D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96F6D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96F6D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96F6D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96F6D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96F6D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96F6D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96F6D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96F6D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96F6D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96F6D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96F6D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96F6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96F6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96F6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96F6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96F6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96F6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96F6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96F6D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96F6D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96F6D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96F6D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96F6D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96F6D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96F6D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96F6D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96F6D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96F6D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96F6D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96F6D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96F6D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96F6D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E96F6D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E96F6D"/>
    <w:rPr>
      <w:sz w:val="18"/>
    </w:rPr>
  </w:style>
  <w:style w:type="character" w:styleId="ac">
    <w:name w:val="footnote reference"/>
    <w:basedOn w:val="a0"/>
    <w:uiPriority w:val="99"/>
    <w:unhideWhenUsed/>
    <w:rsid w:val="00E96F6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96F6D"/>
  </w:style>
  <w:style w:type="character" w:customStyle="1" w:styleId="ae">
    <w:name w:val="Текст концевой сноски Знак"/>
    <w:link w:val="ad"/>
    <w:uiPriority w:val="99"/>
    <w:rsid w:val="00E96F6D"/>
    <w:rPr>
      <w:sz w:val="20"/>
    </w:rPr>
  </w:style>
  <w:style w:type="character" w:styleId="af">
    <w:name w:val="endnote reference"/>
    <w:basedOn w:val="a0"/>
    <w:uiPriority w:val="99"/>
    <w:semiHidden/>
    <w:unhideWhenUsed/>
    <w:rsid w:val="00E96F6D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E96F6D"/>
    <w:pPr>
      <w:spacing w:after="57"/>
    </w:pPr>
  </w:style>
  <w:style w:type="paragraph" w:styleId="22">
    <w:name w:val="toc 2"/>
    <w:basedOn w:val="a"/>
    <w:next w:val="a"/>
    <w:uiPriority w:val="39"/>
    <w:unhideWhenUsed/>
    <w:rsid w:val="00E96F6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96F6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96F6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96F6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96F6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96F6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96F6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96F6D"/>
    <w:pPr>
      <w:spacing w:after="57"/>
      <w:ind w:left="2268"/>
    </w:pPr>
  </w:style>
  <w:style w:type="paragraph" w:styleId="af0">
    <w:name w:val="TOC Heading"/>
    <w:uiPriority w:val="39"/>
    <w:unhideWhenUsed/>
    <w:rsid w:val="00E96F6D"/>
  </w:style>
  <w:style w:type="paragraph" w:styleId="af1">
    <w:name w:val="table of figures"/>
    <w:basedOn w:val="a"/>
    <w:next w:val="a"/>
    <w:uiPriority w:val="99"/>
    <w:unhideWhenUsed/>
    <w:rsid w:val="00E96F6D"/>
  </w:style>
  <w:style w:type="paragraph" w:customStyle="1" w:styleId="11">
    <w:name w:val="Заголовок 11"/>
    <w:basedOn w:val="a"/>
    <w:next w:val="a"/>
    <w:link w:val="Heading1Char"/>
    <w:qFormat/>
    <w:rsid w:val="00E96F6D"/>
    <w:pPr>
      <w:keepNext/>
      <w:tabs>
        <w:tab w:val="num" w:pos="0"/>
      </w:tabs>
      <w:jc w:val="center"/>
      <w:outlineLvl w:val="0"/>
    </w:pPr>
    <w:rPr>
      <w:sz w:val="26"/>
    </w:rPr>
  </w:style>
  <w:style w:type="paragraph" w:customStyle="1" w:styleId="21">
    <w:name w:val="Заголовок 21"/>
    <w:basedOn w:val="a"/>
    <w:next w:val="a"/>
    <w:link w:val="Heading2Char"/>
    <w:qFormat/>
    <w:rsid w:val="00E96F6D"/>
    <w:pPr>
      <w:keepNext/>
      <w:tabs>
        <w:tab w:val="num" w:pos="0"/>
      </w:tabs>
      <w:jc w:val="center"/>
      <w:outlineLvl w:val="1"/>
    </w:pPr>
    <w:rPr>
      <w:caps/>
      <w:sz w:val="30"/>
    </w:rPr>
  </w:style>
  <w:style w:type="paragraph" w:customStyle="1" w:styleId="31">
    <w:name w:val="Заголовок 31"/>
    <w:basedOn w:val="a"/>
    <w:next w:val="a"/>
    <w:link w:val="Heading3Char"/>
    <w:qFormat/>
    <w:rsid w:val="00E96F6D"/>
    <w:pPr>
      <w:keepNext/>
      <w:tabs>
        <w:tab w:val="num" w:pos="0"/>
      </w:tabs>
      <w:outlineLvl w:val="2"/>
    </w:pPr>
    <w:rPr>
      <w:sz w:val="26"/>
    </w:rPr>
  </w:style>
  <w:style w:type="paragraph" w:customStyle="1" w:styleId="41">
    <w:name w:val="Заголовок 41"/>
    <w:basedOn w:val="a"/>
    <w:next w:val="a"/>
    <w:link w:val="Heading4Char"/>
    <w:qFormat/>
    <w:rsid w:val="00E96F6D"/>
    <w:pPr>
      <w:keepNext/>
      <w:tabs>
        <w:tab w:val="num" w:pos="0"/>
      </w:tabs>
      <w:jc w:val="center"/>
      <w:outlineLvl w:val="3"/>
    </w:pPr>
    <w:rPr>
      <w:b/>
      <w:caps/>
      <w:sz w:val="26"/>
    </w:rPr>
  </w:style>
  <w:style w:type="paragraph" w:customStyle="1" w:styleId="51">
    <w:name w:val="Заголовок 51"/>
    <w:basedOn w:val="a"/>
    <w:next w:val="a"/>
    <w:link w:val="Heading5Char"/>
    <w:qFormat/>
    <w:rsid w:val="00E96F6D"/>
    <w:pPr>
      <w:keepNext/>
      <w:tabs>
        <w:tab w:val="num" w:pos="0"/>
      </w:tabs>
      <w:jc w:val="center"/>
      <w:outlineLvl w:val="4"/>
    </w:pPr>
    <w:rPr>
      <w:b/>
      <w:caps/>
      <w:sz w:val="46"/>
    </w:rPr>
  </w:style>
  <w:style w:type="character" w:customStyle="1" w:styleId="80">
    <w:name w:val="Основной шрифт абзаца8"/>
    <w:rsid w:val="00E96F6D"/>
  </w:style>
  <w:style w:type="character" w:customStyle="1" w:styleId="70">
    <w:name w:val="Основной шрифт абзаца7"/>
    <w:rsid w:val="00E96F6D"/>
  </w:style>
  <w:style w:type="character" w:customStyle="1" w:styleId="60">
    <w:name w:val="Основной шрифт абзаца6"/>
    <w:rsid w:val="00E96F6D"/>
  </w:style>
  <w:style w:type="character" w:customStyle="1" w:styleId="50">
    <w:name w:val="Основной шрифт абзаца5"/>
    <w:rsid w:val="00E96F6D"/>
  </w:style>
  <w:style w:type="character" w:customStyle="1" w:styleId="40">
    <w:name w:val="Основной шрифт абзаца4"/>
    <w:rsid w:val="00E96F6D"/>
  </w:style>
  <w:style w:type="character" w:customStyle="1" w:styleId="30">
    <w:name w:val="Основной шрифт абзаца3"/>
    <w:rsid w:val="00E96F6D"/>
  </w:style>
  <w:style w:type="character" w:customStyle="1" w:styleId="23">
    <w:name w:val="Основной шрифт абзаца2"/>
    <w:rsid w:val="00E96F6D"/>
  </w:style>
  <w:style w:type="character" w:customStyle="1" w:styleId="Absatz-Standardschriftart">
    <w:name w:val="Absatz-Standardschriftart"/>
    <w:rsid w:val="00E96F6D"/>
  </w:style>
  <w:style w:type="character" w:customStyle="1" w:styleId="WW-Absatz-Standardschriftart">
    <w:name w:val="WW-Absatz-Standardschriftart"/>
    <w:rsid w:val="00E96F6D"/>
  </w:style>
  <w:style w:type="character" w:customStyle="1" w:styleId="WW-Absatz-Standardschriftart1">
    <w:name w:val="WW-Absatz-Standardschriftart1"/>
    <w:rsid w:val="00E96F6D"/>
  </w:style>
  <w:style w:type="character" w:customStyle="1" w:styleId="WW-Absatz-Standardschriftart11">
    <w:name w:val="WW-Absatz-Standardschriftart11"/>
    <w:rsid w:val="00E96F6D"/>
  </w:style>
  <w:style w:type="character" w:customStyle="1" w:styleId="WW-Absatz-Standardschriftart111">
    <w:name w:val="WW-Absatz-Standardschriftart111"/>
    <w:rsid w:val="00E96F6D"/>
  </w:style>
  <w:style w:type="character" w:customStyle="1" w:styleId="WW-Absatz-Standardschriftart1111">
    <w:name w:val="WW-Absatz-Standardschriftart1111"/>
    <w:rsid w:val="00E96F6D"/>
  </w:style>
  <w:style w:type="character" w:customStyle="1" w:styleId="WW-Absatz-Standardschriftart11111">
    <w:name w:val="WW-Absatz-Standardschriftart11111"/>
    <w:rsid w:val="00E96F6D"/>
  </w:style>
  <w:style w:type="character" w:customStyle="1" w:styleId="WW-Absatz-Standardschriftart111111">
    <w:name w:val="WW-Absatz-Standardschriftart111111"/>
    <w:rsid w:val="00E96F6D"/>
  </w:style>
  <w:style w:type="character" w:customStyle="1" w:styleId="WW-Absatz-Standardschriftart1111111">
    <w:name w:val="WW-Absatz-Standardschriftart1111111"/>
    <w:rsid w:val="00E96F6D"/>
  </w:style>
  <w:style w:type="character" w:customStyle="1" w:styleId="WW-Absatz-Standardschriftart11111111">
    <w:name w:val="WW-Absatz-Standardschriftart11111111"/>
    <w:rsid w:val="00E96F6D"/>
  </w:style>
  <w:style w:type="character" w:customStyle="1" w:styleId="WW-Absatz-Standardschriftart111111111">
    <w:name w:val="WW-Absatz-Standardschriftart111111111"/>
    <w:rsid w:val="00E96F6D"/>
  </w:style>
  <w:style w:type="character" w:customStyle="1" w:styleId="WW-Absatz-Standardschriftart1111111111">
    <w:name w:val="WW-Absatz-Standardschriftart1111111111"/>
    <w:rsid w:val="00E96F6D"/>
  </w:style>
  <w:style w:type="character" w:customStyle="1" w:styleId="14">
    <w:name w:val="Основной шрифт абзаца1"/>
    <w:rsid w:val="00E96F6D"/>
  </w:style>
  <w:style w:type="character" w:styleId="af2">
    <w:name w:val="page number"/>
    <w:basedOn w:val="14"/>
    <w:rsid w:val="00E96F6D"/>
  </w:style>
  <w:style w:type="character" w:customStyle="1" w:styleId="af3">
    <w:name w:val="Символ нумерации"/>
    <w:rsid w:val="00E96F6D"/>
  </w:style>
  <w:style w:type="character" w:customStyle="1" w:styleId="WW8Num2z0">
    <w:name w:val="WW8Num2z0"/>
    <w:rsid w:val="00E96F6D"/>
    <w:rPr>
      <w:rFonts w:ascii="Symbol" w:hAnsi="Symbol"/>
    </w:rPr>
  </w:style>
  <w:style w:type="character" w:customStyle="1" w:styleId="af4">
    <w:name w:val="Маркеры списка"/>
    <w:rsid w:val="00E96F6D"/>
    <w:rPr>
      <w:rFonts w:ascii="OpenSymbol" w:eastAsia="OpenSymbol" w:hAnsi="OpenSymbol" w:cs="OpenSymbol"/>
    </w:rPr>
  </w:style>
  <w:style w:type="character" w:customStyle="1" w:styleId="90">
    <w:name w:val="Основной шрифт абзаца9"/>
    <w:rsid w:val="00E96F6D"/>
  </w:style>
  <w:style w:type="character" w:styleId="af5">
    <w:name w:val="Hyperlink"/>
    <w:rsid w:val="00E96F6D"/>
    <w:rPr>
      <w:color w:val="0000FF"/>
      <w:u w:val="single"/>
    </w:rPr>
  </w:style>
  <w:style w:type="character" w:customStyle="1" w:styleId="blk">
    <w:name w:val="blk"/>
    <w:basedOn w:val="70"/>
    <w:rsid w:val="00E96F6D"/>
  </w:style>
  <w:style w:type="character" w:customStyle="1" w:styleId="af6">
    <w:name w:val="Верхний колонтитул Знак"/>
    <w:rsid w:val="00E96F6D"/>
  </w:style>
  <w:style w:type="paragraph" w:customStyle="1" w:styleId="15">
    <w:name w:val="Заголовок1"/>
    <w:basedOn w:val="a"/>
    <w:next w:val="af7"/>
    <w:rsid w:val="00E96F6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7">
    <w:name w:val="Body Text"/>
    <w:basedOn w:val="a"/>
    <w:rsid w:val="00E96F6D"/>
    <w:pPr>
      <w:spacing w:after="120"/>
    </w:pPr>
  </w:style>
  <w:style w:type="paragraph" w:styleId="af8">
    <w:name w:val="List"/>
    <w:basedOn w:val="af7"/>
    <w:rsid w:val="00E96F6D"/>
    <w:rPr>
      <w:rFonts w:ascii="Arial" w:hAnsi="Arial" w:cs="Tahoma"/>
    </w:rPr>
  </w:style>
  <w:style w:type="paragraph" w:customStyle="1" w:styleId="82">
    <w:name w:val="Название8"/>
    <w:basedOn w:val="a"/>
    <w:rsid w:val="00E96F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3">
    <w:name w:val="Указатель8"/>
    <w:basedOn w:val="a"/>
    <w:rsid w:val="00E96F6D"/>
    <w:pPr>
      <w:suppressLineNumbers/>
    </w:pPr>
    <w:rPr>
      <w:rFonts w:cs="Mangal"/>
    </w:rPr>
  </w:style>
  <w:style w:type="paragraph" w:customStyle="1" w:styleId="72">
    <w:name w:val="Название7"/>
    <w:basedOn w:val="a"/>
    <w:rsid w:val="00E96F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3">
    <w:name w:val="Указатель7"/>
    <w:basedOn w:val="a"/>
    <w:rsid w:val="00E96F6D"/>
    <w:pPr>
      <w:suppressLineNumbers/>
    </w:pPr>
    <w:rPr>
      <w:rFonts w:cs="Mangal"/>
    </w:rPr>
  </w:style>
  <w:style w:type="paragraph" w:customStyle="1" w:styleId="62">
    <w:name w:val="Название6"/>
    <w:basedOn w:val="a"/>
    <w:rsid w:val="00E96F6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63">
    <w:name w:val="Указатель6"/>
    <w:basedOn w:val="a"/>
    <w:rsid w:val="00E96F6D"/>
    <w:pPr>
      <w:suppressLineNumbers/>
    </w:pPr>
    <w:rPr>
      <w:rFonts w:ascii="Arial" w:hAnsi="Arial" w:cs="Mangal"/>
    </w:rPr>
  </w:style>
  <w:style w:type="paragraph" w:customStyle="1" w:styleId="52">
    <w:name w:val="Название5"/>
    <w:basedOn w:val="a"/>
    <w:rsid w:val="00E96F6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53">
    <w:name w:val="Указатель5"/>
    <w:basedOn w:val="a"/>
    <w:rsid w:val="00E96F6D"/>
    <w:pPr>
      <w:suppressLineNumbers/>
    </w:pPr>
    <w:rPr>
      <w:rFonts w:ascii="Arial" w:hAnsi="Arial" w:cs="Mangal"/>
    </w:rPr>
  </w:style>
  <w:style w:type="paragraph" w:customStyle="1" w:styleId="42">
    <w:name w:val="Название4"/>
    <w:basedOn w:val="a"/>
    <w:rsid w:val="00E96F6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3">
    <w:name w:val="Указатель4"/>
    <w:basedOn w:val="a"/>
    <w:rsid w:val="00E96F6D"/>
    <w:pPr>
      <w:suppressLineNumbers/>
    </w:pPr>
    <w:rPr>
      <w:rFonts w:ascii="Arial" w:hAnsi="Arial" w:cs="Mangal"/>
    </w:rPr>
  </w:style>
  <w:style w:type="paragraph" w:customStyle="1" w:styleId="32">
    <w:name w:val="Название3"/>
    <w:basedOn w:val="a"/>
    <w:rsid w:val="00E96F6D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33">
    <w:name w:val="Указатель3"/>
    <w:basedOn w:val="a"/>
    <w:rsid w:val="00E96F6D"/>
    <w:pPr>
      <w:suppressLineNumbers/>
    </w:pPr>
    <w:rPr>
      <w:rFonts w:ascii="Arial" w:hAnsi="Arial" w:cs="Mangal"/>
    </w:rPr>
  </w:style>
  <w:style w:type="paragraph" w:styleId="a5">
    <w:name w:val="Title"/>
    <w:basedOn w:val="15"/>
    <w:next w:val="a7"/>
    <w:link w:val="a4"/>
    <w:qFormat/>
    <w:rsid w:val="00E96F6D"/>
  </w:style>
  <w:style w:type="paragraph" w:styleId="a7">
    <w:name w:val="Subtitle"/>
    <w:basedOn w:val="15"/>
    <w:next w:val="af7"/>
    <w:link w:val="a6"/>
    <w:qFormat/>
    <w:rsid w:val="00E96F6D"/>
    <w:pPr>
      <w:jc w:val="center"/>
    </w:pPr>
    <w:rPr>
      <w:i/>
      <w:iCs/>
    </w:rPr>
  </w:style>
  <w:style w:type="paragraph" w:customStyle="1" w:styleId="24">
    <w:name w:val="Название2"/>
    <w:basedOn w:val="a"/>
    <w:rsid w:val="00E96F6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5">
    <w:name w:val="Указатель2"/>
    <w:basedOn w:val="a"/>
    <w:rsid w:val="00E96F6D"/>
    <w:pPr>
      <w:suppressLineNumbers/>
    </w:pPr>
    <w:rPr>
      <w:rFonts w:ascii="Arial" w:hAnsi="Arial" w:cs="Tahoma"/>
    </w:rPr>
  </w:style>
  <w:style w:type="paragraph" w:customStyle="1" w:styleId="16">
    <w:name w:val="Название1"/>
    <w:basedOn w:val="a"/>
    <w:rsid w:val="00E96F6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7">
    <w:name w:val="Указатель1"/>
    <w:basedOn w:val="a"/>
    <w:rsid w:val="00E96F6D"/>
    <w:pPr>
      <w:suppressLineNumbers/>
    </w:pPr>
    <w:rPr>
      <w:rFonts w:ascii="Arial" w:hAnsi="Arial" w:cs="Tahoma"/>
    </w:rPr>
  </w:style>
  <w:style w:type="paragraph" w:customStyle="1" w:styleId="1">
    <w:name w:val="Верхний колонтитул1"/>
    <w:basedOn w:val="a"/>
    <w:link w:val="HeaderChar"/>
    <w:rsid w:val="00E96F6D"/>
    <w:pPr>
      <w:suppressLineNumbers/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link w:val="CaptionChar"/>
    <w:rsid w:val="00E96F6D"/>
    <w:pPr>
      <w:tabs>
        <w:tab w:val="center" w:pos="4677"/>
        <w:tab w:val="right" w:pos="9355"/>
      </w:tabs>
    </w:pPr>
  </w:style>
  <w:style w:type="paragraph" w:styleId="af9">
    <w:name w:val="Normal (Web)"/>
    <w:basedOn w:val="a"/>
    <w:rsid w:val="00E96F6D"/>
    <w:pPr>
      <w:spacing w:before="100" w:after="100"/>
    </w:pPr>
    <w:rPr>
      <w:sz w:val="24"/>
      <w:szCs w:val="24"/>
    </w:rPr>
  </w:style>
  <w:style w:type="paragraph" w:styleId="afa">
    <w:name w:val="Body Text Indent"/>
    <w:basedOn w:val="a"/>
    <w:rsid w:val="00E96F6D"/>
    <w:pPr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basedOn w:val="a"/>
    <w:rsid w:val="00E96F6D"/>
    <w:pPr>
      <w:spacing w:before="100" w:after="100"/>
    </w:pPr>
    <w:rPr>
      <w:sz w:val="24"/>
      <w:szCs w:val="24"/>
    </w:rPr>
  </w:style>
  <w:style w:type="paragraph" w:styleId="afb">
    <w:name w:val="Balloon Text"/>
    <w:basedOn w:val="a"/>
    <w:rsid w:val="00E96F6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E96F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fc">
    <w:name w:val="Содержимое врезки"/>
    <w:basedOn w:val="af7"/>
    <w:rsid w:val="00E96F6D"/>
  </w:style>
  <w:style w:type="paragraph" w:customStyle="1" w:styleId="ConsPlusNormal0">
    <w:name w:val="ConsPlusNormal"/>
    <w:rsid w:val="00E96F6D"/>
    <w:pPr>
      <w:ind w:firstLine="720"/>
    </w:pPr>
    <w:rPr>
      <w:rFonts w:ascii="Arial" w:eastAsia="Arial" w:hAnsi="Arial" w:cs="Arial"/>
      <w:lang w:eastAsia="ar-SA"/>
    </w:rPr>
  </w:style>
  <w:style w:type="paragraph" w:customStyle="1" w:styleId="afd">
    <w:name w:val="Содержимое таблицы"/>
    <w:basedOn w:val="a"/>
    <w:rsid w:val="00E96F6D"/>
    <w:pPr>
      <w:suppressLineNumbers/>
    </w:pPr>
  </w:style>
  <w:style w:type="paragraph" w:customStyle="1" w:styleId="ConsPlusTitle">
    <w:name w:val="ConsPlusTitle"/>
    <w:rsid w:val="00E96F6D"/>
    <w:pPr>
      <w:widowControl w:val="0"/>
      <w:ind w:firstLine="709"/>
      <w:jc w:val="both"/>
    </w:pPr>
    <w:rPr>
      <w:rFonts w:ascii="Arial" w:eastAsia="Arial" w:hAnsi="Arial" w:cs="Arial"/>
      <w:b/>
      <w:bCs/>
      <w:lang w:bidi="ru-RU"/>
    </w:rPr>
  </w:style>
  <w:style w:type="paragraph" w:customStyle="1" w:styleId="ConsNormal">
    <w:name w:val="ConsNormal"/>
    <w:rsid w:val="00E96F6D"/>
    <w:pPr>
      <w:widowControl w:val="0"/>
      <w:ind w:firstLine="720"/>
      <w:jc w:val="both"/>
    </w:pPr>
    <w:rPr>
      <w:rFonts w:ascii="Arial" w:eastAsia="Arial" w:hAnsi="Arial" w:cs="Arial"/>
      <w:lang w:bidi="ru-RU"/>
    </w:rPr>
  </w:style>
  <w:style w:type="paragraph" w:customStyle="1" w:styleId="ConsPlusNonformat">
    <w:name w:val="ConsPlusNonformat"/>
    <w:basedOn w:val="a"/>
    <w:next w:val="ConsPlusNormal0"/>
    <w:rsid w:val="00E96F6D"/>
    <w:rPr>
      <w:rFonts w:ascii="Courier New" w:eastAsia="Courier New" w:hAnsi="Courier New"/>
    </w:rPr>
  </w:style>
  <w:style w:type="paragraph" w:customStyle="1" w:styleId="ConsPlusCell">
    <w:name w:val="ConsPlusCell"/>
    <w:basedOn w:val="a"/>
    <w:rsid w:val="00E96F6D"/>
    <w:rPr>
      <w:rFonts w:ascii="Arial" w:eastAsia="Arial" w:hAnsi="Arial"/>
    </w:rPr>
  </w:style>
  <w:style w:type="paragraph" w:customStyle="1" w:styleId="ConsPlusDocList">
    <w:name w:val="ConsPlusDocList"/>
    <w:basedOn w:val="a"/>
    <w:rsid w:val="00E96F6D"/>
    <w:rPr>
      <w:rFonts w:ascii="Courier New" w:eastAsia="Courier New" w:hAnsi="Courier New"/>
    </w:rPr>
  </w:style>
  <w:style w:type="paragraph" w:customStyle="1" w:styleId="afe">
    <w:name w:val="Заголовок таблицы"/>
    <w:basedOn w:val="afd"/>
    <w:rsid w:val="00E96F6D"/>
    <w:pPr>
      <w:jc w:val="center"/>
    </w:pPr>
    <w:rPr>
      <w:b/>
      <w:bCs/>
    </w:rPr>
  </w:style>
  <w:style w:type="paragraph" w:customStyle="1" w:styleId="ConsNonformat">
    <w:name w:val="ConsNonformat"/>
    <w:rsid w:val="00E96F6D"/>
    <w:pPr>
      <w:jc w:val="both"/>
    </w:pPr>
    <w:rPr>
      <w:rFonts w:eastAsia="Arial"/>
      <w:lang w:eastAsia="ar-SA"/>
    </w:rPr>
  </w:style>
  <w:style w:type="table" w:styleId="aff">
    <w:name w:val="Table Grid"/>
    <w:basedOn w:val="a1"/>
    <w:uiPriority w:val="59"/>
    <w:rsid w:val="00E96F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E96F6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f0">
    <w:name w:val="List Paragraph"/>
    <w:basedOn w:val="a"/>
    <w:uiPriority w:val="34"/>
    <w:qFormat/>
    <w:rsid w:val="00E96F6D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E96F6D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E96F6D"/>
    <w:pPr>
      <w:widowControl w:val="0"/>
      <w:shd w:val="clear" w:color="auto" w:fill="FFFFFF"/>
      <w:spacing w:line="273" w:lineRule="exact"/>
      <w:jc w:val="both"/>
    </w:pPr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2BB82-2159-4F69-9A49-243988CC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Пользователь</dc:creator>
  <cp:lastModifiedBy>Прасолов</cp:lastModifiedBy>
  <cp:revision>3</cp:revision>
  <cp:lastPrinted>2024-12-12T10:37:00Z</cp:lastPrinted>
  <dcterms:created xsi:type="dcterms:W3CDTF">2024-12-11T13:21:00Z</dcterms:created>
  <dcterms:modified xsi:type="dcterms:W3CDTF">2024-12-12T10:38:00Z</dcterms:modified>
</cp:coreProperties>
</file>