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CE8" w:rsidRDefault="004A6D24">
      <w:pPr>
        <w:ind w:left="5669"/>
        <w:rPr>
          <w:b/>
          <w:bCs/>
          <w:sz w:val="22"/>
        </w:rPr>
      </w:pPr>
      <w:r>
        <w:rPr>
          <w:b/>
          <w:bCs/>
          <w:sz w:val="22"/>
        </w:rPr>
        <w:t>Проект</w:t>
      </w:r>
    </w:p>
    <w:p w:rsidR="00DF4CE8" w:rsidRDefault="004A6D24">
      <w:pPr>
        <w:ind w:left="5669"/>
      </w:pPr>
      <w:r>
        <w:t>вносится администрацией Старооскольского городского округа</w:t>
      </w:r>
    </w:p>
    <w:p w:rsidR="00DF4CE8" w:rsidRDefault="00DF4CE8">
      <w:pPr>
        <w:jc w:val="center"/>
        <w:rPr>
          <w:b/>
          <w:bCs/>
        </w:rPr>
      </w:pPr>
    </w:p>
    <w:p w:rsidR="00DF4CE8" w:rsidRDefault="004A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F4CE8" w:rsidRDefault="004A6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СТАРООСКОЛЬСКОГО ГОРОДСКОГО ОКРУГА</w:t>
      </w:r>
    </w:p>
    <w:p w:rsidR="00DF4CE8" w:rsidRDefault="00DF4CE8">
      <w:pPr>
        <w:jc w:val="center"/>
        <w:rPr>
          <w:b/>
          <w:bCs/>
          <w:sz w:val="28"/>
          <w:szCs w:val="28"/>
        </w:rPr>
      </w:pPr>
    </w:p>
    <w:p w:rsidR="00DF4CE8" w:rsidRDefault="004A6D24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РЕШЕНИЕ</w:t>
      </w:r>
    </w:p>
    <w:p w:rsidR="00DF4CE8" w:rsidRDefault="00DF4CE8">
      <w:pPr>
        <w:jc w:val="center"/>
        <w:rPr>
          <w:b/>
          <w:bCs/>
          <w:sz w:val="26"/>
          <w:szCs w:val="26"/>
        </w:rPr>
      </w:pPr>
    </w:p>
    <w:p w:rsidR="00DF4CE8" w:rsidRDefault="00DF4CE8">
      <w:pPr>
        <w:jc w:val="center"/>
        <w:rPr>
          <w:sz w:val="26"/>
          <w:szCs w:val="26"/>
        </w:rPr>
      </w:pPr>
    </w:p>
    <w:p w:rsidR="00DF4CE8" w:rsidRDefault="004A6D24">
      <w:pPr>
        <w:pStyle w:val="ConsNonformat"/>
        <w:tabs>
          <w:tab w:val="left" w:pos="255"/>
          <w:tab w:val="left" w:pos="4500"/>
          <w:tab w:val="left" w:pos="6420"/>
        </w:tabs>
        <w:ind w:right="4819"/>
        <w:rPr>
          <w:b/>
          <w:sz w:val="26"/>
          <w:szCs w:val="26"/>
          <w:lang w:eastAsia="en-US" w:bidi="en-US"/>
        </w:rPr>
      </w:pPr>
      <w:r>
        <w:rPr>
          <w:b/>
          <w:bCs/>
          <w:sz w:val="26"/>
          <w:szCs w:val="26"/>
          <w:lang w:eastAsia="en-US" w:bidi="en-US"/>
        </w:rPr>
        <w:t>О даче согласия на совершение сдел</w:t>
      </w:r>
      <w:r w:rsidR="00050E0B">
        <w:rPr>
          <w:b/>
          <w:bCs/>
          <w:sz w:val="26"/>
          <w:szCs w:val="26"/>
          <w:lang w:eastAsia="en-US" w:bidi="en-US"/>
        </w:rPr>
        <w:t>ки</w:t>
      </w:r>
      <w:r>
        <w:rPr>
          <w:b/>
          <w:bCs/>
          <w:sz w:val="26"/>
          <w:szCs w:val="26"/>
          <w:lang w:eastAsia="en-US" w:bidi="en-US"/>
        </w:rPr>
        <w:t xml:space="preserve"> по продаже муниципального имущества</w:t>
      </w:r>
      <w:r>
        <w:rPr>
          <w:b/>
          <w:sz w:val="26"/>
          <w:szCs w:val="26"/>
          <w:lang w:eastAsia="en-US" w:bidi="en-US"/>
        </w:rPr>
        <w:t xml:space="preserve"> Старооскольского городского округа</w:t>
      </w:r>
    </w:p>
    <w:p w:rsidR="00DF4CE8" w:rsidRDefault="00DF4CE8">
      <w:pPr>
        <w:tabs>
          <w:tab w:val="left" w:pos="720"/>
        </w:tabs>
        <w:ind w:right="-4"/>
        <w:jc w:val="both"/>
        <w:rPr>
          <w:sz w:val="26"/>
          <w:szCs w:val="26"/>
        </w:rPr>
      </w:pPr>
    </w:p>
    <w:p w:rsidR="00DF4CE8" w:rsidRDefault="00DF4CE8">
      <w:pPr>
        <w:tabs>
          <w:tab w:val="left" w:pos="720"/>
        </w:tabs>
        <w:ind w:right="-4"/>
        <w:jc w:val="both"/>
        <w:rPr>
          <w:sz w:val="26"/>
          <w:szCs w:val="26"/>
        </w:rPr>
      </w:pPr>
    </w:p>
    <w:p w:rsidR="00DF4CE8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21 декабря 2001 года № 178-ФЗ «О приватизации государственного и муниципального имущества», от 06 октября 2003 года № 131-ФЗ «Об общих принципах организации местного самоуправления в Российской Федерации», решени</w:t>
      </w:r>
      <w:r w:rsidR="0038001E">
        <w:rPr>
          <w:sz w:val="26"/>
          <w:szCs w:val="26"/>
        </w:rPr>
        <w:t>ями</w:t>
      </w:r>
      <w:r>
        <w:rPr>
          <w:sz w:val="26"/>
          <w:szCs w:val="26"/>
        </w:rPr>
        <w:t xml:space="preserve"> Совета депутатов Старооскольского городского округа Белгородской области</w:t>
      </w:r>
      <w:r w:rsidR="00526CEB">
        <w:rPr>
          <w:sz w:val="26"/>
          <w:szCs w:val="26"/>
        </w:rPr>
        <w:t xml:space="preserve"> от 25 июня 2014 года № 203 «Об</w:t>
      </w:r>
      <w:r w:rsidR="00FB2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установлении суммы, при превышении которой заключение договоров органами и должностными лицами местного </w:t>
      </w:r>
      <w:r w:rsidR="00526CEB">
        <w:rPr>
          <w:sz w:val="26"/>
          <w:szCs w:val="26"/>
        </w:rPr>
        <w:t>самоуправления осуществляется с</w:t>
      </w:r>
      <w:r w:rsidR="00FB2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согласия Совета депутатов Старооскольского городского округа», от </w:t>
      </w:r>
      <w:r w:rsidR="002D1095">
        <w:rPr>
          <w:sz w:val="26"/>
          <w:szCs w:val="26"/>
        </w:rPr>
        <w:t>19 июня 2020</w:t>
      </w:r>
      <w:r>
        <w:rPr>
          <w:sz w:val="26"/>
          <w:szCs w:val="26"/>
        </w:rPr>
        <w:t xml:space="preserve"> года </w:t>
      </w:r>
      <w:r w:rsidR="00FB28F0">
        <w:rPr>
          <w:sz w:val="26"/>
          <w:szCs w:val="26"/>
        </w:rPr>
        <w:t xml:space="preserve">         </w:t>
      </w:r>
      <w:r>
        <w:rPr>
          <w:sz w:val="26"/>
          <w:szCs w:val="26"/>
        </w:rPr>
        <w:t>№</w:t>
      </w:r>
      <w:r w:rsidR="00FB28F0">
        <w:rPr>
          <w:sz w:val="26"/>
          <w:szCs w:val="26"/>
        </w:rPr>
        <w:t xml:space="preserve"> </w:t>
      </w:r>
      <w:r w:rsidR="002D1095">
        <w:rPr>
          <w:sz w:val="26"/>
          <w:szCs w:val="26"/>
        </w:rPr>
        <w:t>381</w:t>
      </w:r>
      <w:r>
        <w:rPr>
          <w:sz w:val="26"/>
          <w:szCs w:val="26"/>
        </w:rPr>
        <w:t xml:space="preserve"> «</w:t>
      </w:r>
      <w:r w:rsidR="002D1095">
        <w:rPr>
          <w:sz w:val="26"/>
          <w:szCs w:val="26"/>
        </w:rPr>
        <w:t>Об утверждении Положения о порядке и условиях приватизации муниципального имущества Старооскольского городского округа</w:t>
      </w:r>
      <w:r>
        <w:rPr>
          <w:sz w:val="26"/>
          <w:szCs w:val="26"/>
        </w:rPr>
        <w:t>», руководствуясь Уставом Старооскольского городского округа</w:t>
      </w:r>
      <w:r w:rsidR="0038001E"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>, Совет депутатов Старооскольского городского округа</w:t>
      </w:r>
    </w:p>
    <w:p w:rsidR="00DF4CE8" w:rsidRDefault="00DF4CE8">
      <w:pPr>
        <w:jc w:val="center"/>
        <w:rPr>
          <w:b/>
          <w:sz w:val="26"/>
          <w:szCs w:val="26"/>
        </w:rPr>
      </w:pPr>
    </w:p>
    <w:p w:rsidR="00DF4CE8" w:rsidRDefault="004A6D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DF4CE8" w:rsidRDefault="00DF4CE8">
      <w:pPr>
        <w:jc w:val="both"/>
      </w:pPr>
    </w:p>
    <w:p w:rsidR="006D222A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Дать согласие департаменту имущественных и земельных отношений администрации Старооскольского городского округа на совершение сдел</w:t>
      </w:r>
      <w:r w:rsidR="00050E0B">
        <w:rPr>
          <w:sz w:val="26"/>
          <w:szCs w:val="26"/>
        </w:rPr>
        <w:t>ки</w:t>
      </w:r>
      <w:r>
        <w:rPr>
          <w:sz w:val="26"/>
          <w:szCs w:val="26"/>
        </w:rPr>
        <w:t xml:space="preserve"> по</w:t>
      </w:r>
      <w:r w:rsidR="00526CEB">
        <w:rPr>
          <w:sz w:val="26"/>
          <w:szCs w:val="26"/>
        </w:rPr>
        <w:t> </w:t>
      </w:r>
      <w:r>
        <w:rPr>
          <w:sz w:val="26"/>
          <w:szCs w:val="26"/>
        </w:rPr>
        <w:t>продаже</w:t>
      </w:r>
      <w:r w:rsidR="002D1095">
        <w:rPr>
          <w:sz w:val="26"/>
          <w:szCs w:val="26"/>
        </w:rPr>
        <w:t xml:space="preserve"> </w:t>
      </w:r>
      <w:r w:rsidR="00526CEB">
        <w:rPr>
          <w:sz w:val="26"/>
          <w:szCs w:val="26"/>
        </w:rPr>
        <w:t>находящегося в муниципальной собственности Старооскольского городского округа недвижимого имущества</w:t>
      </w:r>
      <w:r w:rsidR="00EF3D4E">
        <w:rPr>
          <w:sz w:val="26"/>
          <w:szCs w:val="26"/>
        </w:rPr>
        <w:t xml:space="preserve">, </w:t>
      </w:r>
      <w:r w:rsidR="006D222A">
        <w:rPr>
          <w:sz w:val="26"/>
          <w:szCs w:val="26"/>
        </w:rPr>
        <w:t>о</w:t>
      </w:r>
      <w:r w:rsidR="006D222A" w:rsidRPr="00B16E46">
        <w:rPr>
          <w:sz w:val="26"/>
          <w:szCs w:val="26"/>
        </w:rPr>
        <w:t>бъект</w:t>
      </w:r>
      <w:r w:rsidR="00EF3D4E">
        <w:rPr>
          <w:sz w:val="26"/>
          <w:szCs w:val="26"/>
        </w:rPr>
        <w:t>а</w:t>
      </w:r>
      <w:r w:rsidR="006D222A" w:rsidRPr="00B16E46">
        <w:rPr>
          <w:sz w:val="26"/>
          <w:szCs w:val="26"/>
        </w:rPr>
        <w:t xml:space="preserve"> культурного наследия регионального значения «Дом жилой»</w:t>
      </w:r>
      <w:r w:rsidR="00EF3D4E">
        <w:rPr>
          <w:sz w:val="26"/>
          <w:szCs w:val="26"/>
        </w:rPr>
        <w:t>,</w:t>
      </w:r>
      <w:r w:rsidR="006D222A">
        <w:rPr>
          <w:sz w:val="26"/>
          <w:szCs w:val="26"/>
        </w:rPr>
        <w:t xml:space="preserve"> </w:t>
      </w:r>
      <w:r w:rsidR="0017210B">
        <w:rPr>
          <w:sz w:val="26"/>
          <w:szCs w:val="26"/>
        </w:rPr>
        <w:t>н</w:t>
      </w:r>
      <w:r w:rsidR="0017210B" w:rsidRPr="00A557B0">
        <w:rPr>
          <w:sz w:val="26"/>
          <w:szCs w:val="26"/>
        </w:rPr>
        <w:t>ежило</w:t>
      </w:r>
      <w:r w:rsidR="00EF3D4E">
        <w:rPr>
          <w:sz w:val="26"/>
          <w:szCs w:val="26"/>
        </w:rPr>
        <w:t>го</w:t>
      </w:r>
      <w:r w:rsidR="0017210B" w:rsidRPr="00A557B0">
        <w:rPr>
          <w:sz w:val="26"/>
          <w:szCs w:val="26"/>
        </w:rPr>
        <w:t xml:space="preserve"> </w:t>
      </w:r>
      <w:r w:rsidR="0017210B">
        <w:rPr>
          <w:sz w:val="26"/>
          <w:szCs w:val="26"/>
        </w:rPr>
        <w:t>здани</w:t>
      </w:r>
      <w:r w:rsidR="00EF3D4E">
        <w:rPr>
          <w:sz w:val="26"/>
          <w:szCs w:val="26"/>
        </w:rPr>
        <w:t>я</w:t>
      </w:r>
      <w:r w:rsidR="0017210B" w:rsidRPr="00A557B0">
        <w:rPr>
          <w:sz w:val="26"/>
          <w:szCs w:val="26"/>
        </w:rPr>
        <w:t xml:space="preserve"> общей площадью </w:t>
      </w:r>
      <w:r w:rsidR="006D222A">
        <w:rPr>
          <w:sz w:val="26"/>
          <w:szCs w:val="26"/>
        </w:rPr>
        <w:t xml:space="preserve">                </w:t>
      </w:r>
      <w:r w:rsidR="0017210B">
        <w:rPr>
          <w:sz w:val="26"/>
          <w:szCs w:val="26"/>
        </w:rPr>
        <w:t>456,4 кв.</w:t>
      </w:r>
      <w:r w:rsidR="00EF3D4E">
        <w:rPr>
          <w:sz w:val="26"/>
          <w:szCs w:val="26"/>
        </w:rPr>
        <w:t xml:space="preserve"> </w:t>
      </w:r>
      <w:r w:rsidR="0017210B">
        <w:rPr>
          <w:sz w:val="26"/>
          <w:szCs w:val="26"/>
        </w:rPr>
        <w:t>м</w:t>
      </w:r>
      <w:r w:rsidR="00FB28F0">
        <w:rPr>
          <w:sz w:val="26"/>
          <w:szCs w:val="26"/>
        </w:rPr>
        <w:t>,</w:t>
      </w:r>
      <w:r w:rsidR="0017210B">
        <w:rPr>
          <w:sz w:val="26"/>
          <w:szCs w:val="26"/>
        </w:rPr>
        <w:t xml:space="preserve"> </w:t>
      </w:r>
      <w:r w:rsidR="00EF3D4E">
        <w:rPr>
          <w:sz w:val="26"/>
          <w:szCs w:val="26"/>
        </w:rPr>
        <w:t>с кадастровым номером 31:06:0132001:329, с</w:t>
      </w:r>
      <w:r w:rsidR="0017210B">
        <w:rPr>
          <w:sz w:val="26"/>
          <w:szCs w:val="26"/>
        </w:rPr>
        <w:t xml:space="preserve"> земельн</w:t>
      </w:r>
      <w:r w:rsidR="00EF3D4E">
        <w:rPr>
          <w:sz w:val="26"/>
          <w:szCs w:val="26"/>
        </w:rPr>
        <w:t>ым</w:t>
      </w:r>
      <w:r w:rsidR="0017210B">
        <w:rPr>
          <w:sz w:val="26"/>
          <w:szCs w:val="26"/>
        </w:rPr>
        <w:t xml:space="preserve"> участ</w:t>
      </w:r>
      <w:r w:rsidR="00EF3D4E">
        <w:rPr>
          <w:sz w:val="26"/>
          <w:szCs w:val="26"/>
        </w:rPr>
        <w:t>ком</w:t>
      </w:r>
      <w:r w:rsidR="0017210B">
        <w:rPr>
          <w:sz w:val="26"/>
          <w:szCs w:val="26"/>
        </w:rPr>
        <w:t xml:space="preserve">  </w:t>
      </w:r>
      <w:r w:rsidR="00EF3D4E">
        <w:rPr>
          <w:sz w:val="26"/>
          <w:szCs w:val="26"/>
        </w:rPr>
        <w:t xml:space="preserve">общей </w:t>
      </w:r>
      <w:r w:rsidR="0017210B">
        <w:rPr>
          <w:sz w:val="26"/>
          <w:szCs w:val="26"/>
        </w:rPr>
        <w:t>площадью 330 кв.</w:t>
      </w:r>
      <w:r w:rsidR="00EF3D4E">
        <w:rPr>
          <w:sz w:val="26"/>
          <w:szCs w:val="26"/>
        </w:rPr>
        <w:t xml:space="preserve"> </w:t>
      </w:r>
      <w:r w:rsidR="0017210B">
        <w:rPr>
          <w:sz w:val="26"/>
          <w:szCs w:val="26"/>
        </w:rPr>
        <w:t>м</w:t>
      </w:r>
      <w:r w:rsidR="00FB28F0">
        <w:rPr>
          <w:sz w:val="26"/>
          <w:szCs w:val="26"/>
        </w:rPr>
        <w:t>,</w:t>
      </w:r>
      <w:r w:rsidR="00EF3D4E">
        <w:rPr>
          <w:sz w:val="26"/>
          <w:szCs w:val="26"/>
        </w:rPr>
        <w:t xml:space="preserve"> с кадастровым номером 31:06:0139002:63</w:t>
      </w:r>
      <w:r w:rsidR="0017210B">
        <w:rPr>
          <w:sz w:val="26"/>
          <w:szCs w:val="26"/>
        </w:rPr>
        <w:t xml:space="preserve">, </w:t>
      </w:r>
      <w:r w:rsidR="00EF3D4E">
        <w:rPr>
          <w:sz w:val="26"/>
          <w:szCs w:val="26"/>
        </w:rPr>
        <w:t xml:space="preserve">расположенного </w:t>
      </w:r>
      <w:r w:rsidR="0017210B">
        <w:rPr>
          <w:sz w:val="26"/>
          <w:szCs w:val="26"/>
        </w:rPr>
        <w:t>по адресу:</w:t>
      </w:r>
      <w:r w:rsidR="0017210B" w:rsidRPr="006344A9">
        <w:rPr>
          <w:sz w:val="26"/>
          <w:szCs w:val="26"/>
        </w:rPr>
        <w:t xml:space="preserve"> </w:t>
      </w:r>
      <w:r w:rsidR="0017210B" w:rsidRPr="00D02789">
        <w:rPr>
          <w:sz w:val="26"/>
          <w:szCs w:val="26"/>
        </w:rPr>
        <w:t xml:space="preserve">Российская Федерация, Белгородская область, </w:t>
      </w:r>
      <w:r w:rsidR="00FB28F0">
        <w:rPr>
          <w:sz w:val="26"/>
          <w:szCs w:val="26"/>
        </w:rPr>
        <w:t xml:space="preserve">              </w:t>
      </w:r>
      <w:r w:rsidR="0017210B" w:rsidRPr="00D02789">
        <w:rPr>
          <w:sz w:val="26"/>
          <w:szCs w:val="26"/>
        </w:rPr>
        <w:t xml:space="preserve">г. Старый Оскол, </w:t>
      </w:r>
      <w:r w:rsidR="0017210B">
        <w:rPr>
          <w:sz w:val="26"/>
          <w:szCs w:val="26"/>
        </w:rPr>
        <w:t xml:space="preserve">ул. Ленина, </w:t>
      </w:r>
      <w:r w:rsidR="0017210B" w:rsidRPr="00C71933">
        <w:rPr>
          <w:sz w:val="26"/>
          <w:szCs w:val="26"/>
        </w:rPr>
        <w:t xml:space="preserve">дом </w:t>
      </w:r>
      <w:r w:rsidR="0017210B">
        <w:rPr>
          <w:sz w:val="26"/>
          <w:szCs w:val="26"/>
        </w:rPr>
        <w:t>36</w:t>
      </w:r>
      <w:r w:rsidR="00526CEB">
        <w:rPr>
          <w:sz w:val="26"/>
          <w:szCs w:val="26"/>
        </w:rPr>
        <w:t xml:space="preserve">, </w:t>
      </w:r>
      <w:r>
        <w:rPr>
          <w:sz w:val="26"/>
          <w:szCs w:val="26"/>
        </w:rPr>
        <w:t>по цене, у</w:t>
      </w:r>
      <w:r w:rsidR="00526CEB">
        <w:rPr>
          <w:sz w:val="26"/>
          <w:szCs w:val="26"/>
        </w:rPr>
        <w:t>становленной по итогам торгов в</w:t>
      </w:r>
      <w:r w:rsidR="00EF3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 </w:t>
      </w:r>
      <w:r w:rsidR="002D1095">
        <w:rPr>
          <w:sz w:val="26"/>
          <w:szCs w:val="26"/>
        </w:rPr>
        <w:t xml:space="preserve">электронного </w:t>
      </w:r>
      <w:r>
        <w:rPr>
          <w:sz w:val="26"/>
          <w:szCs w:val="26"/>
        </w:rPr>
        <w:t>аукциона, открытого по составу участников и по форме подачи заявок, но не ниже начальной цены продажи, установленной независимым оценщиком</w:t>
      </w:r>
      <w:r w:rsidR="00EF3D4E">
        <w:rPr>
          <w:sz w:val="26"/>
          <w:szCs w:val="26"/>
        </w:rPr>
        <w:t xml:space="preserve"> – общества с ограниченной ответственностью «Дивиденд»</w:t>
      </w:r>
      <w:r w:rsidR="004C3D08">
        <w:rPr>
          <w:sz w:val="26"/>
          <w:szCs w:val="26"/>
        </w:rPr>
        <w:t xml:space="preserve"> (отчет от            26 января 2024 года № 11)</w:t>
      </w:r>
      <w:r>
        <w:rPr>
          <w:sz w:val="26"/>
          <w:szCs w:val="26"/>
        </w:rPr>
        <w:t xml:space="preserve">, в размере </w:t>
      </w:r>
      <w:r w:rsidR="0017210B">
        <w:rPr>
          <w:sz w:val="26"/>
          <w:szCs w:val="26"/>
        </w:rPr>
        <w:t>11</w:t>
      </w:r>
      <w:r w:rsidR="00526CEB">
        <w:rPr>
          <w:sz w:val="26"/>
          <w:szCs w:val="26"/>
        </w:rPr>
        <w:t> </w:t>
      </w:r>
      <w:r w:rsidR="0017210B">
        <w:rPr>
          <w:sz w:val="26"/>
          <w:szCs w:val="26"/>
        </w:rPr>
        <w:t>514</w:t>
      </w:r>
      <w:r w:rsidR="00EF3D4E">
        <w:rPr>
          <w:sz w:val="26"/>
          <w:szCs w:val="26"/>
        </w:rPr>
        <w:t> </w:t>
      </w:r>
      <w:r w:rsidR="00526CEB">
        <w:rPr>
          <w:sz w:val="26"/>
          <w:szCs w:val="26"/>
        </w:rPr>
        <w:t>000</w:t>
      </w:r>
      <w:r w:rsidR="00EF3D4E">
        <w:rPr>
          <w:sz w:val="26"/>
          <w:szCs w:val="26"/>
        </w:rPr>
        <w:t>,0</w:t>
      </w:r>
      <w:r w:rsidRPr="004920EA">
        <w:rPr>
          <w:sz w:val="26"/>
          <w:szCs w:val="26"/>
        </w:rPr>
        <w:t xml:space="preserve"> (</w:t>
      </w:r>
      <w:r w:rsidR="0017210B">
        <w:rPr>
          <w:sz w:val="26"/>
          <w:szCs w:val="26"/>
        </w:rPr>
        <w:t xml:space="preserve">Одиннадцать </w:t>
      </w:r>
      <w:r w:rsidR="00526CEB">
        <w:rPr>
          <w:sz w:val="26"/>
          <w:szCs w:val="26"/>
        </w:rPr>
        <w:t xml:space="preserve">миллионов </w:t>
      </w:r>
      <w:r w:rsidR="0017210B">
        <w:rPr>
          <w:sz w:val="26"/>
          <w:szCs w:val="26"/>
        </w:rPr>
        <w:t>пятьсот четырнадцать</w:t>
      </w:r>
      <w:r w:rsidR="00526CEB">
        <w:rPr>
          <w:sz w:val="26"/>
          <w:szCs w:val="26"/>
        </w:rPr>
        <w:t xml:space="preserve"> тысяч</w:t>
      </w:r>
      <w:r w:rsidRPr="004920EA">
        <w:rPr>
          <w:sz w:val="26"/>
          <w:szCs w:val="26"/>
        </w:rPr>
        <w:t xml:space="preserve">) рублей </w:t>
      </w:r>
      <w:bookmarkStart w:id="0" w:name="_GoBack"/>
      <w:bookmarkEnd w:id="0"/>
      <w:r w:rsidRPr="004920EA">
        <w:rPr>
          <w:sz w:val="26"/>
          <w:szCs w:val="26"/>
        </w:rPr>
        <w:t>00 копеек</w:t>
      </w:r>
      <w:r w:rsidR="008907FC" w:rsidRPr="004920EA">
        <w:rPr>
          <w:sz w:val="26"/>
          <w:szCs w:val="26"/>
        </w:rPr>
        <w:t xml:space="preserve">, </w:t>
      </w:r>
      <w:r w:rsidR="00526CEB">
        <w:rPr>
          <w:sz w:val="26"/>
          <w:szCs w:val="26"/>
        </w:rPr>
        <w:t>с</w:t>
      </w:r>
      <w:r w:rsidR="008907FC" w:rsidRPr="004920EA">
        <w:rPr>
          <w:sz w:val="26"/>
          <w:szCs w:val="26"/>
        </w:rPr>
        <w:t xml:space="preserve"> учет</w:t>
      </w:r>
      <w:r w:rsidR="00526CEB">
        <w:rPr>
          <w:sz w:val="26"/>
          <w:szCs w:val="26"/>
        </w:rPr>
        <w:t>ом</w:t>
      </w:r>
      <w:r w:rsidR="008907FC" w:rsidRPr="004920EA">
        <w:rPr>
          <w:sz w:val="26"/>
          <w:szCs w:val="26"/>
        </w:rPr>
        <w:t xml:space="preserve"> налога на добавленную стоимость</w:t>
      </w:r>
      <w:r w:rsidR="00050E0B" w:rsidRPr="004920EA">
        <w:rPr>
          <w:sz w:val="26"/>
          <w:szCs w:val="26"/>
        </w:rPr>
        <w:t>.</w:t>
      </w:r>
    </w:p>
    <w:p w:rsidR="005323A2" w:rsidRDefault="005323A2">
      <w:pPr>
        <w:pStyle w:val="a8"/>
        <w:spacing w:after="0"/>
        <w:ind w:firstLine="709"/>
        <w:jc w:val="both"/>
        <w:rPr>
          <w:sz w:val="26"/>
          <w:szCs w:val="26"/>
        </w:rPr>
      </w:pPr>
    </w:p>
    <w:p w:rsidR="005323A2" w:rsidRDefault="005323A2">
      <w:pPr>
        <w:pStyle w:val="a8"/>
        <w:spacing w:after="0"/>
        <w:ind w:firstLine="709"/>
        <w:jc w:val="both"/>
        <w:rPr>
          <w:sz w:val="26"/>
          <w:szCs w:val="26"/>
        </w:rPr>
      </w:pPr>
    </w:p>
    <w:p w:rsidR="005323A2" w:rsidRDefault="005323A2">
      <w:pPr>
        <w:pStyle w:val="a8"/>
        <w:spacing w:after="0"/>
        <w:ind w:firstLine="709"/>
        <w:jc w:val="both"/>
        <w:rPr>
          <w:sz w:val="26"/>
          <w:szCs w:val="26"/>
        </w:rPr>
      </w:pPr>
    </w:p>
    <w:p w:rsidR="00DF4CE8" w:rsidRDefault="004A6D24">
      <w:pPr>
        <w:pStyle w:val="a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 Контроль за исполнением настоящего решения возложить на постоянную комиссию Совета депутатов Старооскольского городск</w:t>
      </w:r>
      <w:r w:rsidR="00526CEB">
        <w:rPr>
          <w:sz w:val="26"/>
          <w:szCs w:val="26"/>
        </w:rPr>
        <w:t>ого округа по </w:t>
      </w:r>
      <w:r>
        <w:rPr>
          <w:sz w:val="26"/>
          <w:szCs w:val="26"/>
        </w:rPr>
        <w:t>экономическому развитию.</w:t>
      </w:r>
    </w:p>
    <w:p w:rsidR="006D222A" w:rsidRDefault="00526CEB" w:rsidP="006D222A">
      <w:pPr>
        <w:pStyle w:val="ConsNonformat"/>
        <w:rPr>
          <w:sz w:val="26"/>
          <w:szCs w:val="26"/>
        </w:rPr>
      </w:pPr>
      <w:r>
        <w:rPr>
          <w:sz w:val="26"/>
          <w:szCs w:val="26"/>
        </w:rPr>
        <w:tab/>
        <w:t>3. Настоящее решение вступает в силу со дня его подписания.</w:t>
      </w:r>
    </w:p>
    <w:p w:rsidR="005323A2" w:rsidRDefault="005323A2" w:rsidP="006D222A">
      <w:pPr>
        <w:pStyle w:val="ConsNonformat"/>
        <w:rPr>
          <w:sz w:val="26"/>
          <w:szCs w:val="26"/>
        </w:rPr>
      </w:pPr>
    </w:p>
    <w:p w:rsidR="00A14C07" w:rsidRDefault="00A14C07" w:rsidP="006D222A">
      <w:pPr>
        <w:pStyle w:val="ConsNonformat"/>
        <w:rPr>
          <w:sz w:val="26"/>
          <w:szCs w:val="26"/>
        </w:rPr>
      </w:pPr>
    </w:p>
    <w:p w:rsidR="00A14C07" w:rsidRDefault="00A14C07" w:rsidP="00A14C07">
      <w:pPr>
        <w:pStyle w:val="ConsNonforma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 Совета депутатов</w:t>
      </w:r>
    </w:p>
    <w:p w:rsidR="004A6D24" w:rsidRPr="00A14C07" w:rsidRDefault="00A14C07" w:rsidP="00A14C07">
      <w:pPr>
        <w:pStyle w:val="ConsNonformat"/>
        <w:rPr>
          <w:sz w:val="26"/>
          <w:szCs w:val="26"/>
        </w:rPr>
      </w:pPr>
      <w:r>
        <w:rPr>
          <w:b/>
          <w:bCs/>
          <w:sz w:val="26"/>
          <w:szCs w:val="26"/>
        </w:rPr>
        <w:t>Старооскольского городского округа</w:t>
      </w:r>
    </w:p>
    <w:sectPr w:rsidR="004A6D24" w:rsidRPr="00A14C07" w:rsidSect="005323A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4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0744" w:rsidRDefault="00290744" w:rsidP="00DF4CE8">
      <w:r>
        <w:separator/>
      </w:r>
    </w:p>
  </w:endnote>
  <w:endnote w:type="continuationSeparator" w:id="0">
    <w:p w:rsidR="00290744" w:rsidRDefault="00290744" w:rsidP="00D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F4CE8">
    <w:pPr>
      <w:pStyle w:val="13"/>
      <w:tabs>
        <w:tab w:val="clear" w:pos="7143"/>
        <w:tab w:val="clear" w:pos="142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0744" w:rsidRDefault="00290744">
      <w:r>
        <w:separator/>
      </w:r>
    </w:p>
  </w:footnote>
  <w:footnote w:type="continuationSeparator" w:id="0">
    <w:p w:rsidR="00290744" w:rsidRDefault="0029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F26D08">
    <w:pPr>
      <w:pStyle w:val="12"/>
      <w:tabs>
        <w:tab w:val="clear" w:pos="7143"/>
        <w:tab w:val="clear" w:pos="14287"/>
      </w:tabs>
      <w:jc w:val="center"/>
      <w:rPr>
        <w:sz w:val="26"/>
      </w:rPr>
    </w:pPr>
    <w:r>
      <w:fldChar w:fldCharType="begin"/>
    </w:r>
    <w:r w:rsidR="00807238">
      <w:instrText>PAGE \* MERGEFORMAT</w:instrText>
    </w:r>
    <w:r>
      <w:fldChar w:fldCharType="separate"/>
    </w:r>
    <w:r w:rsidR="00A14C07" w:rsidRPr="00A14C07">
      <w:rPr>
        <w:noProof/>
        <w:sz w:val="26"/>
      </w:rPr>
      <w:t>2</w:t>
    </w:r>
    <w:r>
      <w:rPr>
        <w:noProof/>
        <w:sz w:val="26"/>
      </w:rPr>
      <w:fldChar w:fldCharType="end"/>
    </w:r>
  </w:p>
  <w:p w:rsidR="00DF4CE8" w:rsidRDefault="00DF4CE8">
    <w:pPr>
      <w:pStyle w:val="12"/>
      <w:tabs>
        <w:tab w:val="clear" w:pos="7143"/>
        <w:tab w:val="clear" w:pos="142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F26D08">
    <w:pPr>
      <w:pStyle w:val="af8"/>
      <w:jc w:val="center"/>
      <w:rPr>
        <w:sz w:val="24"/>
        <w:szCs w:val="29"/>
      </w:rPr>
    </w:pPr>
    <w:r>
      <w:rPr>
        <w:sz w:val="26"/>
        <w:szCs w:val="26"/>
      </w:rPr>
      <w:fldChar w:fldCharType="begin"/>
    </w:r>
    <w:r w:rsidR="004A6D24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4A6D24">
      <w:rPr>
        <w:sz w:val="26"/>
        <w:szCs w:val="26"/>
      </w:rPr>
      <w:t>3</w:t>
    </w:r>
    <w:r>
      <w:rPr>
        <w:sz w:val="26"/>
        <w:szCs w:val="26"/>
      </w:rPr>
      <w:fldChar w:fldCharType="end"/>
    </w:r>
  </w:p>
  <w:p w:rsidR="00DF4CE8" w:rsidRDefault="00DF4CE8">
    <w:pPr>
      <w:pStyle w:val="af8"/>
      <w:ind w:right="360"/>
      <w:jc w:val="center"/>
      <w:rPr>
        <w:sz w:val="24"/>
        <w:szCs w:val="2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4CE8" w:rsidRDefault="00DF4CE8">
    <w:pPr>
      <w:pStyle w:val="af8"/>
      <w:tabs>
        <w:tab w:val="clear" w:pos="4677"/>
        <w:tab w:val="center" w:pos="453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63CAE"/>
    <w:multiLevelType w:val="hybridMultilevel"/>
    <w:tmpl w:val="0644B2B2"/>
    <w:lvl w:ilvl="0" w:tplc="F0DCE0A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47009D6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AFD62FEC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D42AE590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7610E8F2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4F3047E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088874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1892FC2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DDB64D4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E8"/>
    <w:rsid w:val="00031B87"/>
    <w:rsid w:val="00035826"/>
    <w:rsid w:val="00050E0B"/>
    <w:rsid w:val="000A1135"/>
    <w:rsid w:val="000A534D"/>
    <w:rsid w:val="001123DC"/>
    <w:rsid w:val="00131D34"/>
    <w:rsid w:val="00141667"/>
    <w:rsid w:val="0017210B"/>
    <w:rsid w:val="001A659B"/>
    <w:rsid w:val="001B079A"/>
    <w:rsid w:val="001F1A4F"/>
    <w:rsid w:val="00242AB6"/>
    <w:rsid w:val="00290744"/>
    <w:rsid w:val="002D1095"/>
    <w:rsid w:val="00341E20"/>
    <w:rsid w:val="00377B95"/>
    <w:rsid w:val="0038001E"/>
    <w:rsid w:val="00390B8D"/>
    <w:rsid w:val="003C77F0"/>
    <w:rsid w:val="004920EA"/>
    <w:rsid w:val="004A47EA"/>
    <w:rsid w:val="004A6D24"/>
    <w:rsid w:val="004B7099"/>
    <w:rsid w:val="004B7D60"/>
    <w:rsid w:val="004C3D08"/>
    <w:rsid w:val="00526CEB"/>
    <w:rsid w:val="005323A2"/>
    <w:rsid w:val="005536F3"/>
    <w:rsid w:val="00554680"/>
    <w:rsid w:val="005F509E"/>
    <w:rsid w:val="00682DF8"/>
    <w:rsid w:val="00692B98"/>
    <w:rsid w:val="006C3397"/>
    <w:rsid w:val="006D222A"/>
    <w:rsid w:val="0074383A"/>
    <w:rsid w:val="00786B3D"/>
    <w:rsid w:val="007B17A9"/>
    <w:rsid w:val="00807238"/>
    <w:rsid w:val="00843C3C"/>
    <w:rsid w:val="008907FC"/>
    <w:rsid w:val="00955AE8"/>
    <w:rsid w:val="009829F1"/>
    <w:rsid w:val="009E6738"/>
    <w:rsid w:val="00A14905"/>
    <w:rsid w:val="00A14C07"/>
    <w:rsid w:val="00AA5591"/>
    <w:rsid w:val="00B065C1"/>
    <w:rsid w:val="00B109CC"/>
    <w:rsid w:val="00BB12CB"/>
    <w:rsid w:val="00BF3DDB"/>
    <w:rsid w:val="00C16ACB"/>
    <w:rsid w:val="00C244BB"/>
    <w:rsid w:val="00C2777F"/>
    <w:rsid w:val="00C36E91"/>
    <w:rsid w:val="00C62FF6"/>
    <w:rsid w:val="00CC33BC"/>
    <w:rsid w:val="00CC70A4"/>
    <w:rsid w:val="00D37B26"/>
    <w:rsid w:val="00DC3120"/>
    <w:rsid w:val="00DD0E67"/>
    <w:rsid w:val="00DF4CE8"/>
    <w:rsid w:val="00E26770"/>
    <w:rsid w:val="00E4080D"/>
    <w:rsid w:val="00E54E5F"/>
    <w:rsid w:val="00EF3D4E"/>
    <w:rsid w:val="00F163C1"/>
    <w:rsid w:val="00F26D08"/>
    <w:rsid w:val="00F63224"/>
    <w:rsid w:val="00F73EA4"/>
    <w:rsid w:val="00FB28F0"/>
    <w:rsid w:val="00FB57A6"/>
    <w:rsid w:val="00FC0B53"/>
    <w:rsid w:val="00FC65D4"/>
    <w:rsid w:val="00FD56BE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D5BB8"/>
  <w15:docId w15:val="{22DE6F4B-4656-4FB5-AD38-CE8D83B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E8"/>
  </w:style>
  <w:style w:type="paragraph" w:styleId="1">
    <w:name w:val="heading 1"/>
    <w:basedOn w:val="a"/>
    <w:next w:val="a"/>
    <w:rsid w:val="00DF4CE8"/>
    <w:pPr>
      <w:keepNext/>
      <w:numPr>
        <w:numId w:val="1"/>
      </w:numPr>
      <w:jc w:val="center"/>
      <w:outlineLvl w:val="0"/>
    </w:pPr>
    <w:rPr>
      <w:sz w:val="26"/>
    </w:rPr>
  </w:style>
  <w:style w:type="paragraph" w:styleId="2">
    <w:name w:val="heading 2"/>
    <w:basedOn w:val="a"/>
    <w:next w:val="a"/>
    <w:rsid w:val="00DF4CE8"/>
    <w:pPr>
      <w:keepNext/>
      <w:numPr>
        <w:ilvl w:val="1"/>
        <w:numId w:val="1"/>
      </w:numPr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rsid w:val="00DF4CE8"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rsid w:val="00DF4CE8"/>
    <w:pPr>
      <w:keepNext/>
      <w:numPr>
        <w:ilvl w:val="3"/>
        <w:numId w:val="1"/>
      </w:numPr>
      <w:jc w:val="center"/>
      <w:outlineLvl w:val="3"/>
    </w:pPr>
    <w:rPr>
      <w:b/>
      <w:caps/>
      <w:sz w:val="26"/>
    </w:rPr>
  </w:style>
  <w:style w:type="paragraph" w:styleId="5">
    <w:name w:val="heading 5"/>
    <w:basedOn w:val="a"/>
    <w:next w:val="a"/>
    <w:rsid w:val="00DF4CE8"/>
    <w:pPr>
      <w:keepNext/>
      <w:numPr>
        <w:ilvl w:val="4"/>
        <w:numId w:val="1"/>
      </w:numPr>
      <w:jc w:val="center"/>
      <w:outlineLvl w:val="4"/>
    </w:pPr>
    <w:rPr>
      <w:b/>
      <w:caps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DF4C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F4CE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DF4C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F4CE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DF4C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F4CE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DF4C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F4CE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DF4CE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F4CE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DF4C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DF4CE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DF4C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DF4CE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DF4C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DF4CE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DF4C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F4C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DF4CE8"/>
    <w:pPr>
      <w:ind w:left="720"/>
      <w:contextualSpacing/>
    </w:pPr>
  </w:style>
  <w:style w:type="paragraph" w:styleId="a4">
    <w:name w:val="No Spacing"/>
    <w:uiPriority w:val="1"/>
    <w:qFormat/>
    <w:rsid w:val="00DF4CE8"/>
  </w:style>
  <w:style w:type="paragraph" w:styleId="a5">
    <w:name w:val="Title"/>
    <w:basedOn w:val="10"/>
    <w:next w:val="a6"/>
    <w:link w:val="a7"/>
    <w:rsid w:val="00DF4CE8"/>
  </w:style>
  <w:style w:type="character" w:customStyle="1" w:styleId="a7">
    <w:name w:val="Заголовок Знак"/>
    <w:basedOn w:val="a0"/>
    <w:link w:val="a5"/>
    <w:uiPriority w:val="10"/>
    <w:rsid w:val="00DF4CE8"/>
    <w:rPr>
      <w:sz w:val="48"/>
      <w:szCs w:val="48"/>
    </w:rPr>
  </w:style>
  <w:style w:type="paragraph" w:styleId="a6">
    <w:name w:val="Subtitle"/>
    <w:basedOn w:val="10"/>
    <w:next w:val="a8"/>
    <w:link w:val="a9"/>
    <w:rsid w:val="00DF4CE8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6"/>
    <w:uiPriority w:val="11"/>
    <w:rsid w:val="00DF4CE8"/>
    <w:rPr>
      <w:sz w:val="24"/>
      <w:szCs w:val="24"/>
    </w:rPr>
  </w:style>
  <w:style w:type="paragraph" w:styleId="20">
    <w:name w:val="Quote"/>
    <w:link w:val="22"/>
    <w:uiPriority w:val="29"/>
    <w:qFormat/>
    <w:rsid w:val="00DF4CE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F4CE8"/>
    <w:rPr>
      <w:i/>
    </w:rPr>
  </w:style>
  <w:style w:type="paragraph" w:styleId="aa">
    <w:name w:val="Intense Quote"/>
    <w:link w:val="ab"/>
    <w:uiPriority w:val="30"/>
    <w:qFormat/>
    <w:rsid w:val="00DF4C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F4CE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DF4CE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DF4CE8"/>
  </w:style>
  <w:style w:type="paragraph" w:customStyle="1" w:styleId="13">
    <w:name w:val="Нижний колонтитул1"/>
    <w:link w:val="FooterChar"/>
    <w:uiPriority w:val="99"/>
    <w:unhideWhenUsed/>
    <w:rsid w:val="00DF4CE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3"/>
    <w:uiPriority w:val="99"/>
    <w:rsid w:val="00DF4CE8"/>
  </w:style>
  <w:style w:type="table" w:styleId="ac">
    <w:name w:val="Table Grid"/>
    <w:uiPriority w:val="59"/>
    <w:rsid w:val="00DF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F4CE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F4CE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d">
    <w:name w:val="Hyperlink"/>
    <w:basedOn w:val="40"/>
    <w:rsid w:val="00DF4CE8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DF4CE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DF4CE8"/>
    <w:rPr>
      <w:sz w:val="18"/>
    </w:rPr>
  </w:style>
  <w:style w:type="character" w:styleId="af0">
    <w:name w:val="footnote reference"/>
    <w:basedOn w:val="a0"/>
    <w:uiPriority w:val="99"/>
    <w:unhideWhenUsed/>
    <w:rsid w:val="00DF4CE8"/>
    <w:rPr>
      <w:vertAlign w:val="superscript"/>
    </w:rPr>
  </w:style>
  <w:style w:type="paragraph" w:styleId="14">
    <w:name w:val="toc 1"/>
    <w:uiPriority w:val="39"/>
    <w:unhideWhenUsed/>
    <w:rsid w:val="00DF4CE8"/>
    <w:pPr>
      <w:spacing w:after="57"/>
    </w:pPr>
  </w:style>
  <w:style w:type="paragraph" w:styleId="23">
    <w:name w:val="toc 2"/>
    <w:uiPriority w:val="39"/>
    <w:unhideWhenUsed/>
    <w:rsid w:val="00DF4CE8"/>
    <w:pPr>
      <w:spacing w:after="57"/>
      <w:ind w:left="283"/>
    </w:pPr>
  </w:style>
  <w:style w:type="paragraph" w:styleId="30">
    <w:name w:val="toc 3"/>
    <w:uiPriority w:val="39"/>
    <w:unhideWhenUsed/>
    <w:rsid w:val="00DF4CE8"/>
    <w:pPr>
      <w:spacing w:after="57"/>
      <w:ind w:left="567"/>
    </w:pPr>
  </w:style>
  <w:style w:type="paragraph" w:styleId="42">
    <w:name w:val="toc 4"/>
    <w:uiPriority w:val="39"/>
    <w:unhideWhenUsed/>
    <w:rsid w:val="00DF4CE8"/>
    <w:pPr>
      <w:spacing w:after="57"/>
      <w:ind w:left="850"/>
    </w:pPr>
  </w:style>
  <w:style w:type="paragraph" w:styleId="50">
    <w:name w:val="toc 5"/>
    <w:uiPriority w:val="39"/>
    <w:unhideWhenUsed/>
    <w:rsid w:val="00DF4CE8"/>
    <w:pPr>
      <w:spacing w:after="57"/>
      <w:ind w:left="1134"/>
    </w:pPr>
  </w:style>
  <w:style w:type="paragraph" w:styleId="6">
    <w:name w:val="toc 6"/>
    <w:uiPriority w:val="39"/>
    <w:unhideWhenUsed/>
    <w:rsid w:val="00DF4CE8"/>
    <w:pPr>
      <w:spacing w:after="57"/>
      <w:ind w:left="1417"/>
    </w:pPr>
  </w:style>
  <w:style w:type="paragraph" w:styleId="7">
    <w:name w:val="toc 7"/>
    <w:uiPriority w:val="39"/>
    <w:unhideWhenUsed/>
    <w:rsid w:val="00DF4CE8"/>
    <w:pPr>
      <w:spacing w:after="57"/>
      <w:ind w:left="1701"/>
    </w:pPr>
  </w:style>
  <w:style w:type="paragraph" w:styleId="8">
    <w:name w:val="toc 8"/>
    <w:uiPriority w:val="39"/>
    <w:unhideWhenUsed/>
    <w:rsid w:val="00DF4CE8"/>
    <w:pPr>
      <w:spacing w:after="57"/>
      <w:ind w:left="1984"/>
    </w:pPr>
  </w:style>
  <w:style w:type="paragraph" w:styleId="9">
    <w:name w:val="toc 9"/>
    <w:uiPriority w:val="39"/>
    <w:unhideWhenUsed/>
    <w:rsid w:val="00DF4CE8"/>
    <w:pPr>
      <w:spacing w:after="57"/>
      <w:ind w:left="2268"/>
    </w:pPr>
  </w:style>
  <w:style w:type="paragraph" w:styleId="af1">
    <w:name w:val="TOC Heading"/>
    <w:uiPriority w:val="39"/>
    <w:unhideWhenUsed/>
    <w:rsid w:val="00DF4CE8"/>
  </w:style>
  <w:style w:type="character" w:customStyle="1" w:styleId="70">
    <w:name w:val="Основной шрифт абзаца7"/>
    <w:rsid w:val="00DF4CE8"/>
  </w:style>
  <w:style w:type="character" w:customStyle="1" w:styleId="60">
    <w:name w:val="Основной шрифт абзаца6"/>
    <w:rsid w:val="00DF4CE8"/>
  </w:style>
  <w:style w:type="character" w:customStyle="1" w:styleId="52">
    <w:name w:val="Основной шрифт абзаца5"/>
    <w:rsid w:val="00DF4CE8"/>
  </w:style>
  <w:style w:type="character" w:customStyle="1" w:styleId="40">
    <w:name w:val="Основной шрифт абзаца4"/>
    <w:rsid w:val="00DF4CE8"/>
  </w:style>
  <w:style w:type="character" w:customStyle="1" w:styleId="32">
    <w:name w:val="Основной шрифт абзаца3"/>
    <w:rsid w:val="00DF4CE8"/>
  </w:style>
  <w:style w:type="character" w:customStyle="1" w:styleId="24">
    <w:name w:val="Основной шрифт абзаца2"/>
    <w:rsid w:val="00DF4CE8"/>
  </w:style>
  <w:style w:type="character" w:customStyle="1" w:styleId="Absatz-Standardschriftart">
    <w:name w:val="Absatz-Standardschriftart"/>
    <w:rsid w:val="00DF4CE8"/>
  </w:style>
  <w:style w:type="character" w:customStyle="1" w:styleId="WW-Absatz-Standardschriftart">
    <w:name w:val="WW-Absatz-Standardschriftart"/>
    <w:rsid w:val="00DF4CE8"/>
  </w:style>
  <w:style w:type="character" w:customStyle="1" w:styleId="WW-Absatz-Standardschriftart1">
    <w:name w:val="WW-Absatz-Standardschriftart1"/>
    <w:rsid w:val="00DF4CE8"/>
  </w:style>
  <w:style w:type="character" w:customStyle="1" w:styleId="WW-Absatz-Standardschriftart11">
    <w:name w:val="WW-Absatz-Standardschriftart11"/>
    <w:rsid w:val="00DF4CE8"/>
  </w:style>
  <w:style w:type="character" w:customStyle="1" w:styleId="WW-Absatz-Standardschriftart111">
    <w:name w:val="WW-Absatz-Standardschriftart111"/>
    <w:rsid w:val="00DF4CE8"/>
  </w:style>
  <w:style w:type="character" w:customStyle="1" w:styleId="WW-Absatz-Standardschriftart1111">
    <w:name w:val="WW-Absatz-Standardschriftart1111"/>
    <w:rsid w:val="00DF4CE8"/>
  </w:style>
  <w:style w:type="character" w:customStyle="1" w:styleId="WW-Absatz-Standardschriftart11111">
    <w:name w:val="WW-Absatz-Standardschriftart11111"/>
    <w:rsid w:val="00DF4CE8"/>
  </w:style>
  <w:style w:type="character" w:customStyle="1" w:styleId="WW-Absatz-Standardschriftart111111">
    <w:name w:val="WW-Absatz-Standardschriftart111111"/>
    <w:rsid w:val="00DF4CE8"/>
  </w:style>
  <w:style w:type="character" w:customStyle="1" w:styleId="WW-Absatz-Standardschriftart1111111">
    <w:name w:val="WW-Absatz-Standardschriftart1111111"/>
    <w:rsid w:val="00DF4CE8"/>
  </w:style>
  <w:style w:type="character" w:customStyle="1" w:styleId="WW-Absatz-Standardschriftart11111111">
    <w:name w:val="WW-Absatz-Standardschriftart11111111"/>
    <w:rsid w:val="00DF4CE8"/>
  </w:style>
  <w:style w:type="character" w:customStyle="1" w:styleId="WW-Absatz-Standardschriftart111111111">
    <w:name w:val="WW-Absatz-Standardschriftart111111111"/>
    <w:rsid w:val="00DF4CE8"/>
  </w:style>
  <w:style w:type="character" w:customStyle="1" w:styleId="WW-Absatz-Standardschriftart1111111111">
    <w:name w:val="WW-Absatz-Standardschriftart1111111111"/>
    <w:rsid w:val="00DF4CE8"/>
  </w:style>
  <w:style w:type="character" w:customStyle="1" w:styleId="15">
    <w:name w:val="Основной шрифт абзаца1"/>
    <w:rsid w:val="00DF4CE8"/>
  </w:style>
  <w:style w:type="character" w:styleId="af2">
    <w:name w:val="page number"/>
    <w:basedOn w:val="15"/>
    <w:rsid w:val="00DF4CE8"/>
  </w:style>
  <w:style w:type="character" w:customStyle="1" w:styleId="af3">
    <w:name w:val="Символ нумерации"/>
    <w:rsid w:val="00DF4CE8"/>
  </w:style>
  <w:style w:type="character" w:customStyle="1" w:styleId="WW8Num2z0">
    <w:name w:val="WW8Num2z0"/>
    <w:rsid w:val="00DF4CE8"/>
    <w:rPr>
      <w:rFonts w:ascii="Symbol" w:hAnsi="Symbol"/>
    </w:rPr>
  </w:style>
  <w:style w:type="character" w:customStyle="1" w:styleId="af4">
    <w:name w:val="Маркеры списка"/>
    <w:rsid w:val="00DF4CE8"/>
    <w:rPr>
      <w:rFonts w:ascii="OpenSymbol" w:eastAsia="OpenSymbol" w:hAnsi="OpenSymbol"/>
    </w:rPr>
  </w:style>
  <w:style w:type="character" w:customStyle="1" w:styleId="blk">
    <w:name w:val="blk"/>
    <w:basedOn w:val="70"/>
    <w:rsid w:val="00DF4CE8"/>
  </w:style>
  <w:style w:type="character" w:customStyle="1" w:styleId="af5">
    <w:name w:val="Верхний колонтитул Знак"/>
    <w:basedOn w:val="70"/>
    <w:rsid w:val="00DF4CE8"/>
  </w:style>
  <w:style w:type="paragraph" w:customStyle="1" w:styleId="10">
    <w:name w:val="Заголовок1"/>
    <w:basedOn w:val="a"/>
    <w:next w:val="a8"/>
    <w:rsid w:val="00DF4CE8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8">
    <w:name w:val="Body Text"/>
    <w:basedOn w:val="a"/>
    <w:link w:val="af6"/>
    <w:rsid w:val="00DF4CE8"/>
    <w:pPr>
      <w:spacing w:after="120"/>
    </w:pPr>
  </w:style>
  <w:style w:type="paragraph" w:styleId="af7">
    <w:name w:val="List"/>
    <w:basedOn w:val="a8"/>
    <w:rsid w:val="00DF4CE8"/>
    <w:rPr>
      <w:rFonts w:ascii="Arial" w:hAnsi="Arial"/>
    </w:rPr>
  </w:style>
  <w:style w:type="paragraph" w:customStyle="1" w:styleId="72">
    <w:name w:val="Название7"/>
    <w:basedOn w:val="a"/>
    <w:rsid w:val="00DF4CE8"/>
    <w:pPr>
      <w:spacing w:before="120" w:after="120"/>
    </w:pPr>
    <w:rPr>
      <w:i/>
      <w:iCs/>
      <w:sz w:val="24"/>
      <w:szCs w:val="24"/>
    </w:rPr>
  </w:style>
  <w:style w:type="paragraph" w:customStyle="1" w:styleId="73">
    <w:name w:val="Указатель7"/>
    <w:basedOn w:val="a"/>
    <w:rsid w:val="00DF4CE8"/>
  </w:style>
  <w:style w:type="paragraph" w:customStyle="1" w:styleId="62">
    <w:name w:val="Название6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63">
    <w:name w:val="Указатель6"/>
    <w:basedOn w:val="a"/>
    <w:rsid w:val="00DF4CE8"/>
    <w:rPr>
      <w:rFonts w:ascii="Arial" w:hAnsi="Arial"/>
    </w:rPr>
  </w:style>
  <w:style w:type="paragraph" w:customStyle="1" w:styleId="53">
    <w:name w:val="Название5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54">
    <w:name w:val="Указатель5"/>
    <w:basedOn w:val="a"/>
    <w:rsid w:val="00DF4CE8"/>
    <w:rPr>
      <w:rFonts w:ascii="Arial" w:hAnsi="Arial"/>
    </w:rPr>
  </w:style>
  <w:style w:type="paragraph" w:customStyle="1" w:styleId="43">
    <w:name w:val="Название4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44">
    <w:name w:val="Указатель4"/>
    <w:basedOn w:val="a"/>
    <w:rsid w:val="00DF4CE8"/>
    <w:rPr>
      <w:rFonts w:ascii="Arial" w:hAnsi="Arial"/>
    </w:rPr>
  </w:style>
  <w:style w:type="paragraph" w:customStyle="1" w:styleId="33">
    <w:name w:val="Название3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34">
    <w:name w:val="Указатель3"/>
    <w:basedOn w:val="a"/>
    <w:rsid w:val="00DF4CE8"/>
    <w:rPr>
      <w:rFonts w:ascii="Arial" w:hAnsi="Arial"/>
    </w:rPr>
  </w:style>
  <w:style w:type="paragraph" w:customStyle="1" w:styleId="25">
    <w:name w:val="Название2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rsid w:val="00DF4CE8"/>
    <w:rPr>
      <w:rFonts w:ascii="Arial" w:hAnsi="Arial"/>
    </w:rPr>
  </w:style>
  <w:style w:type="paragraph" w:customStyle="1" w:styleId="16">
    <w:name w:val="Название1"/>
    <w:basedOn w:val="a"/>
    <w:rsid w:val="00DF4CE8"/>
    <w:pPr>
      <w:spacing w:before="120" w:after="120"/>
    </w:pPr>
    <w:rPr>
      <w:rFonts w:ascii="Arial" w:hAnsi="Arial"/>
      <w:i/>
      <w:iCs/>
      <w:szCs w:val="24"/>
    </w:rPr>
  </w:style>
  <w:style w:type="paragraph" w:customStyle="1" w:styleId="17">
    <w:name w:val="Указатель1"/>
    <w:basedOn w:val="a"/>
    <w:rsid w:val="00DF4CE8"/>
    <w:rPr>
      <w:rFonts w:ascii="Arial" w:hAnsi="Arial"/>
    </w:rPr>
  </w:style>
  <w:style w:type="paragraph" w:styleId="af8">
    <w:name w:val="header"/>
    <w:basedOn w:val="a"/>
    <w:rsid w:val="00DF4CE8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DF4CE8"/>
    <w:pPr>
      <w:tabs>
        <w:tab w:val="center" w:pos="4677"/>
        <w:tab w:val="right" w:pos="9355"/>
      </w:tabs>
    </w:pPr>
  </w:style>
  <w:style w:type="paragraph" w:styleId="afa">
    <w:name w:val="Normal (Web)"/>
    <w:basedOn w:val="a"/>
    <w:rsid w:val="00DF4CE8"/>
    <w:pPr>
      <w:spacing w:before="100" w:after="100"/>
    </w:pPr>
    <w:rPr>
      <w:sz w:val="24"/>
      <w:szCs w:val="24"/>
    </w:rPr>
  </w:style>
  <w:style w:type="paragraph" w:styleId="afb">
    <w:name w:val="Body Text Indent"/>
    <w:basedOn w:val="a"/>
    <w:rsid w:val="00DF4CE8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rsid w:val="00DF4CE8"/>
    <w:pPr>
      <w:spacing w:before="100" w:after="100"/>
    </w:pPr>
    <w:rPr>
      <w:sz w:val="24"/>
      <w:szCs w:val="24"/>
    </w:rPr>
  </w:style>
  <w:style w:type="paragraph" w:styleId="afc">
    <w:name w:val="Balloon Text"/>
    <w:basedOn w:val="a"/>
    <w:rsid w:val="00DF4CE8"/>
    <w:rPr>
      <w:rFonts w:ascii="Tahoma" w:hAnsi="Tahoma"/>
      <w:sz w:val="16"/>
      <w:szCs w:val="16"/>
    </w:rPr>
  </w:style>
  <w:style w:type="paragraph" w:styleId="HTML">
    <w:name w:val="HTML Preformatted"/>
    <w:basedOn w:val="a"/>
    <w:rsid w:val="00DF4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d">
    <w:name w:val="Содержимое врезки"/>
    <w:basedOn w:val="a8"/>
    <w:rsid w:val="00DF4CE8"/>
  </w:style>
  <w:style w:type="paragraph" w:customStyle="1" w:styleId="ConsPlusNormal0">
    <w:name w:val="ConsPlusNormal"/>
    <w:rsid w:val="00DF4CE8"/>
    <w:pPr>
      <w:ind w:firstLine="720"/>
    </w:pPr>
    <w:rPr>
      <w:rFonts w:ascii="Arial" w:eastAsia="Arial" w:hAnsi="Arial"/>
      <w:lang w:eastAsia="ar-SA" w:bidi="ar-SA"/>
    </w:rPr>
  </w:style>
  <w:style w:type="paragraph" w:customStyle="1" w:styleId="afe">
    <w:name w:val="Содержимое таблицы"/>
    <w:basedOn w:val="a"/>
    <w:rsid w:val="00DF4CE8"/>
  </w:style>
  <w:style w:type="paragraph" w:customStyle="1" w:styleId="ConsPlusTitle">
    <w:name w:val="ConsPlusTitle"/>
    <w:rsid w:val="00DF4CE8"/>
    <w:pPr>
      <w:widowControl w:val="0"/>
      <w:ind w:firstLine="709"/>
      <w:jc w:val="both"/>
    </w:pPr>
    <w:rPr>
      <w:rFonts w:ascii="Arial" w:eastAsia="Arial" w:hAnsi="Arial"/>
      <w:b/>
      <w:bCs/>
      <w:lang w:eastAsia="ru-RU" w:bidi="ru-RU"/>
    </w:rPr>
  </w:style>
  <w:style w:type="paragraph" w:customStyle="1" w:styleId="ConsNormal">
    <w:name w:val="ConsNormal"/>
    <w:rsid w:val="00DF4CE8"/>
    <w:pPr>
      <w:widowControl w:val="0"/>
      <w:ind w:firstLine="720"/>
      <w:jc w:val="both"/>
    </w:pPr>
    <w:rPr>
      <w:rFonts w:ascii="Arial" w:eastAsia="Arial" w:hAnsi="Arial"/>
      <w:lang w:eastAsia="ru-RU" w:bidi="ru-RU"/>
    </w:rPr>
  </w:style>
  <w:style w:type="paragraph" w:customStyle="1" w:styleId="ConsPlusNonformat">
    <w:name w:val="ConsPlusNonformat"/>
    <w:basedOn w:val="a"/>
    <w:next w:val="ConsPlusNormal0"/>
    <w:rsid w:val="00DF4CE8"/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DF4CE8"/>
    <w:rPr>
      <w:rFonts w:ascii="Arial" w:eastAsia="Arial" w:hAnsi="Arial"/>
    </w:rPr>
  </w:style>
  <w:style w:type="paragraph" w:customStyle="1" w:styleId="ConsPlusDocList">
    <w:name w:val="ConsPlusDocList"/>
    <w:basedOn w:val="a"/>
    <w:rsid w:val="00DF4CE8"/>
    <w:rPr>
      <w:rFonts w:ascii="Courier New" w:eastAsia="Courier New" w:hAnsi="Courier New"/>
    </w:rPr>
  </w:style>
  <w:style w:type="paragraph" w:customStyle="1" w:styleId="aff">
    <w:name w:val="Заголовок таблицы"/>
    <w:basedOn w:val="afe"/>
    <w:rsid w:val="00DF4CE8"/>
    <w:pPr>
      <w:jc w:val="center"/>
    </w:pPr>
    <w:rPr>
      <w:b/>
      <w:bCs/>
    </w:rPr>
  </w:style>
  <w:style w:type="paragraph" w:customStyle="1" w:styleId="ConsNonformat">
    <w:name w:val="ConsNonformat"/>
    <w:rsid w:val="00DF4CE8"/>
    <w:pPr>
      <w:jc w:val="both"/>
    </w:pPr>
    <w:rPr>
      <w:rFonts w:eastAsia="Arial"/>
      <w:lang w:eastAsia="ar-SA" w:bidi="ar-SA"/>
    </w:rPr>
  </w:style>
  <w:style w:type="character" w:customStyle="1" w:styleId="af6">
    <w:name w:val="Основной текст Знак"/>
    <w:basedOn w:val="a0"/>
    <w:link w:val="a8"/>
    <w:rsid w:val="00DF4CE8"/>
    <w:rPr>
      <w:lang w:eastAsia="ar-SA"/>
    </w:rPr>
  </w:style>
  <w:style w:type="character" w:styleId="aff0">
    <w:name w:val="annotation reference"/>
    <w:basedOn w:val="a0"/>
    <w:uiPriority w:val="99"/>
    <w:semiHidden/>
    <w:unhideWhenUsed/>
    <w:rsid w:val="00C244B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244BB"/>
    <w:rPr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244BB"/>
    <w:rPr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244B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244B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368535-6F6C-42B7-BBDD-13ACE359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Лотоха</dc:creator>
  <cp:lastModifiedBy>Прасолов</cp:lastModifiedBy>
  <cp:revision>12</cp:revision>
  <cp:lastPrinted>2024-02-16T11:21:00Z</cp:lastPrinted>
  <dcterms:created xsi:type="dcterms:W3CDTF">2022-01-11T09:41:00Z</dcterms:created>
  <dcterms:modified xsi:type="dcterms:W3CDTF">2024-02-16T11:36:00Z</dcterms:modified>
</cp:coreProperties>
</file>