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B35AA" w14:textId="77777777" w:rsidR="00520392" w:rsidRPr="00520392" w:rsidRDefault="00520392" w:rsidP="00520392">
      <w:pPr>
        <w:widowControl w:val="0"/>
        <w:suppressAutoHyphens/>
        <w:autoSpaceDN w:val="0"/>
        <w:ind w:firstLine="0"/>
        <w:jc w:val="center"/>
        <w:textAlignment w:val="baseline"/>
        <w:rPr>
          <w:rFonts w:eastAsia="Lucida Sans Unicode" w:cs="Tahoma"/>
          <w:b/>
          <w:color w:val="000000"/>
          <w:kern w:val="2"/>
          <w:sz w:val="24"/>
          <w:szCs w:val="24"/>
          <w:lang w:val="en-US" w:eastAsia="en-US" w:bidi="en-US"/>
        </w:rPr>
      </w:pPr>
      <w:bookmarkStart w:id="0" w:name="_Hlk54625038"/>
      <w:r w:rsidRPr="00520392">
        <w:rPr>
          <w:rFonts w:eastAsia="Lucida Sans Unicode" w:cs="Tahoma"/>
          <w:b/>
          <w:color w:val="000000"/>
          <w:kern w:val="2"/>
          <w:sz w:val="24"/>
          <w:szCs w:val="24"/>
          <w:lang w:val="en-US" w:eastAsia="en-US" w:bidi="en-US"/>
        </w:rPr>
        <w:t>РОССИЙСКАЯ ФЕДЕРАЦИЯ</w:t>
      </w:r>
    </w:p>
    <w:p w14:paraId="63B684B6" w14:textId="77777777" w:rsidR="00520392" w:rsidRPr="00520392" w:rsidRDefault="00520392" w:rsidP="00520392">
      <w:pPr>
        <w:widowControl w:val="0"/>
        <w:suppressAutoHyphens/>
        <w:autoSpaceDN w:val="0"/>
        <w:ind w:firstLine="0"/>
        <w:jc w:val="center"/>
        <w:textAlignment w:val="baseline"/>
        <w:rPr>
          <w:rFonts w:eastAsia="Lucida Sans Unicode" w:cs="Tahoma"/>
          <w:b/>
          <w:bCs/>
          <w:color w:val="000000"/>
          <w:kern w:val="2"/>
          <w:sz w:val="24"/>
          <w:szCs w:val="24"/>
          <w:lang w:val="en-US" w:bidi="en-US"/>
        </w:rPr>
      </w:pPr>
      <w:r w:rsidRPr="00520392">
        <w:rPr>
          <w:rFonts w:eastAsia="Lucida Sans Unicode" w:cs="Tahoma"/>
          <w:b/>
          <w:bCs/>
          <w:color w:val="000000"/>
          <w:kern w:val="2"/>
          <w:sz w:val="24"/>
          <w:szCs w:val="24"/>
          <w:lang w:val="en-US" w:eastAsia="en-US" w:bidi="en-US"/>
        </w:rPr>
        <w:t>БЕЛГОРОДСКАЯ ОБЛАСТЬ</w:t>
      </w:r>
    </w:p>
    <w:p w14:paraId="6C0E1EAB" w14:textId="77777777" w:rsidR="00520392" w:rsidRPr="00520392" w:rsidRDefault="00520392" w:rsidP="00520392">
      <w:pPr>
        <w:widowControl w:val="0"/>
        <w:suppressAutoHyphens/>
        <w:autoSpaceDN w:val="0"/>
        <w:ind w:firstLine="0"/>
        <w:jc w:val="center"/>
        <w:textAlignment w:val="baseline"/>
        <w:rPr>
          <w:rFonts w:eastAsia="Lucida Sans Unicode" w:cs="Tahoma"/>
          <w:b/>
          <w:bCs/>
          <w:color w:val="000000"/>
          <w:kern w:val="2"/>
          <w:szCs w:val="22"/>
          <w:lang w:val="en-US" w:eastAsia="en-US" w:bidi="en-US"/>
        </w:rPr>
      </w:pPr>
    </w:p>
    <w:p w14:paraId="74BB7D2E" w14:textId="77777777" w:rsidR="00520392" w:rsidRPr="00520392" w:rsidRDefault="00520392" w:rsidP="00520392">
      <w:pPr>
        <w:widowControl w:val="0"/>
        <w:tabs>
          <w:tab w:val="left" w:pos="4536"/>
        </w:tabs>
        <w:suppressAutoHyphens/>
        <w:autoSpaceDN w:val="0"/>
        <w:ind w:firstLine="0"/>
        <w:jc w:val="center"/>
        <w:textAlignment w:val="baseline"/>
        <w:rPr>
          <w:rFonts w:eastAsia="Calibri" w:cs="Tahoma"/>
          <w:noProof/>
          <w:color w:val="000000"/>
          <w:kern w:val="2"/>
          <w:sz w:val="24"/>
          <w:szCs w:val="24"/>
          <w:lang w:val="en-US" w:eastAsia="en-US" w:bidi="en-US"/>
        </w:rPr>
      </w:pPr>
      <w:r w:rsidRPr="00520392">
        <w:rPr>
          <w:rFonts w:eastAsia="Lucida Sans Unicode" w:cs="Tahoma"/>
          <w:noProof/>
          <w:color w:val="000000"/>
          <w:kern w:val="2"/>
          <w:sz w:val="24"/>
          <w:szCs w:val="24"/>
          <w:lang w:val="en-US" w:eastAsia="en-US" w:bidi="en-US"/>
        </w:rPr>
        <w:drawing>
          <wp:inline distT="0" distB="0" distL="0" distR="0" wp14:anchorId="7B0A305D" wp14:editId="50EE53EC">
            <wp:extent cx="552450" cy="609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E3FAD" w14:textId="77777777" w:rsidR="00520392" w:rsidRPr="00520392" w:rsidRDefault="00520392" w:rsidP="00520392">
      <w:pPr>
        <w:widowControl w:val="0"/>
        <w:tabs>
          <w:tab w:val="left" w:pos="4536"/>
        </w:tabs>
        <w:suppressAutoHyphens/>
        <w:autoSpaceDN w:val="0"/>
        <w:ind w:firstLine="0"/>
        <w:jc w:val="center"/>
        <w:textAlignment w:val="baseline"/>
        <w:rPr>
          <w:rFonts w:eastAsia="Lucida Sans Unicode" w:cs="Tahoma"/>
          <w:noProof/>
          <w:color w:val="000000"/>
          <w:kern w:val="2"/>
          <w:sz w:val="21"/>
          <w:szCs w:val="24"/>
          <w:lang w:val="en-US" w:eastAsia="en-US" w:bidi="en-US"/>
        </w:rPr>
      </w:pPr>
    </w:p>
    <w:p w14:paraId="389DB454" w14:textId="77777777" w:rsidR="00520392" w:rsidRPr="00520392" w:rsidRDefault="00520392" w:rsidP="00520392">
      <w:pPr>
        <w:widowControl w:val="0"/>
        <w:suppressAutoHyphens/>
        <w:autoSpaceDN w:val="0"/>
        <w:ind w:firstLine="0"/>
        <w:jc w:val="center"/>
        <w:textAlignment w:val="baseline"/>
        <w:rPr>
          <w:rFonts w:eastAsia="Lucida Sans Unicode" w:cs="Tahoma"/>
          <w:b/>
          <w:bCs/>
          <w:color w:val="000000"/>
          <w:kern w:val="2"/>
          <w:sz w:val="28"/>
          <w:szCs w:val="28"/>
          <w:lang w:eastAsia="en-US" w:bidi="en-US"/>
        </w:rPr>
      </w:pPr>
      <w:r w:rsidRPr="00520392">
        <w:rPr>
          <w:rFonts w:eastAsia="Lucida Sans Unicode" w:cs="Tahoma"/>
          <w:b/>
          <w:bCs/>
          <w:color w:val="000000"/>
          <w:kern w:val="2"/>
          <w:sz w:val="28"/>
          <w:szCs w:val="28"/>
          <w:lang w:eastAsia="en-US" w:bidi="en-US"/>
        </w:rPr>
        <w:t>СОВЕТ ДЕПУТАТОВ</w:t>
      </w:r>
    </w:p>
    <w:p w14:paraId="151BC43F" w14:textId="77777777" w:rsidR="00520392" w:rsidRPr="00520392" w:rsidRDefault="00520392" w:rsidP="00520392">
      <w:pPr>
        <w:widowControl w:val="0"/>
        <w:suppressAutoHyphens/>
        <w:autoSpaceDN w:val="0"/>
        <w:ind w:firstLine="0"/>
        <w:jc w:val="center"/>
        <w:textAlignment w:val="baseline"/>
        <w:rPr>
          <w:rFonts w:eastAsia="Lucida Sans Unicode" w:cs="Tahoma"/>
          <w:b/>
          <w:bCs/>
          <w:color w:val="000000"/>
          <w:kern w:val="2"/>
          <w:sz w:val="28"/>
          <w:szCs w:val="28"/>
          <w:lang w:eastAsia="en-US" w:bidi="en-US"/>
        </w:rPr>
      </w:pPr>
      <w:r w:rsidRPr="00520392">
        <w:rPr>
          <w:rFonts w:eastAsia="Lucida Sans Unicode" w:cs="Tahoma"/>
          <w:b/>
          <w:bCs/>
          <w:color w:val="000000"/>
          <w:kern w:val="2"/>
          <w:sz w:val="28"/>
          <w:szCs w:val="28"/>
          <w:lang w:eastAsia="en-US" w:bidi="en-US"/>
        </w:rPr>
        <w:t>СТАРООСКОЛЬСКОГО ГОРОДСКОГО ОК</w:t>
      </w:r>
      <w:bookmarkStart w:id="1" w:name="_GoBack"/>
      <w:bookmarkEnd w:id="1"/>
      <w:r w:rsidRPr="00520392">
        <w:rPr>
          <w:rFonts w:eastAsia="Lucida Sans Unicode" w:cs="Tahoma"/>
          <w:b/>
          <w:bCs/>
          <w:color w:val="000000"/>
          <w:kern w:val="2"/>
          <w:sz w:val="28"/>
          <w:szCs w:val="28"/>
          <w:lang w:eastAsia="en-US" w:bidi="en-US"/>
        </w:rPr>
        <w:t>РУГА</w:t>
      </w:r>
    </w:p>
    <w:p w14:paraId="65447489" w14:textId="77777777" w:rsidR="00520392" w:rsidRPr="00520392" w:rsidRDefault="00520392" w:rsidP="00520392">
      <w:pPr>
        <w:widowControl w:val="0"/>
        <w:suppressAutoHyphens/>
        <w:autoSpaceDN w:val="0"/>
        <w:ind w:firstLine="0"/>
        <w:jc w:val="center"/>
        <w:textAlignment w:val="baseline"/>
        <w:rPr>
          <w:rFonts w:eastAsia="Lucida Sans Unicode" w:cs="Tahoma"/>
          <w:color w:val="000000"/>
          <w:kern w:val="2"/>
          <w:sz w:val="28"/>
          <w:szCs w:val="28"/>
          <w:lang w:eastAsia="en-US" w:bidi="en-US"/>
        </w:rPr>
      </w:pPr>
    </w:p>
    <w:p w14:paraId="0E3788D5" w14:textId="77777777" w:rsidR="00520392" w:rsidRPr="00520392" w:rsidRDefault="00520392" w:rsidP="00520392">
      <w:pPr>
        <w:widowControl w:val="0"/>
        <w:suppressAutoHyphens/>
        <w:autoSpaceDN w:val="0"/>
        <w:ind w:firstLine="0"/>
        <w:jc w:val="center"/>
        <w:textAlignment w:val="baseline"/>
        <w:rPr>
          <w:rFonts w:eastAsia="Lucida Sans Unicode" w:cs="Tahoma"/>
          <w:b/>
          <w:bCs/>
          <w:color w:val="000000"/>
          <w:kern w:val="2"/>
          <w:sz w:val="34"/>
          <w:szCs w:val="34"/>
          <w:lang w:eastAsia="en-US" w:bidi="en-US"/>
        </w:rPr>
      </w:pPr>
      <w:r w:rsidRPr="00520392">
        <w:rPr>
          <w:rFonts w:eastAsia="Lucida Sans Unicode" w:cs="Tahoma"/>
          <w:b/>
          <w:bCs/>
          <w:color w:val="000000"/>
          <w:kern w:val="2"/>
          <w:sz w:val="34"/>
          <w:szCs w:val="34"/>
          <w:lang w:eastAsia="en-US" w:bidi="en-US"/>
        </w:rPr>
        <w:t>РЕШЕНИЕ</w:t>
      </w:r>
    </w:p>
    <w:p w14:paraId="03891DC9" w14:textId="77777777" w:rsidR="00520392" w:rsidRPr="00520392" w:rsidRDefault="00520392" w:rsidP="00520392">
      <w:pPr>
        <w:widowControl w:val="0"/>
        <w:suppressAutoHyphens/>
        <w:ind w:firstLine="0"/>
        <w:jc w:val="left"/>
        <w:rPr>
          <w:rFonts w:eastAsia="Lucida Sans Unicode" w:cs="Tahoma"/>
          <w:color w:val="000000"/>
          <w:kern w:val="2"/>
          <w:sz w:val="24"/>
          <w:szCs w:val="26"/>
          <w:lang w:eastAsia="en-US" w:bidi="en-US"/>
        </w:rPr>
      </w:pPr>
    </w:p>
    <w:bookmarkEnd w:id="0"/>
    <w:p w14:paraId="3E4869A8" w14:textId="2D20A53F" w:rsidR="00520392" w:rsidRPr="00520392" w:rsidRDefault="00520392" w:rsidP="00520392">
      <w:pPr>
        <w:tabs>
          <w:tab w:val="left" w:pos="709"/>
          <w:tab w:val="left" w:pos="4536"/>
        </w:tabs>
        <w:ind w:firstLine="0"/>
        <w:jc w:val="left"/>
        <w:rPr>
          <w:b/>
          <w:bCs/>
          <w:kern w:val="2"/>
          <w:sz w:val="34"/>
          <w:szCs w:val="34"/>
          <w:lang w:eastAsia="ru-RU"/>
        </w:rPr>
      </w:pPr>
      <w:r w:rsidRPr="00520392">
        <w:rPr>
          <w:kern w:val="2"/>
          <w:sz w:val="26"/>
          <w:lang w:eastAsia="ru-RU"/>
        </w:rPr>
        <w:t>07 февраля 2025 г.                                                                                                     № 34</w:t>
      </w:r>
      <w:r>
        <w:rPr>
          <w:kern w:val="2"/>
          <w:sz w:val="26"/>
          <w:lang w:eastAsia="ru-RU"/>
        </w:rPr>
        <w:t>3</w:t>
      </w:r>
    </w:p>
    <w:p w14:paraId="640E26D6" w14:textId="77777777" w:rsidR="00967B5F" w:rsidRDefault="00967B5F">
      <w:pPr>
        <w:ind w:firstLine="0"/>
        <w:jc w:val="center"/>
        <w:rPr>
          <w:rFonts w:cs="Arial"/>
          <w:sz w:val="26"/>
          <w:szCs w:val="26"/>
        </w:rPr>
      </w:pPr>
    </w:p>
    <w:p w14:paraId="0DF4C739" w14:textId="77777777" w:rsidR="00967B5F" w:rsidRDefault="00967B5F">
      <w:pPr>
        <w:ind w:firstLine="0"/>
        <w:jc w:val="center"/>
        <w:rPr>
          <w:rFonts w:cs="Arial"/>
          <w:sz w:val="26"/>
          <w:szCs w:val="26"/>
        </w:rPr>
      </w:pPr>
    </w:p>
    <w:p w14:paraId="028B8344" w14:textId="77777777" w:rsidR="00967B5F" w:rsidRDefault="00A42DBB">
      <w:pPr>
        <w:pStyle w:val="ConsPlusTitle"/>
        <w:widowControl/>
        <w:ind w:right="4818" w:firstLine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Устав Старооскольского городского округа Белгородской области</w:t>
      </w:r>
    </w:p>
    <w:p w14:paraId="3D378BF7" w14:textId="77777777" w:rsidR="00967B5F" w:rsidRDefault="00967B5F">
      <w:pPr>
        <w:rPr>
          <w:sz w:val="26"/>
          <w:szCs w:val="26"/>
        </w:rPr>
      </w:pPr>
    </w:p>
    <w:p w14:paraId="1701486B" w14:textId="77777777" w:rsidR="00967B5F" w:rsidRDefault="00967B5F">
      <w:pPr>
        <w:rPr>
          <w:sz w:val="26"/>
          <w:szCs w:val="26"/>
        </w:rPr>
      </w:pPr>
    </w:p>
    <w:p w14:paraId="2743F881" w14:textId="77777777" w:rsidR="00967B5F" w:rsidRDefault="00A42DBB">
      <w:pPr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Устава Старооскольского городского округа Белгородской области в соответствие </w:t>
      </w:r>
      <w:r>
        <w:rPr>
          <w:bCs/>
          <w:sz w:val="26"/>
          <w:szCs w:val="26"/>
          <w:lang w:eastAsia="ru-RU"/>
        </w:rPr>
        <w:t xml:space="preserve">с Федеральным законом </w:t>
      </w:r>
      <w:r>
        <w:rPr>
          <w:sz w:val="26"/>
          <w:szCs w:val="26"/>
        </w:rPr>
        <w:t xml:space="preserve">от 06 октября                2003 года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lang w:eastAsia="ru-RU"/>
        </w:rPr>
        <w:t>законом Белгородской области от 24 сентября 2007 года № 150 «Об особенностях организации муниципальной службы в Белгородской области»,</w:t>
      </w:r>
      <w:r>
        <w:rPr>
          <w:sz w:val="26"/>
          <w:szCs w:val="26"/>
        </w:rPr>
        <w:t xml:space="preserve"> Совет депутатов Старооскольского городского округа</w:t>
      </w:r>
    </w:p>
    <w:p w14:paraId="75A13936" w14:textId="77777777" w:rsidR="00967B5F" w:rsidRDefault="00967B5F">
      <w:pPr>
        <w:rPr>
          <w:sz w:val="26"/>
          <w:szCs w:val="26"/>
        </w:rPr>
      </w:pPr>
    </w:p>
    <w:p w14:paraId="451CD057" w14:textId="77777777" w:rsidR="00967B5F" w:rsidRDefault="00A42DBB">
      <w:pPr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И Л:</w:t>
      </w:r>
    </w:p>
    <w:p w14:paraId="7D718007" w14:textId="77777777" w:rsidR="00967B5F" w:rsidRDefault="00967B5F">
      <w:pPr>
        <w:rPr>
          <w:sz w:val="26"/>
          <w:szCs w:val="26"/>
        </w:rPr>
      </w:pPr>
    </w:p>
    <w:p w14:paraId="0649985D" w14:textId="293F9147" w:rsidR="00967B5F" w:rsidRDefault="00A42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color w:val="000000"/>
          <w:sz w:val="26"/>
          <w:szCs w:val="26"/>
        </w:rPr>
      </w:pPr>
      <w:r>
        <w:rPr>
          <w:sz w:val="26"/>
          <w:szCs w:val="26"/>
        </w:rPr>
        <w:t>1. </w:t>
      </w:r>
      <w:r>
        <w:rPr>
          <w:color w:val="000000"/>
          <w:sz w:val="26"/>
          <w:szCs w:val="26"/>
        </w:rPr>
        <w:t xml:space="preserve">Внести в Устав Старооскольского городского округа Белгородской области, принятый решением Совета депутатов Старооскольского городского округа от </w:t>
      </w:r>
      <w:r w:rsidR="00CB33E9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21 февраля 2008 года № 24 (с изменениями, внесенными решениями Совета депутатов Старооскольского городского округа от 26 февраля 2010 года № 399, от 25 февраля 2011 года № 533, от 19 августа 2011 года № 627, от 28 декабря 2011 года № 674, от 31 августа 2012 года № 778, от 11 апреля 2013 года № 84, от 20 сентября 2013 года № 110, от 31 марта 2014 года № 156, от 16 мая 2014 года № 192, от 30 июля                        2014 года № 214, от 29 декабря 2014 года № 259, от 31 марта 2015 года № 287,                                   от 21 декабря 2015 года № 376, от 14 октября 2016 года № 476, от </w:t>
      </w:r>
      <w:r w:rsidR="00263B86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4 мая 2017 года  № 545, от 17 августа 2017 года № 568, от </w:t>
      </w:r>
      <w:r w:rsidR="00263B86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6 марта 2018 года № 76, от 21 сентября 2018 года № 146, от 28 марта 2019 года № 212, от 24 декабря 2019 года № 324,              от 26 марта 2020 года № 345, от 24 сентября 2020 года № 411, от 25 декабря                       2020 года № 446, от 29 июля 2021 года № 506, от 10 февраля 2022 года № 591,                         от 31 марта 2023 года № 91, от 18 августа 2023 года № 148, от 29 марта 2024 года               № 228, от 27 сентября 2024 года № 290), следующие изменения:</w:t>
      </w:r>
    </w:p>
    <w:p w14:paraId="5066D92A" w14:textId="77777777" w:rsidR="00967B5F" w:rsidRDefault="00A42DBB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  <w:t>1.1. Статью 4 дополнить частью 7 следующего содержания:</w:t>
      </w:r>
    </w:p>
    <w:p w14:paraId="14A5EEA3" w14:textId="0BE6FB97" w:rsidR="00967B5F" w:rsidRDefault="00A42DBB">
      <w:pPr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«7. Обеспечение исполнения полномочий органов местного самоуправления городского округа или лица, замещающего муниципальную должность, осуществляют муниципальные служащие.</w:t>
      </w:r>
      <w:r w:rsidR="00E17846">
        <w:rPr>
          <w:sz w:val="26"/>
          <w:szCs w:val="26"/>
        </w:rPr>
        <w:t>»;</w:t>
      </w:r>
    </w:p>
    <w:p w14:paraId="4A87FADA" w14:textId="77777777" w:rsidR="005A7244" w:rsidRDefault="005A7244" w:rsidP="005A7244">
      <w:pPr>
        <w:rPr>
          <w:sz w:val="26"/>
          <w:szCs w:val="26"/>
        </w:rPr>
      </w:pPr>
      <w:r>
        <w:rPr>
          <w:sz w:val="26"/>
          <w:szCs w:val="26"/>
        </w:rPr>
        <w:t>1.2 В статье 11:</w:t>
      </w:r>
    </w:p>
    <w:p w14:paraId="1BD5CFEA" w14:textId="0B105593" w:rsidR="00AC29B1" w:rsidRDefault="005A7244" w:rsidP="007E1544">
      <w:pPr>
        <w:rPr>
          <w:sz w:val="26"/>
          <w:szCs w:val="26"/>
        </w:rPr>
      </w:pPr>
      <w:r>
        <w:rPr>
          <w:sz w:val="26"/>
          <w:szCs w:val="26"/>
        </w:rPr>
        <w:t>пункт 13 после слов «Белгородской области),» дополнить словами: «</w:t>
      </w:r>
      <w:r w:rsidRPr="005A7244">
        <w:rPr>
          <w:sz w:val="26"/>
          <w:szCs w:val="26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>
        <w:rPr>
          <w:sz w:val="26"/>
          <w:szCs w:val="26"/>
        </w:rPr>
        <w:t>»;</w:t>
      </w:r>
    </w:p>
    <w:p w14:paraId="74F4D4A6" w14:textId="7C525268" w:rsidR="00967B5F" w:rsidRDefault="00A42DBB" w:rsidP="00E17846">
      <w:pPr>
        <w:ind w:firstLine="0"/>
        <w:rPr>
          <w:sz w:val="26"/>
          <w:szCs w:val="26"/>
        </w:rPr>
      </w:pPr>
      <w:r>
        <w:rPr>
          <w:sz w:val="26"/>
          <w:szCs w:val="26"/>
        </w:rPr>
        <w:tab/>
        <w:t>1.</w:t>
      </w:r>
      <w:r w:rsidR="005A7244">
        <w:rPr>
          <w:sz w:val="26"/>
          <w:szCs w:val="26"/>
        </w:rPr>
        <w:t>3</w:t>
      </w:r>
      <w:r>
        <w:rPr>
          <w:sz w:val="26"/>
          <w:szCs w:val="26"/>
        </w:rPr>
        <w:t>. В части 1 статьи 13:</w:t>
      </w:r>
    </w:p>
    <w:p w14:paraId="217523CB" w14:textId="77777777" w:rsidR="000D1E9E" w:rsidRDefault="00A42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>в абзаце восемнадцатом</w:t>
      </w:r>
      <w:r w:rsidR="000D1E9E">
        <w:rPr>
          <w:sz w:val="26"/>
          <w:szCs w:val="26"/>
        </w:rPr>
        <w:t>:</w:t>
      </w:r>
    </w:p>
    <w:p w14:paraId="6F8EDD76" w14:textId="3E261A80" w:rsidR="00967B5F" w:rsidRDefault="00A42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>слова «органами исполнительной власти Белгородской области» заменить словами «исполнительными органами Белгородской области»;</w:t>
      </w:r>
    </w:p>
    <w:p w14:paraId="56D37727" w14:textId="44292703" w:rsidR="000D1E9E" w:rsidRDefault="000D1E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>слова «теплоснабжения,» исключить;</w:t>
      </w:r>
    </w:p>
    <w:p w14:paraId="56D2ED21" w14:textId="77777777" w:rsidR="00967B5F" w:rsidRDefault="00A42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>в абзаце девятнадцатом слова «органами исполнительной власти Белгородской области» заменить словами «исполнительными органами Белгородской области»;</w:t>
      </w:r>
    </w:p>
    <w:p w14:paraId="74DFEF2A" w14:textId="7060CB41" w:rsidR="00967B5F" w:rsidRDefault="00A42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>в абзаце двадцатом слова «органами исполнительной власти Белгородской области» заменить словами «исполнительными органами Белгородской области»</w:t>
      </w:r>
      <w:r w:rsidR="00EB2497">
        <w:rPr>
          <w:sz w:val="26"/>
          <w:szCs w:val="26"/>
        </w:rPr>
        <w:t>;</w:t>
      </w:r>
    </w:p>
    <w:p w14:paraId="53D176A8" w14:textId="42EAC35D" w:rsidR="00F85E86" w:rsidRDefault="00F85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>1.</w:t>
      </w:r>
      <w:r w:rsidR="005A7244">
        <w:rPr>
          <w:sz w:val="26"/>
          <w:szCs w:val="26"/>
        </w:rPr>
        <w:t>4</w:t>
      </w:r>
      <w:r>
        <w:rPr>
          <w:sz w:val="26"/>
          <w:szCs w:val="26"/>
        </w:rPr>
        <w:t>. В части 2 статьи 30:</w:t>
      </w:r>
    </w:p>
    <w:p w14:paraId="205D47FA" w14:textId="42ADACF9" w:rsidR="00F85E86" w:rsidRPr="00FB239D" w:rsidRDefault="00F85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Pr="00FB239D">
        <w:rPr>
          <w:sz w:val="26"/>
          <w:szCs w:val="26"/>
        </w:rPr>
        <w:t xml:space="preserve">10 дополнить словами: «, </w:t>
      </w:r>
      <w:bookmarkStart w:id="2" w:name="_Hlk188277239"/>
      <w:r w:rsidRPr="00FB239D">
        <w:rPr>
          <w:sz w:val="26"/>
          <w:szCs w:val="26"/>
        </w:rPr>
        <w:t>утверждение уставов</w:t>
      </w:r>
      <w:r w:rsidR="00130ADA" w:rsidRPr="00FB239D">
        <w:rPr>
          <w:sz w:val="26"/>
          <w:szCs w:val="26"/>
        </w:rPr>
        <w:t xml:space="preserve"> редакций</w:t>
      </w:r>
      <w:r w:rsidRPr="00FB239D">
        <w:rPr>
          <w:sz w:val="26"/>
          <w:szCs w:val="26"/>
        </w:rPr>
        <w:t>, назначение на должность и освобождение от должности их руководителей</w:t>
      </w:r>
      <w:bookmarkEnd w:id="2"/>
      <w:r w:rsidRPr="00FB239D">
        <w:rPr>
          <w:sz w:val="26"/>
          <w:szCs w:val="26"/>
        </w:rPr>
        <w:t>»;</w:t>
      </w:r>
    </w:p>
    <w:p w14:paraId="33528F2B" w14:textId="44090DF0" w:rsidR="00F85E86" w:rsidRPr="00FB239D" w:rsidRDefault="00F85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 w:rsidRPr="00FB239D">
        <w:rPr>
          <w:sz w:val="26"/>
          <w:szCs w:val="26"/>
        </w:rPr>
        <w:t>1.</w:t>
      </w:r>
      <w:r w:rsidR="005A7244" w:rsidRPr="00FB239D">
        <w:rPr>
          <w:sz w:val="26"/>
          <w:szCs w:val="26"/>
        </w:rPr>
        <w:t>5</w:t>
      </w:r>
      <w:r w:rsidRPr="00FB239D">
        <w:rPr>
          <w:sz w:val="26"/>
          <w:szCs w:val="26"/>
        </w:rPr>
        <w:t>. В части 1 статьи 46:</w:t>
      </w:r>
    </w:p>
    <w:p w14:paraId="7580D8E5" w14:textId="373AA1A2" w:rsidR="00F85E86" w:rsidRPr="00FB239D" w:rsidRDefault="00F85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 w:rsidRPr="00FB239D">
        <w:rPr>
          <w:sz w:val="26"/>
          <w:szCs w:val="26"/>
        </w:rPr>
        <w:t>пункт 13 дополнить словами: «, утверждение уставов</w:t>
      </w:r>
      <w:r w:rsidR="00130ADA" w:rsidRPr="00FB239D">
        <w:rPr>
          <w:sz w:val="26"/>
          <w:szCs w:val="26"/>
        </w:rPr>
        <w:t xml:space="preserve"> редакций</w:t>
      </w:r>
      <w:r w:rsidRPr="00FB239D">
        <w:rPr>
          <w:sz w:val="26"/>
          <w:szCs w:val="26"/>
        </w:rPr>
        <w:t>, назначение на должность и освобождение от должности их руководителей»;</w:t>
      </w:r>
    </w:p>
    <w:p w14:paraId="38E229D4" w14:textId="3F31C452" w:rsidR="005A7244" w:rsidRPr="00FB239D" w:rsidRDefault="005A72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 w:rsidRPr="00FB239D">
        <w:rPr>
          <w:sz w:val="26"/>
          <w:szCs w:val="26"/>
        </w:rPr>
        <w:t>пункт 64 после слов «Белгородской области),» дополнить словами: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5CDF0817" w14:textId="0983A933" w:rsidR="00F85E86" w:rsidRPr="00FB239D" w:rsidRDefault="00F85E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 w:rsidRPr="00FB239D">
        <w:rPr>
          <w:sz w:val="26"/>
          <w:szCs w:val="26"/>
        </w:rPr>
        <w:t>1.</w:t>
      </w:r>
      <w:r w:rsidR="005A7244" w:rsidRPr="00FB239D">
        <w:rPr>
          <w:sz w:val="26"/>
          <w:szCs w:val="26"/>
        </w:rPr>
        <w:t>6</w:t>
      </w:r>
      <w:r w:rsidRPr="00FB239D">
        <w:rPr>
          <w:sz w:val="26"/>
          <w:szCs w:val="26"/>
        </w:rPr>
        <w:t xml:space="preserve">. </w:t>
      </w:r>
      <w:r w:rsidR="00FF512B" w:rsidRPr="00FB239D">
        <w:rPr>
          <w:sz w:val="26"/>
          <w:szCs w:val="26"/>
        </w:rPr>
        <w:t xml:space="preserve">Главу </w:t>
      </w:r>
      <w:r w:rsidR="00FF512B" w:rsidRPr="00FB239D">
        <w:rPr>
          <w:sz w:val="26"/>
          <w:szCs w:val="26"/>
          <w:lang w:val="en-US"/>
        </w:rPr>
        <w:t>VIII</w:t>
      </w:r>
      <w:r w:rsidR="00FF512B" w:rsidRPr="00FB239D">
        <w:rPr>
          <w:sz w:val="26"/>
          <w:szCs w:val="26"/>
        </w:rPr>
        <w:t xml:space="preserve"> изложить в следующей редакции:</w:t>
      </w:r>
    </w:p>
    <w:p w14:paraId="5B84C167" w14:textId="53D0EC30" w:rsidR="00FF512B" w:rsidRPr="00FB239D" w:rsidRDefault="00FF512B" w:rsidP="00E178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center"/>
        <w:rPr>
          <w:sz w:val="26"/>
          <w:szCs w:val="26"/>
        </w:rPr>
      </w:pPr>
      <w:r w:rsidRPr="00FB239D">
        <w:rPr>
          <w:sz w:val="26"/>
          <w:szCs w:val="26"/>
        </w:rPr>
        <w:t>«</w:t>
      </w:r>
      <w:r w:rsidRPr="00FB239D">
        <w:rPr>
          <w:b/>
          <w:bCs/>
          <w:sz w:val="26"/>
          <w:szCs w:val="26"/>
        </w:rPr>
        <w:t xml:space="preserve">Глава </w:t>
      </w:r>
      <w:r w:rsidRPr="00FB239D">
        <w:rPr>
          <w:b/>
          <w:bCs/>
          <w:sz w:val="26"/>
          <w:szCs w:val="26"/>
          <w:lang w:val="en-US"/>
        </w:rPr>
        <w:t>VIII</w:t>
      </w:r>
      <w:r w:rsidRPr="00FB239D">
        <w:rPr>
          <w:b/>
          <w:bCs/>
          <w:sz w:val="26"/>
          <w:szCs w:val="26"/>
        </w:rPr>
        <w:t xml:space="preserve"> Муниципальная служба</w:t>
      </w:r>
    </w:p>
    <w:p w14:paraId="71E6C494" w14:textId="77777777" w:rsidR="00E17846" w:rsidRPr="00FB239D" w:rsidRDefault="00E17846" w:rsidP="00E17846">
      <w:pPr>
        <w:rPr>
          <w:b/>
          <w:bCs/>
          <w:sz w:val="26"/>
          <w:szCs w:val="26"/>
        </w:rPr>
      </w:pPr>
    </w:p>
    <w:p w14:paraId="1A585A77" w14:textId="710F4569" w:rsidR="00E17846" w:rsidRPr="00FB239D" w:rsidRDefault="00E17846" w:rsidP="00E17846">
      <w:pPr>
        <w:rPr>
          <w:b/>
          <w:bCs/>
          <w:sz w:val="26"/>
          <w:szCs w:val="26"/>
        </w:rPr>
      </w:pPr>
      <w:r w:rsidRPr="00FB239D">
        <w:rPr>
          <w:b/>
          <w:bCs/>
          <w:sz w:val="26"/>
          <w:szCs w:val="26"/>
        </w:rPr>
        <w:t>Статья 48. Правовое регулирование муниципальной службы</w:t>
      </w:r>
    </w:p>
    <w:p w14:paraId="4A9338E8" w14:textId="77777777" w:rsidR="00E17846" w:rsidRPr="00FB239D" w:rsidRDefault="00E17846" w:rsidP="00E17846">
      <w:pPr>
        <w:rPr>
          <w:sz w:val="26"/>
          <w:szCs w:val="26"/>
        </w:rPr>
      </w:pPr>
      <w:r w:rsidRPr="00FB239D">
        <w:rPr>
          <w:sz w:val="26"/>
          <w:szCs w:val="26"/>
        </w:rPr>
        <w:t> </w:t>
      </w:r>
    </w:p>
    <w:p w14:paraId="4326ED31" w14:textId="39FD3E81" w:rsidR="00E17846" w:rsidRDefault="00E17846" w:rsidP="00EF3CDB">
      <w:pPr>
        <w:rPr>
          <w:sz w:val="26"/>
          <w:szCs w:val="26"/>
        </w:rPr>
      </w:pPr>
      <w:r w:rsidRPr="00FB239D">
        <w:rPr>
          <w:sz w:val="26"/>
          <w:szCs w:val="26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</w:t>
      </w:r>
      <w:bookmarkStart w:id="3" w:name="_Hlk188259924"/>
      <w:r w:rsidR="00EF3CDB" w:rsidRPr="00FB239D">
        <w:rPr>
          <w:sz w:val="26"/>
          <w:szCs w:val="26"/>
        </w:rPr>
        <w:t>Федеральным законом от 02 марта 2007 года № 25-ФЗ «О муниципальной службе в Российской Федерации»</w:t>
      </w:r>
      <w:bookmarkEnd w:id="3"/>
      <w:r w:rsidRPr="00FB239D">
        <w:rPr>
          <w:sz w:val="26"/>
          <w:szCs w:val="26"/>
        </w:rPr>
        <w:t xml:space="preserve">, а также принимаемыми в соответствии с ним законами </w:t>
      </w:r>
      <w:r w:rsidR="00C06480" w:rsidRPr="00FB239D">
        <w:rPr>
          <w:sz w:val="26"/>
          <w:szCs w:val="26"/>
        </w:rPr>
        <w:t>Белгородской области</w:t>
      </w:r>
      <w:r w:rsidRPr="00FB239D">
        <w:rPr>
          <w:sz w:val="26"/>
          <w:szCs w:val="26"/>
        </w:rPr>
        <w:t xml:space="preserve">, </w:t>
      </w:r>
      <w:r w:rsidR="00C06480" w:rsidRPr="00FB239D">
        <w:rPr>
          <w:sz w:val="26"/>
          <w:szCs w:val="26"/>
        </w:rPr>
        <w:t>настоящим</w:t>
      </w:r>
      <w:r w:rsidR="00C06480">
        <w:rPr>
          <w:sz w:val="26"/>
          <w:szCs w:val="26"/>
        </w:rPr>
        <w:t xml:space="preserve"> У</w:t>
      </w:r>
      <w:r w:rsidRPr="00E17846">
        <w:rPr>
          <w:sz w:val="26"/>
          <w:szCs w:val="26"/>
        </w:rPr>
        <w:t>став</w:t>
      </w:r>
      <w:r w:rsidR="00C06480">
        <w:rPr>
          <w:sz w:val="26"/>
          <w:szCs w:val="26"/>
        </w:rPr>
        <w:t>ом, Положением о муниципальной службе городского округа, утверждаемым решением Совета депутатов Старооскольского городского округа</w:t>
      </w:r>
      <w:r w:rsidRPr="00E17846">
        <w:rPr>
          <w:sz w:val="26"/>
          <w:szCs w:val="26"/>
        </w:rPr>
        <w:t xml:space="preserve"> и иными муниципальными правовыми актами.</w:t>
      </w:r>
    </w:p>
    <w:p w14:paraId="39B1EE1B" w14:textId="3D106737" w:rsidR="00E17846" w:rsidRDefault="00E17846">
      <w:pPr>
        <w:rPr>
          <w:sz w:val="26"/>
          <w:szCs w:val="26"/>
        </w:rPr>
      </w:pPr>
    </w:p>
    <w:p w14:paraId="39546FCA" w14:textId="0C6AE747" w:rsidR="00E17846" w:rsidRDefault="00E17846">
      <w:pPr>
        <w:rPr>
          <w:b/>
          <w:bCs/>
          <w:sz w:val="26"/>
          <w:szCs w:val="26"/>
        </w:rPr>
      </w:pPr>
      <w:r w:rsidRPr="00E17846">
        <w:rPr>
          <w:b/>
          <w:bCs/>
          <w:sz w:val="26"/>
          <w:szCs w:val="26"/>
        </w:rPr>
        <w:t>Статья 49</w:t>
      </w:r>
      <w:r w:rsidR="00AD070E">
        <w:rPr>
          <w:b/>
          <w:bCs/>
          <w:sz w:val="26"/>
          <w:szCs w:val="26"/>
        </w:rPr>
        <w:t>.</w:t>
      </w:r>
      <w:r w:rsidRPr="00E17846">
        <w:rPr>
          <w:b/>
          <w:bCs/>
          <w:sz w:val="26"/>
          <w:szCs w:val="26"/>
        </w:rPr>
        <w:t xml:space="preserve"> Гарантии, предоставляемые муниципальн</w:t>
      </w:r>
      <w:r>
        <w:rPr>
          <w:b/>
          <w:bCs/>
          <w:sz w:val="26"/>
          <w:szCs w:val="26"/>
        </w:rPr>
        <w:t>ым</w:t>
      </w:r>
      <w:r w:rsidRPr="00E17846">
        <w:rPr>
          <w:b/>
          <w:bCs/>
          <w:sz w:val="26"/>
          <w:szCs w:val="26"/>
        </w:rPr>
        <w:t xml:space="preserve"> служащ</w:t>
      </w:r>
      <w:r>
        <w:rPr>
          <w:b/>
          <w:bCs/>
          <w:sz w:val="26"/>
          <w:szCs w:val="26"/>
        </w:rPr>
        <w:t>им</w:t>
      </w:r>
    </w:p>
    <w:p w14:paraId="452C40A1" w14:textId="77777777" w:rsidR="00E17846" w:rsidRPr="00E17846" w:rsidRDefault="00E17846">
      <w:pPr>
        <w:rPr>
          <w:b/>
          <w:bCs/>
          <w:sz w:val="26"/>
          <w:szCs w:val="26"/>
        </w:rPr>
      </w:pPr>
    </w:p>
    <w:p w14:paraId="4CC807B6" w14:textId="28904C2D" w:rsidR="00E17846" w:rsidRDefault="00E17846">
      <w:pPr>
        <w:rPr>
          <w:sz w:val="26"/>
          <w:szCs w:val="26"/>
        </w:rPr>
      </w:pPr>
      <w:r>
        <w:rPr>
          <w:sz w:val="26"/>
          <w:szCs w:val="26"/>
        </w:rPr>
        <w:t>Муниципальным служащим предоставляются гарантии в соответствии               с Федеральным законом от 02 марта 2007 года № 25-ФЗ «О муниципальной службе в Российской Федерации».</w:t>
      </w:r>
    </w:p>
    <w:p w14:paraId="42C719BD" w14:textId="6B3334C2" w:rsidR="00E17846" w:rsidRDefault="00E17846">
      <w:pPr>
        <w:rPr>
          <w:sz w:val="26"/>
          <w:szCs w:val="26"/>
        </w:rPr>
      </w:pPr>
    </w:p>
    <w:p w14:paraId="7151A744" w14:textId="7C3754D9" w:rsidR="00E17846" w:rsidRDefault="00E17846" w:rsidP="00E17846">
      <w:pPr>
        <w:rPr>
          <w:b/>
          <w:bCs/>
          <w:sz w:val="26"/>
          <w:szCs w:val="26"/>
        </w:rPr>
      </w:pPr>
      <w:r w:rsidRPr="00E17846">
        <w:rPr>
          <w:b/>
          <w:bCs/>
          <w:sz w:val="26"/>
          <w:szCs w:val="26"/>
        </w:rPr>
        <w:t xml:space="preserve">Статья </w:t>
      </w:r>
      <w:r w:rsidR="00D74C35">
        <w:rPr>
          <w:b/>
          <w:bCs/>
          <w:sz w:val="26"/>
          <w:szCs w:val="26"/>
        </w:rPr>
        <w:t>50</w:t>
      </w:r>
      <w:r w:rsidR="00AD070E">
        <w:rPr>
          <w:b/>
          <w:bCs/>
          <w:sz w:val="26"/>
          <w:szCs w:val="26"/>
        </w:rPr>
        <w:t>.</w:t>
      </w:r>
      <w:r w:rsidRPr="00E1784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Дополнительные г</w:t>
      </w:r>
      <w:r w:rsidRPr="00E17846">
        <w:rPr>
          <w:b/>
          <w:bCs/>
          <w:sz w:val="26"/>
          <w:szCs w:val="26"/>
        </w:rPr>
        <w:t>арантии, предоставляемые муниципальн</w:t>
      </w:r>
      <w:r>
        <w:rPr>
          <w:b/>
          <w:bCs/>
          <w:sz w:val="26"/>
          <w:szCs w:val="26"/>
        </w:rPr>
        <w:t>ым</w:t>
      </w:r>
      <w:r w:rsidRPr="00E17846">
        <w:rPr>
          <w:b/>
          <w:bCs/>
          <w:sz w:val="26"/>
          <w:szCs w:val="26"/>
        </w:rPr>
        <w:t xml:space="preserve"> служащ</w:t>
      </w:r>
      <w:r>
        <w:rPr>
          <w:b/>
          <w:bCs/>
          <w:sz w:val="26"/>
          <w:szCs w:val="26"/>
        </w:rPr>
        <w:t>им</w:t>
      </w:r>
    </w:p>
    <w:p w14:paraId="2F1F0FB4" w14:textId="77777777" w:rsidR="00E17846" w:rsidRDefault="00E17846" w:rsidP="00E178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color w:val="000000"/>
          <w:sz w:val="26"/>
          <w:szCs w:val="26"/>
        </w:rPr>
      </w:pPr>
    </w:p>
    <w:p w14:paraId="491D7C2A" w14:textId="77A5CFBA" w:rsidR="00E17846" w:rsidRDefault="00E17846" w:rsidP="00E178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Муниципальным служащим за счет средств бюджета городского округа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14:paraId="0B3126AF" w14:textId="250182D5" w:rsidR="00E17846" w:rsidRDefault="00E17846" w:rsidP="00E1784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>
        <w:rPr>
          <w:color w:val="000000"/>
          <w:sz w:val="26"/>
          <w:szCs w:val="26"/>
        </w:rPr>
        <w:t>Порядок предоставления дополнительных гарантий определяется решением Совета депутатов городского округа.</w:t>
      </w:r>
      <w:r>
        <w:rPr>
          <w:sz w:val="26"/>
          <w:szCs w:val="26"/>
        </w:rPr>
        <w:t>».</w:t>
      </w:r>
    </w:p>
    <w:p w14:paraId="4DE718D7" w14:textId="476646AB" w:rsidR="00967B5F" w:rsidRDefault="00A42DBB">
      <w:pPr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 Контроль за исполнением настоящего решения возложить на постоянную комиссию Совета депутатов Старооскольского городского округа </w:t>
      </w:r>
      <w:r>
        <w:rPr>
          <w:sz w:val="26"/>
          <w:szCs w:val="26"/>
          <w:lang w:eastAsia="ru-RU"/>
        </w:rPr>
        <w:t>по нормативно-правовой деятельности и вопросам местного самоуправления.</w:t>
      </w:r>
    </w:p>
    <w:p w14:paraId="35B0D03D" w14:textId="77777777" w:rsidR="00967B5F" w:rsidRDefault="00A42DBB" w:rsidP="00A42D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со дня его официального опубликования </w:t>
      </w:r>
      <w:r>
        <w:rPr>
          <w:color w:val="000000"/>
          <w:sz w:val="26"/>
          <w:szCs w:val="26"/>
        </w:rPr>
        <w:t>с данными о государственной регистрации.</w:t>
      </w:r>
    </w:p>
    <w:p w14:paraId="5B318FB9" w14:textId="2A50D338" w:rsidR="00967B5F" w:rsidRDefault="00967B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sz w:val="26"/>
          <w:szCs w:val="26"/>
        </w:rPr>
      </w:pPr>
    </w:p>
    <w:p w14:paraId="79C3C376" w14:textId="662E87F1" w:rsidR="00520392" w:rsidRDefault="005203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sz w:val="26"/>
          <w:szCs w:val="26"/>
        </w:rPr>
      </w:pPr>
    </w:p>
    <w:p w14:paraId="22220EFB" w14:textId="77777777" w:rsidR="00520392" w:rsidRDefault="005203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rPr>
          <w:sz w:val="26"/>
          <w:szCs w:val="26"/>
        </w:rPr>
      </w:pPr>
    </w:p>
    <w:p w14:paraId="60887ED5" w14:textId="77777777" w:rsidR="00520392" w:rsidRPr="00520392" w:rsidRDefault="00520392" w:rsidP="00520392">
      <w:pPr>
        <w:ind w:firstLine="0"/>
        <w:jc w:val="left"/>
        <w:rPr>
          <w:b/>
          <w:bCs/>
          <w:spacing w:val="-4"/>
          <w:sz w:val="26"/>
          <w:szCs w:val="26"/>
          <w:lang w:eastAsia="ru-RU"/>
        </w:rPr>
      </w:pPr>
      <w:r w:rsidRPr="00520392">
        <w:rPr>
          <w:b/>
          <w:bCs/>
          <w:spacing w:val="-4"/>
          <w:sz w:val="26"/>
          <w:szCs w:val="26"/>
          <w:lang w:eastAsia="ru-RU"/>
        </w:rPr>
        <w:t>Председатель Совета депутатов</w:t>
      </w:r>
    </w:p>
    <w:p w14:paraId="6F76A97D" w14:textId="77777777" w:rsidR="00520392" w:rsidRPr="00520392" w:rsidRDefault="00520392" w:rsidP="00520392">
      <w:pPr>
        <w:ind w:firstLine="0"/>
        <w:jc w:val="left"/>
        <w:rPr>
          <w:sz w:val="26"/>
          <w:lang w:eastAsia="ru-RU"/>
        </w:rPr>
      </w:pPr>
      <w:r w:rsidRPr="00520392">
        <w:rPr>
          <w:b/>
          <w:bCs/>
          <w:spacing w:val="-4"/>
          <w:sz w:val="26"/>
          <w:szCs w:val="26"/>
          <w:lang w:eastAsia="ru-RU"/>
        </w:rPr>
        <w:t>Старооскольского городского округа                                                      Т.И. Карпачева</w:t>
      </w:r>
    </w:p>
    <w:p w14:paraId="365100C5" w14:textId="77777777" w:rsidR="00520392" w:rsidRPr="00520392" w:rsidRDefault="00520392" w:rsidP="00520392">
      <w:pPr>
        <w:widowControl w:val="0"/>
        <w:suppressAutoHyphens/>
        <w:ind w:firstLine="0"/>
        <w:rPr>
          <w:rFonts w:eastAsia="Lucida Sans Unicode" w:cs="Tahoma"/>
          <w:kern w:val="2"/>
          <w:sz w:val="24"/>
          <w:szCs w:val="24"/>
          <w:lang w:eastAsia="en-US" w:bidi="en-US"/>
        </w:rPr>
      </w:pPr>
    </w:p>
    <w:p w14:paraId="176384B3" w14:textId="3BE57CB7" w:rsidR="00967B5F" w:rsidRDefault="00967B5F">
      <w:pPr>
        <w:ind w:firstLine="0"/>
        <w:rPr>
          <w:b/>
          <w:sz w:val="26"/>
          <w:szCs w:val="26"/>
        </w:rPr>
      </w:pPr>
    </w:p>
    <w:p w14:paraId="6DEE5CA8" w14:textId="77777777" w:rsidR="00CB33E9" w:rsidRDefault="00CB33E9">
      <w:pPr>
        <w:ind w:firstLine="0"/>
        <w:rPr>
          <w:b/>
          <w:sz w:val="26"/>
          <w:szCs w:val="26"/>
        </w:rPr>
      </w:pPr>
    </w:p>
    <w:p w14:paraId="7460099B" w14:textId="77777777" w:rsidR="00967B5F" w:rsidRDefault="00967B5F"/>
    <w:sectPr w:rsidR="00967B5F" w:rsidSect="00520392">
      <w:headerReference w:type="even" r:id="rId8"/>
      <w:headerReference w:type="default" r:id="rId9"/>
      <w:headerReference w:type="first" r:id="rId10"/>
      <w:pgSz w:w="11906" w:h="16838" w:code="9"/>
      <w:pgMar w:top="1134" w:right="850" w:bottom="1134" w:left="1701" w:header="851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349F6" w14:textId="77777777" w:rsidR="00C00530" w:rsidRDefault="00C00530">
      <w:r>
        <w:separator/>
      </w:r>
    </w:p>
  </w:endnote>
  <w:endnote w:type="continuationSeparator" w:id="0">
    <w:p w14:paraId="0627231B" w14:textId="77777777" w:rsidR="00C00530" w:rsidRDefault="00C0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57944" w14:textId="77777777" w:rsidR="00C00530" w:rsidRDefault="00C00530">
      <w:r>
        <w:separator/>
      </w:r>
    </w:p>
  </w:footnote>
  <w:footnote w:type="continuationSeparator" w:id="0">
    <w:p w14:paraId="4DFC8C79" w14:textId="77777777" w:rsidR="00C00530" w:rsidRDefault="00C0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713E5" w14:textId="77777777" w:rsidR="00967B5F" w:rsidRDefault="00A42DBB">
    <w:pPr>
      <w:pStyle w:val="ac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0B032836" w14:textId="77777777" w:rsidR="00967B5F" w:rsidRDefault="00967B5F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2ECA9" w14:textId="77777777" w:rsidR="00967B5F" w:rsidRDefault="00A42DBB">
    <w:pPr>
      <w:pStyle w:val="ac"/>
      <w:ind w:firstLine="0"/>
      <w:jc w:val="center"/>
    </w:pPr>
    <w:r>
      <w:rPr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sz w:val="26"/>
        <w:szCs w:val="26"/>
      </w:rPr>
      <w:fldChar w:fldCharType="separate"/>
    </w:r>
    <w:r>
      <w:rPr>
        <w:sz w:val="26"/>
        <w:szCs w:val="26"/>
      </w:rPr>
      <w:t>2</w:t>
    </w:r>
    <w:r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78E6" w14:textId="77777777" w:rsidR="004962D9" w:rsidRDefault="004962D9" w:rsidP="004962D9">
    <w:pPr>
      <w:tabs>
        <w:tab w:val="center" w:pos="4677"/>
        <w:tab w:val="right" w:pos="9355"/>
      </w:tabs>
      <w:jc w:val="center"/>
      <w:rPr>
        <w:sz w:val="24"/>
        <w:szCs w:val="24"/>
        <w:lang w:val="x-none"/>
      </w:rPr>
    </w:pPr>
    <w:r>
      <w:rPr>
        <w:sz w:val="24"/>
        <w:szCs w:val="24"/>
        <w:lang w:val="x-none"/>
      </w:rPr>
      <w:t>Зарегистрировано в Управлении Министерства юстиции Российской Федерации</w:t>
    </w:r>
  </w:p>
  <w:p w14:paraId="2956D37B" w14:textId="24207B14" w:rsidR="004962D9" w:rsidRDefault="004962D9" w:rsidP="004962D9">
    <w:pPr>
      <w:tabs>
        <w:tab w:val="center" w:pos="4677"/>
        <w:tab w:val="right" w:pos="9355"/>
      </w:tabs>
      <w:jc w:val="center"/>
      <w:rPr>
        <w:sz w:val="24"/>
        <w:szCs w:val="24"/>
        <w:lang w:val="x-none"/>
      </w:rPr>
    </w:pPr>
    <w:r>
      <w:rPr>
        <w:sz w:val="24"/>
        <w:szCs w:val="24"/>
        <w:lang w:val="x-none"/>
      </w:rPr>
      <w:t xml:space="preserve"> по Белгородской области </w:t>
    </w:r>
    <w:r>
      <w:rPr>
        <w:sz w:val="24"/>
        <w:szCs w:val="24"/>
      </w:rPr>
      <w:t>24</w:t>
    </w:r>
    <w:r>
      <w:rPr>
        <w:sz w:val="24"/>
        <w:szCs w:val="24"/>
        <w:lang w:val="x-none"/>
      </w:rPr>
      <w:t xml:space="preserve"> </w:t>
    </w:r>
    <w:r>
      <w:rPr>
        <w:sz w:val="24"/>
        <w:szCs w:val="24"/>
      </w:rPr>
      <w:t>февраля</w:t>
    </w:r>
    <w:r>
      <w:rPr>
        <w:sz w:val="24"/>
        <w:szCs w:val="24"/>
      </w:rPr>
      <w:t xml:space="preserve"> </w:t>
    </w:r>
    <w:r>
      <w:rPr>
        <w:sz w:val="24"/>
        <w:szCs w:val="24"/>
        <w:lang w:val="x-none"/>
      </w:rPr>
      <w:t>202</w:t>
    </w:r>
    <w:r>
      <w:rPr>
        <w:sz w:val="24"/>
        <w:szCs w:val="24"/>
      </w:rPr>
      <w:t>5</w:t>
    </w:r>
    <w:r>
      <w:rPr>
        <w:sz w:val="24"/>
        <w:szCs w:val="24"/>
        <w:lang w:val="x-none"/>
      </w:rPr>
      <w:t xml:space="preserve"> г.</w:t>
    </w:r>
  </w:p>
  <w:p w14:paraId="0BF28AFA" w14:textId="765981D5" w:rsidR="004962D9" w:rsidRDefault="004962D9" w:rsidP="004962D9">
    <w:pPr>
      <w:pStyle w:val="ac"/>
    </w:pPr>
    <w:r>
      <w:rPr>
        <w:sz w:val="24"/>
        <w:szCs w:val="24"/>
        <w:lang w:val="x-none"/>
      </w:rPr>
      <w:t>Государственный регистрационный № RU31303000202</w:t>
    </w:r>
    <w:r>
      <w:rPr>
        <w:sz w:val="24"/>
        <w:szCs w:val="24"/>
      </w:rPr>
      <w:t>5</w:t>
    </w:r>
    <w:r>
      <w:rPr>
        <w:sz w:val="24"/>
        <w:szCs w:val="24"/>
        <w:lang w:val="x-none"/>
      </w:rPr>
      <w:t>00</w:t>
    </w:r>
    <w:r>
      <w:rPr>
        <w:sz w:val="24"/>
        <w:szCs w:val="24"/>
      </w:rPr>
      <w:t>1</w:t>
    </w:r>
  </w:p>
  <w:p w14:paraId="2B05D298" w14:textId="77777777" w:rsidR="004962D9" w:rsidRDefault="004962D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72094"/>
    <w:multiLevelType w:val="multilevel"/>
    <w:tmpl w:val="FF3AF0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3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249F304B"/>
    <w:multiLevelType w:val="multilevel"/>
    <w:tmpl w:val="CB9E173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2E4554E5"/>
    <w:multiLevelType w:val="multilevel"/>
    <w:tmpl w:val="170C9154"/>
    <w:lvl w:ilvl="0">
      <w:start w:val="1"/>
      <w:numFmt w:val="decimal"/>
      <w:lvlText w:val="%1."/>
      <w:lvlJc w:val="left"/>
      <w:pPr>
        <w:ind w:left="1669" w:hanging="9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9A2276"/>
    <w:multiLevelType w:val="multilevel"/>
    <w:tmpl w:val="5EF2E22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4" w15:restartNumberingAfterBreak="0">
    <w:nsid w:val="3D651702"/>
    <w:multiLevelType w:val="multilevel"/>
    <w:tmpl w:val="A238C68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5" w15:restartNumberingAfterBreak="0">
    <w:nsid w:val="3E5338AB"/>
    <w:multiLevelType w:val="multilevel"/>
    <w:tmpl w:val="6CB4A8D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6" w15:restartNumberingAfterBreak="0">
    <w:nsid w:val="3FF02E86"/>
    <w:multiLevelType w:val="multilevel"/>
    <w:tmpl w:val="EBF0E55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4"/>
      <w:numFmt w:val="decimal"/>
      <w:lvlText w:val="%1.%2."/>
      <w:lvlJc w:val="left"/>
      <w:pPr>
        <w:tabs>
          <w:tab w:val="num" w:pos="1560"/>
        </w:tabs>
        <w:ind w:left="1560" w:hanging="840"/>
      </w:pPr>
    </w:lvl>
    <w:lvl w:ilvl="2">
      <w:start w:val="3"/>
      <w:numFmt w:val="decimal"/>
      <w:lvlText w:val="%1.%2.%3."/>
      <w:lvlJc w:val="left"/>
      <w:pPr>
        <w:tabs>
          <w:tab w:val="num" w:pos="1548"/>
        </w:tabs>
        <w:ind w:left="1548" w:hanging="84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7" w15:restartNumberingAfterBreak="0">
    <w:nsid w:val="4232328E"/>
    <w:multiLevelType w:val="multilevel"/>
    <w:tmpl w:val="68E6CEB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4"/>
      <w:numFmt w:val="decimal"/>
      <w:lvlText w:val="%1.%2."/>
      <w:lvlJc w:val="left"/>
      <w:pPr>
        <w:tabs>
          <w:tab w:val="num" w:pos="1194"/>
        </w:tabs>
        <w:ind w:left="1194" w:hanging="840"/>
      </w:pPr>
    </w:lvl>
    <w:lvl w:ilvl="2">
      <w:start w:val="3"/>
      <w:numFmt w:val="decimal"/>
      <w:lvlText w:val="%1.%2.%3."/>
      <w:lvlJc w:val="left"/>
      <w:pPr>
        <w:tabs>
          <w:tab w:val="num" w:pos="1548"/>
        </w:tabs>
        <w:ind w:left="1548" w:hanging="84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8" w15:restartNumberingAfterBreak="0">
    <w:nsid w:val="4FA23932"/>
    <w:multiLevelType w:val="multilevel"/>
    <w:tmpl w:val="FA4E40E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4"/>
      <w:numFmt w:val="decimal"/>
      <w:lvlText w:val="%1.%2."/>
      <w:lvlJc w:val="left"/>
      <w:pPr>
        <w:tabs>
          <w:tab w:val="num" w:pos="1560"/>
        </w:tabs>
        <w:ind w:left="1560" w:hanging="840"/>
      </w:pPr>
    </w:lvl>
    <w:lvl w:ilvl="2">
      <w:start w:val="3"/>
      <w:numFmt w:val="decimal"/>
      <w:lvlText w:val="%1.%2.%3."/>
      <w:lvlJc w:val="left"/>
      <w:pPr>
        <w:tabs>
          <w:tab w:val="num" w:pos="1548"/>
        </w:tabs>
        <w:ind w:left="1548" w:hanging="84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9" w15:restartNumberingAfterBreak="0">
    <w:nsid w:val="539F3598"/>
    <w:multiLevelType w:val="multilevel"/>
    <w:tmpl w:val="7620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6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10" w15:restartNumberingAfterBreak="0">
    <w:nsid w:val="55B72244"/>
    <w:multiLevelType w:val="multilevel"/>
    <w:tmpl w:val="6A8C05B8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1" w15:restartNumberingAfterBreak="0">
    <w:nsid w:val="56553299"/>
    <w:multiLevelType w:val="multilevel"/>
    <w:tmpl w:val="9CF26B7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4"/>
      <w:numFmt w:val="decimal"/>
      <w:lvlText w:val="%1.%2."/>
      <w:lvlJc w:val="left"/>
      <w:pPr>
        <w:tabs>
          <w:tab w:val="num" w:pos="1194"/>
        </w:tabs>
        <w:ind w:left="1194" w:hanging="840"/>
      </w:pPr>
    </w:lvl>
    <w:lvl w:ilvl="2">
      <w:start w:val="3"/>
      <w:numFmt w:val="decimal"/>
      <w:lvlText w:val="%1.%2.%3."/>
      <w:lvlJc w:val="left"/>
      <w:pPr>
        <w:tabs>
          <w:tab w:val="num" w:pos="1548"/>
        </w:tabs>
        <w:ind w:left="1548" w:hanging="84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12" w15:restartNumberingAfterBreak="0">
    <w:nsid w:val="5CE51A56"/>
    <w:multiLevelType w:val="multilevel"/>
    <w:tmpl w:val="16C4BD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3" w15:restartNumberingAfterBreak="0">
    <w:nsid w:val="65D02408"/>
    <w:multiLevelType w:val="multilevel"/>
    <w:tmpl w:val="0704726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4" w15:restartNumberingAfterBreak="0">
    <w:nsid w:val="6AA92C27"/>
    <w:multiLevelType w:val="multilevel"/>
    <w:tmpl w:val="0FB6225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15" w15:restartNumberingAfterBreak="0">
    <w:nsid w:val="6AD2366F"/>
    <w:multiLevelType w:val="multilevel"/>
    <w:tmpl w:val="02C0F100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6" w15:restartNumberingAfterBreak="0">
    <w:nsid w:val="6E686A8A"/>
    <w:multiLevelType w:val="multilevel"/>
    <w:tmpl w:val="E4D2D98E"/>
    <w:lvl w:ilvl="0">
      <w:start w:val="1"/>
      <w:numFmt w:val="decimal"/>
      <w:lvlText w:val="%1."/>
      <w:lvlJc w:val="left"/>
      <w:pPr>
        <w:ind w:left="1418" w:hanging="360"/>
      </w:pPr>
    </w:lvl>
    <w:lvl w:ilvl="1">
      <w:start w:val="1"/>
      <w:numFmt w:val="decimal"/>
      <w:lvlText w:val="%1.%2."/>
      <w:lvlJc w:val="left"/>
      <w:pPr>
        <w:ind w:left="2138" w:hanging="360"/>
      </w:pPr>
    </w:lvl>
    <w:lvl w:ilvl="2">
      <w:start w:val="1"/>
      <w:numFmt w:val="lowerRoman"/>
      <w:lvlText w:val="%3."/>
      <w:lvlJc w:val="right"/>
      <w:pPr>
        <w:ind w:left="2858" w:hanging="180"/>
      </w:pPr>
    </w:lvl>
    <w:lvl w:ilvl="3">
      <w:start w:val="1"/>
      <w:numFmt w:val="decimal"/>
      <w:lvlText w:val="%4."/>
      <w:lvlJc w:val="left"/>
      <w:pPr>
        <w:ind w:left="3578" w:hanging="360"/>
      </w:pPr>
    </w:lvl>
    <w:lvl w:ilvl="4">
      <w:start w:val="1"/>
      <w:numFmt w:val="lowerLetter"/>
      <w:lvlText w:val="%5."/>
      <w:lvlJc w:val="left"/>
      <w:pPr>
        <w:ind w:left="4298" w:hanging="360"/>
      </w:pPr>
    </w:lvl>
    <w:lvl w:ilvl="5">
      <w:start w:val="1"/>
      <w:numFmt w:val="lowerRoman"/>
      <w:lvlText w:val="%6."/>
      <w:lvlJc w:val="right"/>
      <w:pPr>
        <w:ind w:left="5018" w:hanging="180"/>
      </w:pPr>
    </w:lvl>
    <w:lvl w:ilvl="6">
      <w:start w:val="1"/>
      <w:numFmt w:val="decimal"/>
      <w:lvlText w:val="%7."/>
      <w:lvlJc w:val="left"/>
      <w:pPr>
        <w:ind w:left="5738" w:hanging="360"/>
      </w:pPr>
    </w:lvl>
    <w:lvl w:ilvl="7">
      <w:start w:val="1"/>
      <w:numFmt w:val="lowerLetter"/>
      <w:lvlText w:val="%8."/>
      <w:lvlJc w:val="left"/>
      <w:pPr>
        <w:ind w:left="6458" w:hanging="360"/>
      </w:pPr>
    </w:lvl>
    <w:lvl w:ilvl="8">
      <w:start w:val="1"/>
      <w:numFmt w:val="lowerRoman"/>
      <w:lvlText w:val="%9."/>
      <w:lvlJc w:val="right"/>
      <w:pPr>
        <w:ind w:left="7178" w:hanging="180"/>
      </w:pPr>
    </w:lvl>
  </w:abstractNum>
  <w:abstractNum w:abstractNumId="17" w15:restartNumberingAfterBreak="0">
    <w:nsid w:val="7C522C33"/>
    <w:multiLevelType w:val="multilevel"/>
    <w:tmpl w:val="D60C0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6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6"/>
  </w:num>
  <w:num w:numId="6">
    <w:abstractNumId w:val="14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0"/>
  </w:num>
  <w:num w:numId="12">
    <w:abstractNumId w:val="9"/>
  </w:num>
  <w:num w:numId="13">
    <w:abstractNumId w:val="17"/>
  </w:num>
  <w:num w:numId="14">
    <w:abstractNumId w:val="1"/>
  </w:num>
  <w:num w:numId="15">
    <w:abstractNumId w:val="2"/>
  </w:num>
  <w:num w:numId="16">
    <w:abstractNumId w:val="10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5F"/>
    <w:rsid w:val="00030B13"/>
    <w:rsid w:val="00046996"/>
    <w:rsid w:val="000A6E03"/>
    <w:rsid w:val="000D1E9E"/>
    <w:rsid w:val="00130ADA"/>
    <w:rsid w:val="001F004C"/>
    <w:rsid w:val="00263B86"/>
    <w:rsid w:val="002C4D0B"/>
    <w:rsid w:val="002E7F59"/>
    <w:rsid w:val="003815CB"/>
    <w:rsid w:val="004962D9"/>
    <w:rsid w:val="004E09F4"/>
    <w:rsid w:val="00520392"/>
    <w:rsid w:val="005A3956"/>
    <w:rsid w:val="005A7244"/>
    <w:rsid w:val="005B1467"/>
    <w:rsid w:val="005C405C"/>
    <w:rsid w:val="00645C7E"/>
    <w:rsid w:val="006A5352"/>
    <w:rsid w:val="007E1544"/>
    <w:rsid w:val="008205B3"/>
    <w:rsid w:val="00940411"/>
    <w:rsid w:val="00960C74"/>
    <w:rsid w:val="00967B5F"/>
    <w:rsid w:val="00A42DBB"/>
    <w:rsid w:val="00AA1ECE"/>
    <w:rsid w:val="00AB37A1"/>
    <w:rsid w:val="00AC29B1"/>
    <w:rsid w:val="00AD070E"/>
    <w:rsid w:val="00B32AB7"/>
    <w:rsid w:val="00B76086"/>
    <w:rsid w:val="00BD6442"/>
    <w:rsid w:val="00C00530"/>
    <w:rsid w:val="00C06480"/>
    <w:rsid w:val="00C41F46"/>
    <w:rsid w:val="00CB33E9"/>
    <w:rsid w:val="00D12990"/>
    <w:rsid w:val="00D74C35"/>
    <w:rsid w:val="00DF044C"/>
    <w:rsid w:val="00E17846"/>
    <w:rsid w:val="00EB2497"/>
    <w:rsid w:val="00EF3CDB"/>
    <w:rsid w:val="00F85E86"/>
    <w:rsid w:val="00FB239D"/>
    <w:rsid w:val="00FF512B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BBA8"/>
  <w15:docId w15:val="{E526CFD3-ACC6-41B0-916B-9D6E4968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lang w:eastAsia="ar-SA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ind w:firstLine="0"/>
      <w:jc w:val="left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link w:val="a5"/>
    <w:uiPriority w:val="1"/>
    <w:qFormat/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pPr>
      <w:widowControl w:val="0"/>
      <w:ind w:firstLine="709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character" w:customStyle="1" w:styleId="ad">
    <w:name w:val="Верхний колонтитул Знак"/>
    <w:link w:val="ac"/>
    <w:uiPriority w:val="99"/>
    <w:rPr>
      <w:lang w:eastAsia="ar-SA"/>
    </w:rPr>
  </w:style>
  <w:style w:type="character" w:customStyle="1" w:styleId="af">
    <w:name w:val="Нижний колонтитул Знак"/>
    <w:link w:val="ae"/>
    <w:uiPriority w:val="99"/>
    <w:rPr>
      <w:lang w:eastAsia="ar-SA"/>
    </w:rPr>
  </w:style>
  <w:style w:type="character" w:customStyle="1" w:styleId="a5">
    <w:name w:val="Без интервала Знак"/>
    <w:link w:val="a4"/>
    <w:uiPriority w:val="1"/>
    <w:rPr>
      <w:rFonts w:ascii="Calibri" w:hAnsi="Calibri"/>
      <w:sz w:val="22"/>
      <w:szCs w:val="22"/>
      <w:lang w:val="ru-RU" w:eastAsia="en-US" w:bidi="ar-SA"/>
    </w:rPr>
  </w:style>
  <w:style w:type="character" w:styleId="afb">
    <w:name w:val="page number"/>
    <w:basedOn w:val="a0"/>
  </w:style>
  <w:style w:type="character" w:customStyle="1" w:styleId="afc">
    <w:name w:val="Основной текст Знак"/>
    <w:link w:val="afd"/>
    <w:locked/>
    <w:rsid w:val="00DF044C"/>
    <w:rPr>
      <w:b/>
      <w:bCs/>
      <w:sz w:val="36"/>
      <w:szCs w:val="36"/>
    </w:rPr>
  </w:style>
  <w:style w:type="paragraph" w:styleId="afd">
    <w:name w:val="Body Text"/>
    <w:basedOn w:val="a"/>
    <w:link w:val="afc"/>
    <w:rsid w:val="00DF044C"/>
    <w:pPr>
      <w:ind w:firstLine="0"/>
      <w:jc w:val="center"/>
    </w:pPr>
    <w:rPr>
      <w:b/>
      <w:bCs/>
      <w:sz w:val="36"/>
      <w:szCs w:val="36"/>
      <w:lang w:eastAsia="zh-CN"/>
    </w:rPr>
  </w:style>
  <w:style w:type="character" w:customStyle="1" w:styleId="13">
    <w:name w:val="Основной текст Знак1"/>
    <w:basedOn w:val="a0"/>
    <w:uiPriority w:val="99"/>
    <w:semiHidden/>
    <w:rsid w:val="00DF044C"/>
    <w:rPr>
      <w:lang w:eastAsia="ar-SA"/>
    </w:rPr>
  </w:style>
  <w:style w:type="paragraph" w:styleId="afe">
    <w:name w:val="Balloon Text"/>
    <w:basedOn w:val="a"/>
    <w:link w:val="aff"/>
    <w:uiPriority w:val="99"/>
    <w:semiHidden/>
    <w:unhideWhenUsed/>
    <w:rsid w:val="002C4D0B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2C4D0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Mamonova</dc:creator>
  <cp:lastModifiedBy>Прасолов</cp:lastModifiedBy>
  <cp:revision>19</cp:revision>
  <cp:lastPrinted>2025-02-07T06:45:00Z</cp:lastPrinted>
  <dcterms:created xsi:type="dcterms:W3CDTF">2024-11-26T14:45:00Z</dcterms:created>
  <dcterms:modified xsi:type="dcterms:W3CDTF">2025-02-25T10:54:00Z</dcterms:modified>
  <cp:version>1048576</cp:version>
</cp:coreProperties>
</file>