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172A" w14:textId="77777777" w:rsidR="00595E41" w:rsidRPr="00595E41" w:rsidRDefault="00595E41" w:rsidP="00595E41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sz w:val="24"/>
          <w:szCs w:val="24"/>
          <w:lang w:eastAsia="en-US"/>
        </w:rPr>
      </w:pPr>
      <w:bookmarkStart w:id="0" w:name="_Hlk54625038"/>
      <w:r w:rsidRPr="00595E41">
        <w:rPr>
          <w:rFonts w:ascii="Times New Roman" w:eastAsia="Lucida Sans Unicode" w:hAnsi="Times New Roman" w:cs="Tahoma"/>
          <w:b/>
          <w:color w:val="000000"/>
          <w:sz w:val="24"/>
          <w:szCs w:val="24"/>
          <w:lang w:val="en-US" w:eastAsia="en-US" w:bidi="en-US"/>
        </w:rPr>
        <w:t>РОССИЙСКАЯ ФЕДЕРАЦИЯ</w:t>
      </w:r>
    </w:p>
    <w:p w14:paraId="3542A9FC" w14:textId="77777777" w:rsidR="00595E41" w:rsidRPr="00595E41" w:rsidRDefault="00595E41" w:rsidP="00595E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val="en-US" w:eastAsia="ar-SA" w:bidi="en-US"/>
        </w:rPr>
      </w:pPr>
      <w:r w:rsidRPr="00595E41"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val="en-US" w:eastAsia="en-US" w:bidi="en-US"/>
        </w:rPr>
        <w:t>БЕЛГОРОДСКАЯ ОБЛАСТЬ</w:t>
      </w:r>
    </w:p>
    <w:p w14:paraId="597FE89C" w14:textId="77777777" w:rsidR="00595E41" w:rsidRPr="00595E41" w:rsidRDefault="00595E41" w:rsidP="00595E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0"/>
          <w:lang w:eastAsia="en-US" w:bidi="en-US"/>
        </w:rPr>
      </w:pPr>
    </w:p>
    <w:p w14:paraId="1B0B8E21" w14:textId="4142D3F9" w:rsidR="00595E41" w:rsidRPr="00595E41" w:rsidRDefault="00595E41" w:rsidP="00595E41">
      <w:pPr>
        <w:widowControl w:val="0"/>
        <w:tabs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noProof/>
          <w:color w:val="000000"/>
          <w:sz w:val="24"/>
          <w:szCs w:val="24"/>
          <w:lang w:val="en-US" w:eastAsia="en-US" w:bidi="en-US"/>
        </w:rPr>
      </w:pPr>
      <w:r w:rsidRPr="00595E41">
        <w:rPr>
          <w:rFonts w:ascii="Times New Roman" w:eastAsia="Lucida Sans Unicode" w:hAnsi="Times New Roman" w:cs="Tahoma"/>
          <w:noProof/>
          <w:color w:val="000000"/>
          <w:sz w:val="24"/>
          <w:szCs w:val="24"/>
          <w:lang w:val="en-US" w:bidi="en-US"/>
        </w:rPr>
        <w:drawing>
          <wp:inline distT="0" distB="0" distL="0" distR="0" wp14:anchorId="24730705" wp14:editId="08911798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83938" w14:textId="77777777" w:rsidR="00595E41" w:rsidRPr="00595E41" w:rsidRDefault="00595E41" w:rsidP="00595E41">
      <w:pPr>
        <w:widowControl w:val="0"/>
        <w:tabs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noProof/>
          <w:color w:val="000000"/>
          <w:sz w:val="21"/>
          <w:szCs w:val="24"/>
          <w:lang w:val="en-US" w:eastAsia="en-US" w:bidi="en-US"/>
        </w:rPr>
      </w:pPr>
    </w:p>
    <w:p w14:paraId="4497D9C8" w14:textId="77777777" w:rsidR="00595E41" w:rsidRPr="00595E41" w:rsidRDefault="00595E41" w:rsidP="00595E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 w:rsidRPr="00595E41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СОВЕТ ДЕПУТАТОВ</w:t>
      </w:r>
    </w:p>
    <w:p w14:paraId="108AAF97" w14:textId="77777777" w:rsidR="00595E41" w:rsidRPr="00595E41" w:rsidRDefault="00595E41" w:rsidP="00595E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 w:rsidRPr="00595E41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СТАРООСКОЛЬСКОГО ГОРОДСКОГО ОКРУГА</w:t>
      </w:r>
    </w:p>
    <w:p w14:paraId="337EF6D8" w14:textId="77777777" w:rsidR="00595E41" w:rsidRPr="00595E41" w:rsidRDefault="00595E41" w:rsidP="00595E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14:paraId="28D07EC8" w14:textId="77777777" w:rsidR="00595E41" w:rsidRPr="00595E41" w:rsidRDefault="00595E41" w:rsidP="00595E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34"/>
          <w:szCs w:val="34"/>
          <w:lang w:eastAsia="en-US" w:bidi="en-US"/>
        </w:rPr>
      </w:pPr>
      <w:r w:rsidRPr="00595E41">
        <w:rPr>
          <w:rFonts w:ascii="Times New Roman" w:eastAsia="Lucida Sans Unicode" w:hAnsi="Times New Roman" w:cs="Tahoma"/>
          <w:b/>
          <w:bCs/>
          <w:color w:val="000000"/>
          <w:sz w:val="34"/>
          <w:szCs w:val="34"/>
          <w:lang w:eastAsia="en-US" w:bidi="en-US"/>
        </w:rPr>
        <w:t>РЕШЕНИЕ</w:t>
      </w:r>
    </w:p>
    <w:p w14:paraId="619C8EFA" w14:textId="77777777" w:rsidR="00595E41" w:rsidRPr="00595E41" w:rsidRDefault="00595E41" w:rsidP="00595E4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</w:pPr>
    </w:p>
    <w:p w14:paraId="4E26023B" w14:textId="62E73E8D" w:rsidR="00595E41" w:rsidRPr="00595E41" w:rsidRDefault="00595E41" w:rsidP="00595E41">
      <w:pPr>
        <w:widowControl w:val="0"/>
        <w:tabs>
          <w:tab w:val="left" w:pos="709"/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color w:val="000000"/>
          <w:sz w:val="34"/>
          <w:szCs w:val="34"/>
          <w:lang w:eastAsia="en-US" w:bidi="en-US"/>
        </w:rPr>
      </w:pPr>
      <w:r w:rsidRPr="00595E41">
        <w:rPr>
          <w:rFonts w:ascii="Times New Roman" w:eastAsia="Lucida Sans Unicode" w:hAnsi="Times New Roman" w:cs="Tahoma"/>
          <w:color w:val="000000"/>
          <w:sz w:val="26"/>
          <w:szCs w:val="24"/>
          <w:lang w:eastAsia="en-US" w:bidi="en-US"/>
        </w:rPr>
        <w:t xml:space="preserve">26 июня 2025 г.                                                                                                          № </w:t>
      </w:r>
      <w:bookmarkEnd w:id="0"/>
      <w:r>
        <w:rPr>
          <w:rFonts w:ascii="Times New Roman" w:eastAsia="Lucida Sans Unicode" w:hAnsi="Times New Roman" w:cs="Tahoma"/>
          <w:color w:val="000000"/>
          <w:sz w:val="26"/>
          <w:szCs w:val="24"/>
          <w:lang w:eastAsia="en-US" w:bidi="en-US"/>
        </w:rPr>
        <w:t>404</w:t>
      </w:r>
    </w:p>
    <w:p w14:paraId="4BBE4722" w14:textId="77777777" w:rsidR="00DB3413" w:rsidRPr="002F3E6F" w:rsidRDefault="00DB3413" w:rsidP="00DB34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5"/>
          <w:szCs w:val="25"/>
          <w:lang w:eastAsia="ar-SA"/>
        </w:rPr>
      </w:pPr>
    </w:p>
    <w:p w14:paraId="5DBBD35E" w14:textId="77777777" w:rsidR="00DB3413" w:rsidRPr="002F3E6F" w:rsidRDefault="00DB3413" w:rsidP="00DB34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5"/>
          <w:szCs w:val="25"/>
          <w:lang w:eastAsia="ar-SA"/>
        </w:rPr>
      </w:pPr>
    </w:p>
    <w:p w14:paraId="54F0534C" w14:textId="77777777" w:rsidR="000E658C" w:rsidRDefault="000E658C" w:rsidP="000E658C">
      <w:pPr>
        <w:tabs>
          <w:tab w:val="left" w:pos="2385"/>
        </w:tabs>
        <w:suppressAutoHyphens/>
        <w:snapToGrid w:val="0"/>
        <w:spacing w:after="0" w:line="240" w:lineRule="auto"/>
        <w:ind w:right="4819"/>
        <w:jc w:val="both"/>
        <w:rPr>
          <w:rFonts w:ascii="Times New Roman" w:eastAsia="Times New Roman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kern w:val="2"/>
          <w:sz w:val="26"/>
          <w:szCs w:val="26"/>
          <w:lang w:eastAsia="ar-SA"/>
        </w:rPr>
        <w:t>О внесении изменений в Положение о порядке и условиях приватизации муниципального имущества Старооскольского городского округа, утвержденное решением Совета депутатов Старооскольского городского округа от 19 июня                  2020 года № 381</w:t>
      </w:r>
    </w:p>
    <w:p w14:paraId="22B86D24" w14:textId="77777777" w:rsidR="000E658C" w:rsidRDefault="000E658C" w:rsidP="000E658C">
      <w:pPr>
        <w:tabs>
          <w:tab w:val="left" w:pos="2385"/>
        </w:tabs>
        <w:suppressAutoHyphens/>
        <w:snapToGrid w:val="0"/>
        <w:spacing w:after="0" w:line="240" w:lineRule="auto"/>
        <w:ind w:right="4819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ar-SA"/>
        </w:rPr>
      </w:pPr>
    </w:p>
    <w:p w14:paraId="183FD273" w14:textId="77777777" w:rsidR="000E658C" w:rsidRDefault="000E658C" w:rsidP="000E658C">
      <w:pPr>
        <w:tabs>
          <w:tab w:val="left" w:pos="2385"/>
        </w:tabs>
        <w:suppressAutoHyphens/>
        <w:snapToGrid w:val="0"/>
        <w:spacing w:after="0" w:line="240" w:lineRule="auto"/>
        <w:ind w:right="5102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ar-SA"/>
        </w:rPr>
      </w:pPr>
    </w:p>
    <w:p w14:paraId="63794D7B" w14:textId="77777777" w:rsidR="000E658C" w:rsidRDefault="000E658C" w:rsidP="000E65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В соответствии с Федеральным законом от 20 марта 2025 года № 35-ФЗ «О внесении изменений в отдельные законодательные акты Российской Федерации», руководствуясь Уставом Старооскольского городского округа Белгородской области, Совет депутатов Старооскольского городского округа</w:t>
      </w:r>
    </w:p>
    <w:p w14:paraId="3F9E615E" w14:textId="77777777" w:rsidR="000E658C" w:rsidRDefault="000E658C" w:rsidP="000E658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</w:p>
    <w:p w14:paraId="3A0A2C64" w14:textId="77777777" w:rsidR="000E658C" w:rsidRDefault="000E658C" w:rsidP="000E658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kern w:val="2"/>
          <w:sz w:val="26"/>
          <w:szCs w:val="26"/>
          <w:lang w:eastAsia="ar-SA"/>
        </w:rPr>
        <w:t>Р Е Ш И Л:</w:t>
      </w:r>
    </w:p>
    <w:p w14:paraId="3355B89E" w14:textId="77777777" w:rsidR="000E658C" w:rsidRDefault="000E658C" w:rsidP="000E658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</w:p>
    <w:p w14:paraId="7A985964" w14:textId="77777777" w:rsidR="000E658C" w:rsidRDefault="000E658C" w:rsidP="000E658C">
      <w:pPr>
        <w:pStyle w:val="a8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Внести в Положение о порядке и условиях приватизации муниципального имущества Старооскольского городского округа, утвержденное решением Совета депутатов Старооскольского городского округа от 19 июня 2020 года № 381 (с изменениями, внесенными решениями Совета депутатов Старооскольского городского округа от 26 марта 2021 года № 470, от 26 ноября 2021 года № 556,                от 31 марта 2023 года № 97, от 27 октября 2023 года № 170, от 16 августа 2024 года № 280), следующие изменения:</w:t>
      </w:r>
    </w:p>
    <w:p w14:paraId="41AA42EB" w14:textId="77777777" w:rsidR="000E658C" w:rsidRDefault="000E658C" w:rsidP="000E658C">
      <w:pPr>
        <w:pStyle w:val="a8"/>
        <w:tabs>
          <w:tab w:val="left" w:pos="709"/>
        </w:tabs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ar-SA"/>
        </w:rPr>
        <w:tab/>
        <w:t>1.1. Подпункт 3.3.6 пункта 3.3 раздела 3 после слов «на официальном сайте» дополнить словами «Российской Федерации»;</w:t>
      </w:r>
    </w:p>
    <w:p w14:paraId="3BD6194C" w14:textId="77777777" w:rsidR="000E658C" w:rsidRDefault="000E658C" w:rsidP="000E658C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ar-SA"/>
        </w:rPr>
        <w:tab/>
        <w:t>1.2. Абзац первый пункта 4.8 раздела 4 изложить в следующей редакции:</w:t>
      </w:r>
    </w:p>
    <w:p w14:paraId="1F954FFA" w14:textId="77777777" w:rsidR="000E658C" w:rsidRDefault="000E658C" w:rsidP="000E658C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ar-SA"/>
        </w:rPr>
        <w:tab/>
        <w:t>«4.8. Прогнозный план (программа) приватизации муниципального имущества утверждается решением Совета депутатов Старооскольского городского округа не позднее 10 рабочих дней до начала планового периода. Прогнозный план (программа) приватизации в течение 15 календарных дней со дня утверждения размещается Департаментом на официальном сайте в сети «Интернет».»;</w:t>
      </w:r>
    </w:p>
    <w:p w14:paraId="3E29FBB8" w14:textId="77777777" w:rsidR="000E658C" w:rsidRDefault="000E658C" w:rsidP="000E65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ar-SA"/>
        </w:rPr>
        <w:tab/>
        <w:t>1.3. Абзац пятый пункта 6.2 раздела 6 изложить в следующей редакции:</w:t>
      </w:r>
    </w:p>
    <w:p w14:paraId="6BAA89C6" w14:textId="77777777" w:rsidR="000E658C" w:rsidRDefault="000E658C" w:rsidP="000E658C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ar-SA"/>
        </w:rPr>
        <w:lastRenderedPageBreak/>
        <w:tab/>
        <w:t>«Решения об условии приватизации муниципального имущества подлежат размещению в открытом доступе на официальном сайте в сети «Интернет»                      в течение десяти дней со дня принятия этих решений, за исключением решений                   об условиях приватизации муниципального имущества, которая осуществляется способами, предусмотренными подпунктами 1, 1.1, 5, 9 и 10 пункта 1 статьи 13 Федерального закона № 178-ФЗ.»;</w:t>
      </w:r>
    </w:p>
    <w:p w14:paraId="08745929" w14:textId="77777777" w:rsidR="000E658C" w:rsidRDefault="000E658C" w:rsidP="000E658C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ar-SA"/>
        </w:rPr>
        <w:tab/>
        <w:t>1.2. В пункте 8.8 раздела 8 слова «или иными федеральными законами, и публичным сервитутом» заменить словами «и (или) иными федеральными законами, и (или) публичным сервитутом».</w:t>
      </w:r>
    </w:p>
    <w:p w14:paraId="728D207B" w14:textId="77777777" w:rsidR="000E658C" w:rsidRDefault="000E658C" w:rsidP="000E658C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ar-SA"/>
        </w:rPr>
        <w:tab/>
        <w:t>2. Контроль за исполнением настоящего решения возложить на постоянную комиссию Совета депутатов Старооскольского городского округа                                       по экономическому развитию.</w:t>
      </w:r>
    </w:p>
    <w:p w14:paraId="2B23FD6E" w14:textId="77777777" w:rsidR="000E658C" w:rsidRDefault="000E658C" w:rsidP="000E65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3. Настоящее решение вступает в силу со дня его официального опубликования.</w:t>
      </w:r>
    </w:p>
    <w:p w14:paraId="08FCCCAF" w14:textId="77777777" w:rsidR="00353B04" w:rsidRDefault="00353B04" w:rsidP="0027475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</w:p>
    <w:p w14:paraId="65450B72" w14:textId="75863C0C" w:rsidR="002F3E6F" w:rsidRDefault="002F3E6F" w:rsidP="0027475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</w:p>
    <w:p w14:paraId="39BA7C77" w14:textId="77777777" w:rsidR="0024508D" w:rsidRPr="001952C4" w:rsidRDefault="0024508D" w:rsidP="0027475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ar-SA"/>
        </w:rPr>
      </w:pPr>
    </w:p>
    <w:p w14:paraId="6C223DAA" w14:textId="77777777" w:rsidR="00595E41" w:rsidRPr="00595E41" w:rsidRDefault="00595E41" w:rsidP="00595E4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595E41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Председатель Совета депутатов  </w:t>
      </w:r>
    </w:p>
    <w:p w14:paraId="78A4A6DA" w14:textId="104CCCD1" w:rsidR="00595E41" w:rsidRPr="00595E41" w:rsidRDefault="00595E41" w:rsidP="00595E4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0"/>
          <w:lang w:eastAsia="ar-SA"/>
        </w:rPr>
      </w:pPr>
      <w:r w:rsidRPr="00595E41">
        <w:rPr>
          <w:rFonts w:ascii="Times New Roman" w:eastAsia="Times New Roman" w:hAnsi="Times New Roman"/>
          <w:b/>
          <w:sz w:val="26"/>
          <w:szCs w:val="26"/>
          <w:lang w:eastAsia="ar-SA"/>
        </w:rPr>
        <w:t>Старооскольского городского округа                                               Т.И. Карпачева</w:t>
      </w:r>
    </w:p>
    <w:p w14:paraId="1B377D96" w14:textId="5C577FDD" w:rsidR="00C3027D" w:rsidRDefault="00C3027D" w:rsidP="00DB3413">
      <w:pPr>
        <w:suppressAutoHyphens/>
        <w:spacing w:after="0" w:line="240" w:lineRule="auto"/>
        <w:jc w:val="both"/>
      </w:pPr>
    </w:p>
    <w:sectPr w:rsidR="00C3027D" w:rsidSect="0024508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4D1A" w14:textId="77777777" w:rsidR="00753861" w:rsidRDefault="00753861" w:rsidP="00DB3413">
      <w:pPr>
        <w:spacing w:after="0" w:line="240" w:lineRule="auto"/>
      </w:pPr>
      <w:r>
        <w:separator/>
      </w:r>
    </w:p>
  </w:endnote>
  <w:endnote w:type="continuationSeparator" w:id="0">
    <w:p w14:paraId="361ACAE0" w14:textId="77777777" w:rsidR="00753861" w:rsidRDefault="00753861" w:rsidP="00DB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A599" w14:textId="77777777" w:rsidR="00753861" w:rsidRDefault="00753861" w:rsidP="00DB3413">
      <w:pPr>
        <w:spacing w:after="0" w:line="240" w:lineRule="auto"/>
      </w:pPr>
      <w:r>
        <w:separator/>
      </w:r>
    </w:p>
  </w:footnote>
  <w:footnote w:type="continuationSeparator" w:id="0">
    <w:p w14:paraId="0704B16D" w14:textId="77777777" w:rsidR="00753861" w:rsidRDefault="00753861" w:rsidP="00DB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5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492DD45" w14:textId="77777777" w:rsidR="008C2412" w:rsidRPr="00DB3413" w:rsidRDefault="002B14A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DB3413">
          <w:rPr>
            <w:rFonts w:ascii="Times New Roman" w:hAnsi="Times New Roman"/>
            <w:sz w:val="24"/>
            <w:szCs w:val="24"/>
          </w:rPr>
          <w:fldChar w:fldCharType="begin"/>
        </w:r>
        <w:r w:rsidR="008C2412" w:rsidRPr="00DB341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B3413">
          <w:rPr>
            <w:rFonts w:ascii="Times New Roman" w:hAnsi="Times New Roman"/>
            <w:sz w:val="24"/>
            <w:szCs w:val="24"/>
          </w:rPr>
          <w:fldChar w:fldCharType="separate"/>
        </w:r>
        <w:r w:rsidR="00190853">
          <w:rPr>
            <w:rFonts w:ascii="Times New Roman" w:hAnsi="Times New Roman"/>
            <w:noProof/>
            <w:sz w:val="24"/>
            <w:szCs w:val="24"/>
          </w:rPr>
          <w:t>2</w:t>
        </w:r>
        <w:r w:rsidRPr="00DB34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13F9A6D" w14:textId="77777777" w:rsidR="008C2412" w:rsidRDefault="008C24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151F6"/>
    <w:multiLevelType w:val="multilevel"/>
    <w:tmpl w:val="BD32D5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413"/>
    <w:rsid w:val="00010493"/>
    <w:rsid w:val="00067F6E"/>
    <w:rsid w:val="00070839"/>
    <w:rsid w:val="000708A0"/>
    <w:rsid w:val="00080F95"/>
    <w:rsid w:val="000975AF"/>
    <w:rsid w:val="000A5531"/>
    <w:rsid w:val="000B0DB3"/>
    <w:rsid w:val="000D5C2E"/>
    <w:rsid w:val="000E658C"/>
    <w:rsid w:val="000F0BE5"/>
    <w:rsid w:val="000F70A7"/>
    <w:rsid w:val="00101C34"/>
    <w:rsid w:val="00124CD3"/>
    <w:rsid w:val="00136E81"/>
    <w:rsid w:val="001764C6"/>
    <w:rsid w:val="00190853"/>
    <w:rsid w:val="001B7BFF"/>
    <w:rsid w:val="001D6582"/>
    <w:rsid w:val="001F4B5F"/>
    <w:rsid w:val="0024508D"/>
    <w:rsid w:val="00274759"/>
    <w:rsid w:val="00285C59"/>
    <w:rsid w:val="00290710"/>
    <w:rsid w:val="002A243D"/>
    <w:rsid w:val="002B14A4"/>
    <w:rsid w:val="002B6216"/>
    <w:rsid w:val="002B6E4A"/>
    <w:rsid w:val="002D3E17"/>
    <w:rsid w:val="002E2AE5"/>
    <w:rsid w:val="002E78D2"/>
    <w:rsid w:val="002F3E6F"/>
    <w:rsid w:val="00310C76"/>
    <w:rsid w:val="003254F0"/>
    <w:rsid w:val="00353B04"/>
    <w:rsid w:val="00360830"/>
    <w:rsid w:val="00360EF9"/>
    <w:rsid w:val="003730D5"/>
    <w:rsid w:val="00396A3D"/>
    <w:rsid w:val="003A72AF"/>
    <w:rsid w:val="003B2745"/>
    <w:rsid w:val="003D52F0"/>
    <w:rsid w:val="00400B2A"/>
    <w:rsid w:val="004075EF"/>
    <w:rsid w:val="00437392"/>
    <w:rsid w:val="00441258"/>
    <w:rsid w:val="00450680"/>
    <w:rsid w:val="004714FE"/>
    <w:rsid w:val="00473510"/>
    <w:rsid w:val="004865BD"/>
    <w:rsid w:val="004C0297"/>
    <w:rsid w:val="004C144B"/>
    <w:rsid w:val="004C6B40"/>
    <w:rsid w:val="004D4FCD"/>
    <w:rsid w:val="00502F17"/>
    <w:rsid w:val="00503319"/>
    <w:rsid w:val="00505492"/>
    <w:rsid w:val="00526C7B"/>
    <w:rsid w:val="0054069C"/>
    <w:rsid w:val="0055323C"/>
    <w:rsid w:val="00566526"/>
    <w:rsid w:val="00576934"/>
    <w:rsid w:val="00595E41"/>
    <w:rsid w:val="005D3B8C"/>
    <w:rsid w:val="005D676D"/>
    <w:rsid w:val="005E7B51"/>
    <w:rsid w:val="0061599D"/>
    <w:rsid w:val="00653991"/>
    <w:rsid w:val="00696E7C"/>
    <w:rsid w:val="0071311B"/>
    <w:rsid w:val="007314C2"/>
    <w:rsid w:val="00745C09"/>
    <w:rsid w:val="00753861"/>
    <w:rsid w:val="00776BC9"/>
    <w:rsid w:val="007C0EBE"/>
    <w:rsid w:val="007D3A57"/>
    <w:rsid w:val="0080224A"/>
    <w:rsid w:val="00810413"/>
    <w:rsid w:val="00813E3B"/>
    <w:rsid w:val="00815D3E"/>
    <w:rsid w:val="008319FD"/>
    <w:rsid w:val="00831B76"/>
    <w:rsid w:val="00855BB1"/>
    <w:rsid w:val="00860196"/>
    <w:rsid w:val="00872884"/>
    <w:rsid w:val="008955D9"/>
    <w:rsid w:val="008B3ADB"/>
    <w:rsid w:val="008C2412"/>
    <w:rsid w:val="00904674"/>
    <w:rsid w:val="0093420B"/>
    <w:rsid w:val="00947EC3"/>
    <w:rsid w:val="00997EAF"/>
    <w:rsid w:val="009A78EF"/>
    <w:rsid w:val="009C4625"/>
    <w:rsid w:val="009E0552"/>
    <w:rsid w:val="00A13F8C"/>
    <w:rsid w:val="00A25040"/>
    <w:rsid w:val="00A336EA"/>
    <w:rsid w:val="00A425D9"/>
    <w:rsid w:val="00A4501D"/>
    <w:rsid w:val="00A530CF"/>
    <w:rsid w:val="00A63B03"/>
    <w:rsid w:val="00A92EFA"/>
    <w:rsid w:val="00AC518F"/>
    <w:rsid w:val="00AD0756"/>
    <w:rsid w:val="00B04B0B"/>
    <w:rsid w:val="00B25BCD"/>
    <w:rsid w:val="00B66142"/>
    <w:rsid w:val="00B91243"/>
    <w:rsid w:val="00BA6C11"/>
    <w:rsid w:val="00BB5C24"/>
    <w:rsid w:val="00BB617A"/>
    <w:rsid w:val="00BC023F"/>
    <w:rsid w:val="00BE43EB"/>
    <w:rsid w:val="00BE7514"/>
    <w:rsid w:val="00BF2948"/>
    <w:rsid w:val="00C3027D"/>
    <w:rsid w:val="00C60C55"/>
    <w:rsid w:val="00C633B8"/>
    <w:rsid w:val="00C657AF"/>
    <w:rsid w:val="00C75360"/>
    <w:rsid w:val="00C77521"/>
    <w:rsid w:val="00C77F6F"/>
    <w:rsid w:val="00CC3BDF"/>
    <w:rsid w:val="00CC5732"/>
    <w:rsid w:val="00CC7784"/>
    <w:rsid w:val="00D8787C"/>
    <w:rsid w:val="00DB3413"/>
    <w:rsid w:val="00DE5332"/>
    <w:rsid w:val="00E1219C"/>
    <w:rsid w:val="00E270BB"/>
    <w:rsid w:val="00EB3AD0"/>
    <w:rsid w:val="00EB6BE8"/>
    <w:rsid w:val="00EE3A8C"/>
    <w:rsid w:val="00F07B75"/>
    <w:rsid w:val="00F213EF"/>
    <w:rsid w:val="00F31E47"/>
    <w:rsid w:val="00F461A5"/>
    <w:rsid w:val="00F70E87"/>
    <w:rsid w:val="00FA202D"/>
    <w:rsid w:val="00FA635F"/>
    <w:rsid w:val="00FC5620"/>
    <w:rsid w:val="00F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9B74"/>
  <w15:docId w15:val="{37E39601-0665-4E2A-8ABD-E0EBEEA8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1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413"/>
    <w:rPr>
      <w:rFonts w:ascii="Calibri" w:eastAsia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3413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D87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C77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39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2025-06-25T06:47:00Z</cp:lastPrinted>
  <dcterms:created xsi:type="dcterms:W3CDTF">2025-06-25T06:47:00Z</dcterms:created>
  <dcterms:modified xsi:type="dcterms:W3CDTF">2025-06-25T12:09:00Z</dcterms:modified>
</cp:coreProperties>
</file>