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7E71A" w14:textId="77777777" w:rsidR="00247496" w:rsidRDefault="00921AA1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14:paraId="70C99A3F" w14:textId="77777777" w:rsidR="00247496" w:rsidRDefault="00921AA1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14:paraId="012F5FDF" w14:textId="77777777" w:rsidR="00247496" w:rsidRDefault="00921AA1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Председателя Совета депутатов </w:t>
      </w:r>
    </w:p>
    <w:p w14:paraId="117DA097" w14:textId="77777777" w:rsidR="00247496" w:rsidRDefault="00921AA1">
      <w:pPr>
        <w:ind w:left="601" w:firstLine="4355"/>
        <w:jc w:val="both"/>
        <w:rPr>
          <w:sz w:val="26"/>
          <w:szCs w:val="26"/>
        </w:rPr>
      </w:pPr>
      <w:r>
        <w:rPr>
          <w:sz w:val="26"/>
          <w:szCs w:val="26"/>
        </w:rPr>
        <w:t>Старооскольского городского округа</w:t>
      </w:r>
    </w:p>
    <w:p w14:paraId="1B868BA3" w14:textId="0DAB3031" w:rsidR="00247496" w:rsidRDefault="00921AA1">
      <w:pPr>
        <w:tabs>
          <w:tab w:val="left" w:pos="4820"/>
          <w:tab w:val="left" w:pos="4962"/>
        </w:tabs>
        <w:ind w:firstLine="4820"/>
        <w:rPr>
          <w:sz w:val="26"/>
          <w:szCs w:val="26"/>
        </w:rPr>
      </w:pPr>
      <w:r>
        <w:rPr>
          <w:sz w:val="26"/>
          <w:szCs w:val="26"/>
        </w:rPr>
        <w:t xml:space="preserve">  от «</w:t>
      </w:r>
      <w:r w:rsidR="006D6582">
        <w:rPr>
          <w:sz w:val="26"/>
          <w:szCs w:val="26"/>
        </w:rPr>
        <w:t>26</w:t>
      </w:r>
      <w:r>
        <w:rPr>
          <w:sz w:val="26"/>
          <w:szCs w:val="26"/>
        </w:rPr>
        <w:t>»</w:t>
      </w:r>
      <w:r w:rsidR="006D6582">
        <w:rPr>
          <w:sz w:val="26"/>
          <w:szCs w:val="26"/>
        </w:rPr>
        <w:t xml:space="preserve"> августа </w:t>
      </w:r>
      <w:r>
        <w:rPr>
          <w:sz w:val="26"/>
          <w:szCs w:val="26"/>
        </w:rPr>
        <w:t xml:space="preserve">2024 г. № </w:t>
      </w:r>
      <w:r w:rsidR="006D6582">
        <w:rPr>
          <w:sz w:val="26"/>
          <w:szCs w:val="26"/>
        </w:rPr>
        <w:t>78-01-03</w:t>
      </w:r>
      <w:bookmarkStart w:id="0" w:name="_GoBack"/>
      <w:bookmarkEnd w:id="0"/>
    </w:p>
    <w:p w14:paraId="13A7B5D6" w14:textId="77777777" w:rsidR="00247496" w:rsidRDefault="00247496">
      <w:pPr>
        <w:ind w:firstLine="4820"/>
        <w:rPr>
          <w:rFonts w:ascii="Calibri" w:hAnsi="Calibri"/>
          <w:sz w:val="26"/>
          <w:szCs w:val="26"/>
        </w:rPr>
      </w:pPr>
    </w:p>
    <w:p w14:paraId="23F784C2" w14:textId="77777777" w:rsidR="00247496" w:rsidRDefault="00247496">
      <w:pPr>
        <w:ind w:firstLine="4820"/>
        <w:rPr>
          <w:rFonts w:ascii="Calibri" w:hAnsi="Calibri"/>
          <w:sz w:val="26"/>
          <w:szCs w:val="26"/>
        </w:rPr>
      </w:pPr>
    </w:p>
    <w:p w14:paraId="69ACD689" w14:textId="77777777" w:rsidR="00247496" w:rsidRDefault="00921AA1">
      <w:pPr>
        <w:jc w:val="center"/>
        <w:rPr>
          <w:b/>
          <w:bCs/>
          <w:sz w:val="16"/>
          <w:szCs w:val="16"/>
        </w:rPr>
      </w:pPr>
      <w:r>
        <w:rPr>
          <w:b/>
          <w:sz w:val="26"/>
          <w:szCs w:val="26"/>
        </w:rPr>
        <w:t>ПРОЕКТ РЕШЕНИЯ</w:t>
      </w:r>
    </w:p>
    <w:p w14:paraId="26AF35FA" w14:textId="77777777" w:rsidR="00247496" w:rsidRDefault="00247496">
      <w:pPr>
        <w:jc w:val="center"/>
        <w:rPr>
          <w:b/>
          <w:sz w:val="26"/>
          <w:szCs w:val="26"/>
        </w:rPr>
      </w:pPr>
    </w:p>
    <w:p w14:paraId="2AB67EB4" w14:textId="77777777" w:rsidR="00247496" w:rsidRDefault="00921AA1">
      <w:pPr>
        <w:ind w:right="495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</w:t>
      </w:r>
    </w:p>
    <w:p w14:paraId="362792C9" w14:textId="77777777" w:rsidR="00247496" w:rsidRDefault="00247496">
      <w:pPr>
        <w:jc w:val="both"/>
        <w:rPr>
          <w:sz w:val="26"/>
          <w:szCs w:val="26"/>
        </w:rPr>
      </w:pPr>
    </w:p>
    <w:p w14:paraId="2737093B" w14:textId="77777777" w:rsidR="00247496" w:rsidRDefault="00247496">
      <w:pPr>
        <w:jc w:val="both"/>
        <w:rPr>
          <w:sz w:val="26"/>
          <w:szCs w:val="26"/>
        </w:rPr>
      </w:pPr>
    </w:p>
    <w:p w14:paraId="0569D89B" w14:textId="77777777" w:rsidR="00247496" w:rsidRDefault="00921AA1">
      <w:pPr>
        <w:shd w:val="clear" w:color="auto" w:fill="FFFFFF"/>
        <w:ind w:right="-1" w:firstLine="709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области»:</w:t>
      </w:r>
    </w:p>
    <w:p w14:paraId="48A76050" w14:textId="77777777" w:rsidR="00247496" w:rsidRDefault="00247496">
      <w:pPr>
        <w:ind w:firstLine="708"/>
        <w:jc w:val="both"/>
        <w:rPr>
          <w:sz w:val="26"/>
          <w:szCs w:val="26"/>
        </w:rPr>
      </w:pPr>
    </w:p>
    <w:p w14:paraId="5826CB22" w14:textId="37056EA2" w:rsidR="00247496" w:rsidRDefault="00921A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</w:pPr>
      <w:r>
        <w:rPr>
          <w:sz w:val="26"/>
          <w:szCs w:val="26"/>
        </w:rPr>
        <w:t>Предоставить разрешение на условно разрешенный вид использования с кодом вида 4.4 «Магазины» земельного участка с </w:t>
      </w:r>
      <w:r>
        <w:rPr>
          <w:spacing w:val="2"/>
          <w:sz w:val="26"/>
          <w:szCs w:val="26"/>
          <w:shd w:val="clear" w:color="auto" w:fill="FFFFFF"/>
        </w:rPr>
        <w:t xml:space="preserve">кадастровым номером </w:t>
      </w:r>
      <w:r>
        <w:rPr>
          <w:spacing w:val="4"/>
          <w:sz w:val="26"/>
          <w:szCs w:val="26"/>
        </w:rPr>
        <w:t>31:06:0106003:322, расположенного в территориальной</w:t>
      </w:r>
      <w:r>
        <w:rPr>
          <w:bCs/>
          <w:sz w:val="26"/>
          <w:szCs w:val="26"/>
        </w:rPr>
        <w:t xml:space="preserve"> зоне «Зон</w:t>
      </w:r>
      <w:r w:rsidR="003E238B">
        <w:rPr>
          <w:bCs/>
          <w:sz w:val="26"/>
          <w:szCs w:val="26"/>
        </w:rPr>
        <w:t>а</w:t>
      </w:r>
      <w:r>
        <w:rPr>
          <w:bCs/>
          <w:sz w:val="26"/>
          <w:szCs w:val="26"/>
        </w:rPr>
        <w:t xml:space="preserve"> </w:t>
      </w:r>
      <w:r>
        <w:rPr>
          <w:color w:val="000000"/>
          <w:sz w:val="26"/>
        </w:rPr>
        <w:t>для размещения производственных объектов и коммунально-складских предприятий IV-V классов санитарной классификации предприятий</w:t>
      </w:r>
      <w:r>
        <w:rPr>
          <w:bCs/>
          <w:sz w:val="26"/>
          <w:szCs w:val="26"/>
        </w:rPr>
        <w:t xml:space="preserve">» </w:t>
      </w:r>
      <w:r>
        <w:rPr>
          <w:spacing w:val="4"/>
          <w:sz w:val="26"/>
          <w:szCs w:val="26"/>
        </w:rPr>
        <w:t xml:space="preserve">(П4), </w:t>
      </w:r>
      <w:r>
        <w:rPr>
          <w:sz w:val="26"/>
          <w:szCs w:val="26"/>
        </w:rPr>
        <w:t>по адресу: Российская Федерация, Белгородская область, Старооскольский городской округ, город Старый Оскол, улица Ленина, земельный участок 144а.</w:t>
      </w:r>
    </w:p>
    <w:sectPr w:rsidR="00247496" w:rsidSect="00CD35AD">
      <w:pgSz w:w="11906" w:h="16838" w:code="9"/>
      <w:pgMar w:top="1134" w:right="851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640F2" w14:textId="77777777" w:rsidR="00921AA1" w:rsidRDefault="00921AA1">
      <w:r>
        <w:separator/>
      </w:r>
    </w:p>
  </w:endnote>
  <w:endnote w:type="continuationSeparator" w:id="0">
    <w:p w14:paraId="674E5EA4" w14:textId="77777777" w:rsidR="00921AA1" w:rsidRDefault="00921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00"/>
    <w:family w:val="auto"/>
    <w:pitch w:val="default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B1F0A" w14:textId="77777777" w:rsidR="00921AA1" w:rsidRDefault="00921AA1">
      <w:r>
        <w:separator/>
      </w:r>
    </w:p>
  </w:footnote>
  <w:footnote w:type="continuationSeparator" w:id="0">
    <w:p w14:paraId="748B4046" w14:textId="77777777" w:rsidR="00921AA1" w:rsidRDefault="00921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6175"/>
    <w:multiLevelType w:val="multilevel"/>
    <w:tmpl w:val="3542B5E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0331B55"/>
    <w:multiLevelType w:val="multilevel"/>
    <w:tmpl w:val="902C6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7496"/>
    <w:rsid w:val="001B3128"/>
    <w:rsid w:val="00247496"/>
    <w:rsid w:val="003E238B"/>
    <w:rsid w:val="006D6582"/>
    <w:rsid w:val="00921AA1"/>
    <w:rsid w:val="00CD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53B79"/>
  <w15:docId w15:val="{F436344D-767B-4BFB-A05D-44D1C6BB8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jc w:val="center"/>
    </w:pPr>
    <w:rPr>
      <w:lang w:val="en-US" w:eastAsia="en-US"/>
    </w:rPr>
  </w:style>
  <w:style w:type="paragraph" w:customStyle="1" w:styleId="13">
    <w:name w:val="Обычный (веб)1"/>
    <w:basedOn w:val="a"/>
    <w:uiPriority w:val="99"/>
    <w:unhideWhenUsed/>
    <w:pPr>
      <w:spacing w:before="100" w:beforeAutospacing="1" w:after="119"/>
    </w:pPr>
  </w:style>
  <w:style w:type="character" w:customStyle="1" w:styleId="afb">
    <w:name w:val="Основной текст Знак"/>
    <w:link w:val="afa"/>
    <w:rPr>
      <w:sz w:val="24"/>
      <w:szCs w:val="24"/>
    </w:rPr>
  </w:style>
  <w:style w:type="paragraph" w:styleId="afc">
    <w:name w:val="Balloon Text"/>
    <w:basedOn w:val="a"/>
    <w:link w:val="afd"/>
    <w:rPr>
      <w:rFonts w:ascii="Segoe UI" w:hAnsi="Segoe UI"/>
      <w:sz w:val="18"/>
      <w:szCs w:val="18"/>
      <w:lang w:val="en-US" w:eastAsia="en-US"/>
    </w:rPr>
  </w:style>
  <w:style w:type="character" w:customStyle="1" w:styleId="afd">
    <w:name w:val="Текст выноски Знак"/>
    <w:link w:val="afc"/>
    <w:rPr>
      <w:rFonts w:ascii="Segoe UI" w:hAnsi="Segoe UI" w:cs="Segoe UI"/>
      <w:sz w:val="18"/>
      <w:szCs w:val="18"/>
    </w:rPr>
  </w:style>
  <w:style w:type="paragraph" w:customStyle="1" w:styleId="Standard">
    <w:name w:val="Standard"/>
    <w:rPr>
      <w:rFonts w:eastAsia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Architecture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Ludmila</dc:creator>
  <cp:lastModifiedBy>User</cp:lastModifiedBy>
  <cp:revision>5</cp:revision>
  <cp:lastPrinted>2024-08-22T08:30:00Z</cp:lastPrinted>
  <dcterms:created xsi:type="dcterms:W3CDTF">2024-08-22T08:28:00Z</dcterms:created>
  <dcterms:modified xsi:type="dcterms:W3CDTF">2024-08-26T08:35:00Z</dcterms:modified>
  <cp:version>1048576</cp:version>
</cp:coreProperties>
</file>