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81" w:rsidRPr="001E5881" w:rsidRDefault="001E5881" w:rsidP="001E5881">
      <w:pPr>
        <w:spacing w:after="0" w:line="240" w:lineRule="auto"/>
        <w:ind w:left="4649"/>
        <w:jc w:val="both"/>
        <w:rPr>
          <w:rFonts w:ascii="Times New Roman" w:hAnsi="Times New Roman" w:cs="Times New Roman"/>
          <w:sz w:val="26"/>
        </w:rPr>
      </w:pPr>
      <w:r w:rsidRPr="001E5881">
        <w:rPr>
          <w:rFonts w:ascii="Times New Roman" w:hAnsi="Times New Roman" w:cs="Times New Roman"/>
          <w:sz w:val="26"/>
        </w:rPr>
        <w:t xml:space="preserve">Приложение </w:t>
      </w:r>
    </w:p>
    <w:p w:rsidR="001E5881" w:rsidRPr="001E5881" w:rsidRDefault="001E5881" w:rsidP="001E5881">
      <w:pPr>
        <w:spacing w:after="0" w:line="240" w:lineRule="auto"/>
        <w:ind w:left="4649"/>
        <w:jc w:val="both"/>
        <w:rPr>
          <w:rFonts w:ascii="Times New Roman" w:hAnsi="Times New Roman" w:cs="Times New Roman"/>
          <w:sz w:val="26"/>
        </w:rPr>
      </w:pPr>
      <w:r w:rsidRPr="001E5881">
        <w:rPr>
          <w:rFonts w:ascii="Times New Roman" w:hAnsi="Times New Roman" w:cs="Times New Roman"/>
          <w:sz w:val="26"/>
        </w:rPr>
        <w:t>к решению Совета депутатов</w:t>
      </w:r>
    </w:p>
    <w:p w:rsidR="001E5881" w:rsidRPr="001E5881" w:rsidRDefault="001E5881" w:rsidP="001E5881">
      <w:pPr>
        <w:spacing w:after="0" w:line="240" w:lineRule="auto"/>
        <w:ind w:left="4649"/>
        <w:rPr>
          <w:rFonts w:ascii="Times New Roman" w:eastAsia="Times New Roman" w:hAnsi="Times New Roman" w:cs="Times New Roman"/>
          <w:kern w:val="2"/>
          <w:sz w:val="26"/>
          <w:szCs w:val="24"/>
          <w:lang w:eastAsia="ar-SA"/>
        </w:rPr>
      </w:pPr>
      <w:r w:rsidRPr="001E5881">
        <w:rPr>
          <w:rFonts w:ascii="Times New Roman" w:eastAsia="Times New Roman" w:hAnsi="Times New Roman" w:cs="Times New Roman"/>
          <w:kern w:val="2"/>
          <w:sz w:val="26"/>
          <w:szCs w:val="24"/>
          <w:lang w:eastAsia="ar-SA"/>
        </w:rPr>
        <w:t>Старооскольского городского округа</w:t>
      </w:r>
    </w:p>
    <w:p w:rsidR="001E5881" w:rsidRPr="001E5881" w:rsidRDefault="001E5881" w:rsidP="001E5881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1E5881" w:rsidRPr="001E5881" w:rsidRDefault="001E5881" w:rsidP="001E5881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09089E" w:rsidRDefault="007F32A1" w:rsidP="001E5881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Перечень </w:t>
      </w:r>
      <w:r w:rsidR="001E5881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объектов недвижимости </w:t>
      </w:r>
      <w:r w:rsidR="00DF5C4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="0009089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5881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собственности </w:t>
      </w:r>
      <w:r w:rsidR="00DF5C4E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Старооскольского городского округа</w:t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, предлагаемых к приему</w:t>
      </w:r>
      <w:r w:rsidR="00DF5C4E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F5C4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в государственную собственность</w:t>
      </w:r>
      <w:r w:rsidR="001E5881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F5C4E" w:rsidRPr="001E5881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Белгородской области</w:t>
      </w:r>
    </w:p>
    <w:p w:rsidR="001E5881" w:rsidRPr="001E5881" w:rsidRDefault="001E5881" w:rsidP="001E5881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443"/>
        <w:gridCol w:w="3369"/>
        <w:gridCol w:w="2977"/>
      </w:tblGrid>
      <w:tr w:rsidR="001E5881" w:rsidRPr="001E5881" w:rsidTr="00BD729C">
        <w:tc>
          <w:tcPr>
            <w:tcW w:w="562" w:type="dxa"/>
          </w:tcPr>
          <w:p w:rsidR="001E5881" w:rsidRPr="001E5881" w:rsidRDefault="001E5881" w:rsidP="001E58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E588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443" w:type="dxa"/>
          </w:tcPr>
          <w:p w:rsidR="001E5881" w:rsidRPr="001E5881" w:rsidRDefault="001E5881" w:rsidP="001E58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E588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имущества</w:t>
            </w:r>
          </w:p>
        </w:tc>
        <w:tc>
          <w:tcPr>
            <w:tcW w:w="3369" w:type="dxa"/>
          </w:tcPr>
          <w:p w:rsidR="001E5881" w:rsidRPr="001E5881" w:rsidRDefault="001E5881" w:rsidP="001E58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E588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нахождения имущества</w:t>
            </w:r>
          </w:p>
        </w:tc>
        <w:tc>
          <w:tcPr>
            <w:tcW w:w="2977" w:type="dxa"/>
          </w:tcPr>
          <w:p w:rsidR="001E5881" w:rsidRPr="001E5881" w:rsidRDefault="001E5881" w:rsidP="00A63F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E588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Индивидуализирующие характеристики имущества </w:t>
            </w:r>
          </w:p>
        </w:tc>
      </w:tr>
      <w:tr w:rsidR="001E5881" w:rsidRPr="001E5881" w:rsidTr="002403B1">
        <w:trPr>
          <w:trHeight w:val="1475"/>
        </w:trPr>
        <w:tc>
          <w:tcPr>
            <w:tcW w:w="562" w:type="dxa"/>
            <w:vAlign w:val="center"/>
          </w:tcPr>
          <w:p w:rsidR="001E5881" w:rsidRPr="001E5881" w:rsidRDefault="001E5881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1E5881">
              <w:rPr>
                <w:rFonts w:ascii="Times New Roman" w:hAnsi="Times New Roman" w:cs="Times New Roman"/>
                <w:sz w:val="26"/>
              </w:rPr>
              <w:t>1</w:t>
            </w:r>
            <w:r w:rsidR="00BD729C">
              <w:rPr>
                <w:rFonts w:ascii="Times New Roman" w:hAnsi="Times New Roman" w:cs="Times New Roman"/>
                <w:sz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1E5881" w:rsidRPr="001E5881" w:rsidRDefault="00031C9D" w:rsidP="00BD729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="00265B7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вартира</w:t>
            </w:r>
          </w:p>
        </w:tc>
        <w:tc>
          <w:tcPr>
            <w:tcW w:w="3369" w:type="dxa"/>
            <w:vAlign w:val="center"/>
          </w:tcPr>
          <w:p w:rsidR="001E5881" w:rsidRPr="001E5881" w:rsidRDefault="00BD729C" w:rsidP="00031C9D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="00265B75"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="00265B75"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4655"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="00265B75"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1C9D">
              <w:rPr>
                <w:rFonts w:ascii="Times New Roman" w:hAnsi="Times New Roman" w:cs="Times New Roman"/>
                <w:sz w:val="26"/>
                <w:szCs w:val="26"/>
              </w:rPr>
              <w:t>ул. Свердлова</w:t>
            </w:r>
            <w:r w:rsidR="00265B75">
              <w:rPr>
                <w:rFonts w:ascii="Times New Roman" w:hAnsi="Times New Roman" w:cs="Times New Roman"/>
                <w:sz w:val="26"/>
                <w:szCs w:val="26"/>
              </w:rPr>
              <w:t xml:space="preserve">, д. </w:t>
            </w:r>
            <w:r w:rsidR="00031C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65B75">
              <w:rPr>
                <w:rFonts w:ascii="Times New Roman" w:hAnsi="Times New Roman" w:cs="Times New Roman"/>
                <w:sz w:val="26"/>
                <w:szCs w:val="26"/>
              </w:rPr>
              <w:t>, кв.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1C9D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977" w:type="dxa"/>
            <w:vAlign w:val="center"/>
          </w:tcPr>
          <w:p w:rsidR="00265B75" w:rsidRPr="001E5881" w:rsidRDefault="00265B75" w:rsidP="003C502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265B75" w:rsidRPr="001E5881" w:rsidRDefault="00265B75" w:rsidP="003C502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031C9D">
              <w:rPr>
                <w:rFonts w:ascii="Times New Roman" w:hAnsi="Times New Roman" w:cs="Times New Roman"/>
                <w:sz w:val="26"/>
                <w:szCs w:val="26"/>
              </w:rPr>
              <w:t>0311001:1397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65B75" w:rsidRPr="001E5881" w:rsidRDefault="00265B75" w:rsidP="003C502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031C9D">
              <w:rPr>
                <w:rFonts w:ascii="Times New Roman" w:hAnsi="Times New Roman" w:cs="Times New Roman"/>
                <w:sz w:val="26"/>
                <w:szCs w:val="26"/>
              </w:rPr>
              <w:t>60,7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265B75" w:rsidRPr="001E5881" w:rsidRDefault="00265B75" w:rsidP="003C502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1E5881" w:rsidRPr="001E5881" w:rsidRDefault="00384655" w:rsidP="00031C9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этаж № 1</w:t>
            </w:r>
          </w:p>
        </w:tc>
      </w:tr>
      <w:tr w:rsidR="00031C9D" w:rsidRPr="001E5881" w:rsidTr="0072672E">
        <w:trPr>
          <w:trHeight w:val="1555"/>
        </w:trPr>
        <w:tc>
          <w:tcPr>
            <w:tcW w:w="562" w:type="dxa"/>
            <w:vAlign w:val="center"/>
          </w:tcPr>
          <w:p w:rsidR="00031C9D" w:rsidRPr="001E5881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2.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59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031C9D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0311001:1403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72672E">
              <w:rPr>
                <w:rFonts w:ascii="Times New Roman" w:hAnsi="Times New Roman" w:cs="Times New Roman"/>
                <w:sz w:val="26"/>
                <w:szCs w:val="26"/>
              </w:rPr>
              <w:t>59,8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72672E" w:rsidP="0072672E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этаж № 2</w:t>
            </w:r>
          </w:p>
        </w:tc>
      </w:tr>
      <w:tr w:rsidR="00031C9D" w:rsidRPr="001E5881" w:rsidTr="003C502D">
        <w:tc>
          <w:tcPr>
            <w:tcW w:w="562" w:type="dxa"/>
            <w:vAlign w:val="center"/>
          </w:tcPr>
          <w:p w:rsidR="00031C9D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3.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0311001:1414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60,4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031C9D" w:rsidP="0072672E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этаж № 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31C9D" w:rsidRPr="001E5881" w:rsidTr="003C502D">
        <w:tc>
          <w:tcPr>
            <w:tcW w:w="562" w:type="dxa"/>
            <w:vAlign w:val="center"/>
          </w:tcPr>
          <w:p w:rsidR="00031C9D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4. 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0311001:1425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606EA7">
              <w:rPr>
                <w:rFonts w:ascii="Times New Roman" w:hAnsi="Times New Roman" w:cs="Times New Roman"/>
                <w:sz w:val="26"/>
                <w:szCs w:val="26"/>
              </w:rPr>
              <w:t>59,9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031C9D" w:rsidP="00606EA7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этаж №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 xml:space="preserve"> 6</w:t>
            </w:r>
          </w:p>
        </w:tc>
      </w:tr>
      <w:tr w:rsidR="00031C9D" w:rsidRPr="001E5881" w:rsidTr="003C502D">
        <w:tc>
          <w:tcPr>
            <w:tcW w:w="562" w:type="dxa"/>
            <w:vAlign w:val="center"/>
          </w:tcPr>
          <w:p w:rsidR="00031C9D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5.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0311001:1436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60,2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031C9D" w:rsidP="002403B1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этаж №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31C9D" w:rsidRPr="001E5881" w:rsidTr="003C502D">
        <w:tc>
          <w:tcPr>
            <w:tcW w:w="562" w:type="dxa"/>
            <w:vAlign w:val="center"/>
          </w:tcPr>
          <w:p w:rsidR="00031C9D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6.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0311001:1441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59,9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031C9D" w:rsidP="002403B1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этаж №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C9D" w:rsidRPr="001E5881" w:rsidTr="003C502D">
        <w:tc>
          <w:tcPr>
            <w:tcW w:w="562" w:type="dxa"/>
            <w:vAlign w:val="center"/>
          </w:tcPr>
          <w:p w:rsidR="00031C9D" w:rsidRDefault="00031C9D" w:rsidP="00BD72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</w:rPr>
              <w:t>7.</w:t>
            </w:r>
          </w:p>
        </w:tc>
        <w:tc>
          <w:tcPr>
            <w:tcW w:w="2443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10" w:right="15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3369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72" w:right="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Федерация, 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Белгородская область,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Старооскольский городской округ,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Старый Оскол,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Свердлова, д. 6, кв.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977" w:type="dxa"/>
            <w:vAlign w:val="center"/>
          </w:tcPr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Кадастровый номер: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31:06: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0311001:1294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площадь: </w:t>
            </w:r>
            <w:r w:rsidR="002403B1">
              <w:rPr>
                <w:rFonts w:ascii="Times New Roman" w:hAnsi="Times New Roman" w:cs="Times New Roman"/>
                <w:sz w:val="26"/>
                <w:szCs w:val="26"/>
              </w:rPr>
              <w:t>61,2</w:t>
            </w: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 xml:space="preserve"> кв. м;</w:t>
            </w:r>
          </w:p>
          <w:p w:rsidR="00031C9D" w:rsidRPr="001E5881" w:rsidRDefault="00031C9D" w:rsidP="0049482C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881">
              <w:rPr>
                <w:rFonts w:ascii="Times New Roman" w:hAnsi="Times New Roman" w:cs="Times New Roman"/>
                <w:sz w:val="26"/>
                <w:szCs w:val="26"/>
              </w:rPr>
              <w:t>назначение: жилое;</w:t>
            </w:r>
          </w:p>
          <w:p w:rsidR="00031C9D" w:rsidRPr="001E5881" w:rsidRDefault="00031C9D" w:rsidP="002403B1">
            <w:pPr>
              <w:autoSpaceDE w:val="0"/>
              <w:autoSpaceDN w:val="0"/>
              <w:spacing w:after="0" w:line="240" w:lineRule="auto"/>
              <w:ind w:left="129" w:righ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этаж № 1</w:t>
            </w:r>
          </w:p>
        </w:tc>
      </w:tr>
    </w:tbl>
    <w:p w:rsidR="00F55754" w:rsidRDefault="00F55754" w:rsidP="007F32A1"/>
    <w:sectPr w:rsidR="00F55754" w:rsidSect="00A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CFD" w:rsidRDefault="00B97CFD" w:rsidP="001E5881">
      <w:pPr>
        <w:spacing w:after="0" w:line="240" w:lineRule="auto"/>
      </w:pPr>
      <w:r>
        <w:separator/>
      </w:r>
    </w:p>
  </w:endnote>
  <w:endnote w:type="continuationSeparator" w:id="0">
    <w:p w:rsidR="00B97CFD" w:rsidRDefault="00B97CFD" w:rsidP="001E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CFD" w:rsidRDefault="00B97CFD" w:rsidP="001E5881">
      <w:pPr>
        <w:spacing w:after="0" w:line="240" w:lineRule="auto"/>
      </w:pPr>
      <w:r>
        <w:separator/>
      </w:r>
    </w:p>
  </w:footnote>
  <w:footnote w:type="continuationSeparator" w:id="0">
    <w:p w:rsidR="00B97CFD" w:rsidRDefault="00B97CFD" w:rsidP="001E5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881"/>
    <w:rsid w:val="00031C9D"/>
    <w:rsid w:val="0009089E"/>
    <w:rsid w:val="00160FF1"/>
    <w:rsid w:val="001E5881"/>
    <w:rsid w:val="002403B1"/>
    <w:rsid w:val="00265B75"/>
    <w:rsid w:val="00323F98"/>
    <w:rsid w:val="00361A38"/>
    <w:rsid w:val="00384655"/>
    <w:rsid w:val="003C502D"/>
    <w:rsid w:val="004377D6"/>
    <w:rsid w:val="004D3A64"/>
    <w:rsid w:val="005E7EBD"/>
    <w:rsid w:val="00604D53"/>
    <w:rsid w:val="00606EA7"/>
    <w:rsid w:val="006D5D68"/>
    <w:rsid w:val="0072672E"/>
    <w:rsid w:val="00772DE4"/>
    <w:rsid w:val="00776D74"/>
    <w:rsid w:val="007F32A1"/>
    <w:rsid w:val="008A4E8A"/>
    <w:rsid w:val="008C6A61"/>
    <w:rsid w:val="00970002"/>
    <w:rsid w:val="009B0B95"/>
    <w:rsid w:val="00A63F7D"/>
    <w:rsid w:val="00A72C9A"/>
    <w:rsid w:val="00A75DE0"/>
    <w:rsid w:val="00AD1C03"/>
    <w:rsid w:val="00B23258"/>
    <w:rsid w:val="00B31821"/>
    <w:rsid w:val="00B37534"/>
    <w:rsid w:val="00B652C6"/>
    <w:rsid w:val="00B97CFD"/>
    <w:rsid w:val="00BC7964"/>
    <w:rsid w:val="00BD729C"/>
    <w:rsid w:val="00BE51CC"/>
    <w:rsid w:val="00D06BD3"/>
    <w:rsid w:val="00DF5C4E"/>
    <w:rsid w:val="00E96F6B"/>
    <w:rsid w:val="00F55754"/>
    <w:rsid w:val="00FA0DE2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2381"/>
  <w15:docId w15:val="{781ACA63-D8F4-4E40-AF9D-E2A37B7F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E588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588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70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0002"/>
  </w:style>
  <w:style w:type="paragraph" w:styleId="a7">
    <w:name w:val="footer"/>
    <w:basedOn w:val="a"/>
    <w:link w:val="a8"/>
    <w:uiPriority w:val="99"/>
    <w:unhideWhenUsed/>
    <w:rsid w:val="00970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2022-06-28T08:32:00Z</cp:lastPrinted>
  <dcterms:created xsi:type="dcterms:W3CDTF">2022-03-02T08:59:00Z</dcterms:created>
  <dcterms:modified xsi:type="dcterms:W3CDTF">2023-05-04T13:11:00Z</dcterms:modified>
</cp:coreProperties>
</file>