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27"/>
        <w:gridCol w:w="164"/>
        <w:gridCol w:w="12"/>
        <w:gridCol w:w="186"/>
        <w:gridCol w:w="194"/>
        <w:gridCol w:w="196"/>
        <w:gridCol w:w="56"/>
        <w:gridCol w:w="172"/>
        <w:gridCol w:w="29"/>
        <w:gridCol w:w="947"/>
        <w:gridCol w:w="111"/>
        <w:gridCol w:w="65"/>
        <w:gridCol w:w="131"/>
        <w:gridCol w:w="144"/>
        <w:gridCol w:w="385"/>
        <w:gridCol w:w="115"/>
        <w:gridCol w:w="335"/>
        <w:gridCol w:w="81"/>
        <w:gridCol w:w="29"/>
        <w:gridCol w:w="339"/>
        <w:gridCol w:w="222"/>
        <w:gridCol w:w="163"/>
        <w:gridCol w:w="223"/>
        <w:gridCol w:w="501"/>
        <w:gridCol w:w="586"/>
        <w:gridCol w:w="162"/>
        <w:gridCol w:w="139"/>
        <w:gridCol w:w="55"/>
        <w:gridCol w:w="84"/>
        <w:gridCol w:w="55"/>
        <w:gridCol w:w="641"/>
        <w:gridCol w:w="184"/>
        <w:gridCol w:w="390"/>
        <w:gridCol w:w="223"/>
        <w:gridCol w:w="1170"/>
        <w:gridCol w:w="111"/>
        <w:gridCol w:w="668"/>
        <w:gridCol w:w="322"/>
        <w:gridCol w:w="91"/>
        <w:gridCol w:w="174"/>
      </w:tblGrid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after="20" w:before="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ИЗВЕЩЕНИЕ О ПРОВЕДЕНИИ ЗАСЕДАНИЯ СОГЛАСИТЕЛЬНОЙ КОМИССИИ ПО ВОПРОСУ СОГЛАСОВАНИЯ МЕСТОПОЛОЖЕНИЯ ГРАНИЦ ЗЕМЕЛЬНЫХ УЧАСТКОВ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ПРИ ВЫПОЛНЕНИИ КОМПЛЕКСНЫХ КАДАСТРОВЫХ РАБОТ </w:t>
            </w:r>
            <w:r/>
          </w:p>
          <w:p>
            <w:pPr>
              <w:ind w:left="113" w:right="113"/>
              <w:jc w:val="center"/>
              <w:spacing w:after="20" w:before="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(в рамках гарантийных обязательств)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9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87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субъект Российской Федерации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0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2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Белгородская область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8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34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Старооскольский городской округ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3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9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населенный пункт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45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село Казачок, село Шмарное (Казачанская с/т)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70" w:right="170"/>
              <w:jc w:val="both"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31:05:1702006,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31:05:1822001,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31:05:1822002,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31:05:1822003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spacing w:after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 государственным (муниципальным) контрактом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 xml:space="preserve">от 21 декабря 2023 г. №2474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выполняются комплексные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кадастровые работы.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Уведомляем всех заинтересованных лиц о завершении подготовки в рамках гарантийных обязательств проекта карта-плана территории, с которым можно ознакомиться по адресу работы согласительной комиссии: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  <w:u w:val="single"/>
              </w:rPr>
              <w:t xml:space="preserve">Белгородская область, Старооскольский городской округ, г. Старый Оскол, ул. Ленина, 82, каб. 106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работы согласительной комиссии)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both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Администрация Старооскольского городского округа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https://oskolregion.gosuslugi.ru/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заказчика комплексных кадастровых работ)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Министерство имущественных и земельных отношений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http://dizo31.ru/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https://rosreestr.ru/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органа кадастрового учета)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Первое заседание согласительной комиссии по вопросу согласования местоположения границ земельных участков, в отношении которых в рамках гарантийных обязательств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1:05:1702006,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31:05:1822001,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31:05:1822002,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31:05:1822003</w:t>
            </w:r>
            <w:r>
              <w:rPr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17"/>
        </w:trPr>
        <w:tc>
          <w:tcPr>
            <w:gridSpan w:val="15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1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состоится по адресу: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2-й этаж, актовый зал            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9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4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1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6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88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часов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8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1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4469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минут.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Второе заседание согласительной комиссии по рассмотрению возражений заинтересованных лиц  состоится по адресу: </w:t>
            </w: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            2-й этаж, актовый зал</w:t>
            </w:r>
            <w:r>
              <w:rPr>
                <w:color w:val="000000" w:themeColor="text1"/>
                <w:sz w:val="24"/>
                <w:szCs w:val="21"/>
              </w:rPr>
              <w:t xml:space="preserve">,  30 июля 2025 года </w:t>
            </w:r>
            <w:r>
              <w:rPr>
                <w:color w:val="000000" w:themeColor="text1"/>
                <w:sz w:val="24"/>
                <w:szCs w:val="21"/>
              </w:rPr>
              <w:t xml:space="preserve"> 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1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</w:t>
            </w:r>
            <w:r>
              <w:rPr>
                <w:color w:val="000000" w:themeColor="text1"/>
                <w:sz w:val="24"/>
                <w:szCs w:val="21"/>
              </w:rPr>
              <w:t xml:space="preserve"> часов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00</w:t>
            </w:r>
            <w:r>
              <w:rPr>
                <w:color w:val="000000" w:themeColor="text1"/>
                <w:sz w:val="24"/>
                <w:szCs w:val="21"/>
              </w:rPr>
              <w:t xml:space="preserve"> минут.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830"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keepNext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</w:t>
            </w:r>
            <w:r>
              <w:rPr>
                <w:color w:val="000000" w:themeColor="text1"/>
                <w:sz w:val="24"/>
                <w:szCs w:val="24"/>
              </w:rPr>
              <w:t xml:space="preserve">л</w:t>
            </w:r>
            <w:r>
              <w:rPr>
                <w:color w:val="000000" w:themeColor="text1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851" w:right="851" w:bottom="567" w:left="1134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 w:default="1">
    <w:name w:val="Normal"/>
    <w:qFormat/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Title Char"/>
    <w:basedOn w:val="645"/>
    <w:link w:val="672"/>
    <w:uiPriority w:val="10"/>
    <w:rPr>
      <w:sz w:val="48"/>
      <w:szCs w:val="48"/>
    </w:rPr>
  </w:style>
  <w:style w:type="character" w:styleId="649" w:customStyle="1">
    <w:name w:val="Subtitle Char"/>
    <w:basedOn w:val="645"/>
    <w:link w:val="674"/>
    <w:uiPriority w:val="11"/>
    <w:rPr>
      <w:sz w:val="24"/>
      <w:szCs w:val="24"/>
    </w:rPr>
  </w:style>
  <w:style w:type="character" w:styleId="650" w:customStyle="1">
    <w:name w:val="Quote Char"/>
    <w:link w:val="676"/>
    <w:uiPriority w:val="29"/>
    <w:rPr>
      <w:i/>
    </w:rPr>
  </w:style>
  <w:style w:type="character" w:styleId="651" w:customStyle="1">
    <w:name w:val="Intense Quote Char"/>
    <w:link w:val="678"/>
    <w:uiPriority w:val="30"/>
    <w:rPr>
      <w:i/>
    </w:rPr>
  </w:style>
  <w:style w:type="paragraph" w:styleId="652" w:customStyle="1">
    <w:name w:val="Heading 1"/>
    <w:basedOn w:val="644"/>
    <w:next w:val="644"/>
    <w:link w:val="65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3" w:customStyle="1">
    <w:name w:val="Heading 1 Char"/>
    <w:basedOn w:val="645"/>
    <w:link w:val="652"/>
    <w:uiPriority w:val="9"/>
    <w:rPr>
      <w:rFonts w:ascii="Arial" w:hAnsi="Arial" w:cs="Arial" w:eastAsia="Arial"/>
      <w:sz w:val="40"/>
      <w:szCs w:val="40"/>
    </w:rPr>
  </w:style>
  <w:style w:type="paragraph" w:styleId="654" w:customStyle="1">
    <w:name w:val="Heading 2"/>
    <w:basedOn w:val="644"/>
    <w:next w:val="644"/>
    <w:link w:val="6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5" w:customStyle="1">
    <w:name w:val="Heading 2 Char"/>
    <w:basedOn w:val="645"/>
    <w:link w:val="654"/>
    <w:uiPriority w:val="9"/>
    <w:rPr>
      <w:rFonts w:ascii="Arial" w:hAnsi="Arial" w:cs="Arial" w:eastAsia="Arial"/>
      <w:sz w:val="34"/>
    </w:rPr>
  </w:style>
  <w:style w:type="paragraph" w:styleId="656" w:customStyle="1">
    <w:name w:val="Heading 3"/>
    <w:basedOn w:val="644"/>
    <w:next w:val="644"/>
    <w:link w:val="6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7" w:customStyle="1">
    <w:name w:val="Heading 3 Char"/>
    <w:basedOn w:val="645"/>
    <w:link w:val="656"/>
    <w:uiPriority w:val="9"/>
    <w:rPr>
      <w:rFonts w:ascii="Arial" w:hAnsi="Arial" w:cs="Arial" w:eastAsia="Arial"/>
      <w:sz w:val="30"/>
      <w:szCs w:val="30"/>
    </w:rPr>
  </w:style>
  <w:style w:type="paragraph" w:styleId="658" w:customStyle="1">
    <w:name w:val="Heading 4"/>
    <w:basedOn w:val="644"/>
    <w:next w:val="644"/>
    <w:link w:val="6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9" w:customStyle="1">
    <w:name w:val="Heading 4 Char"/>
    <w:basedOn w:val="645"/>
    <w:link w:val="658"/>
    <w:uiPriority w:val="9"/>
    <w:rPr>
      <w:rFonts w:ascii="Arial" w:hAnsi="Arial" w:cs="Arial" w:eastAsia="Arial"/>
      <w:b/>
      <w:bCs/>
      <w:sz w:val="26"/>
      <w:szCs w:val="26"/>
    </w:rPr>
  </w:style>
  <w:style w:type="paragraph" w:styleId="660" w:customStyle="1">
    <w:name w:val="Heading 5"/>
    <w:basedOn w:val="644"/>
    <w:next w:val="644"/>
    <w:link w:val="6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1" w:customStyle="1">
    <w:name w:val="Heading 5 Char"/>
    <w:basedOn w:val="64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paragraph" w:styleId="662" w:customStyle="1">
    <w:name w:val="Heading 6"/>
    <w:basedOn w:val="644"/>
    <w:next w:val="644"/>
    <w:link w:val="6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3" w:customStyle="1">
    <w:name w:val="Heading 6 Char"/>
    <w:basedOn w:val="645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64" w:customStyle="1">
    <w:name w:val="Heading 7"/>
    <w:basedOn w:val="644"/>
    <w:next w:val="644"/>
    <w:link w:val="6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5" w:customStyle="1">
    <w:name w:val="Heading 7 Char"/>
    <w:basedOn w:val="645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6" w:customStyle="1">
    <w:name w:val="Heading 8"/>
    <w:basedOn w:val="644"/>
    <w:next w:val="644"/>
    <w:link w:val="6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7" w:customStyle="1">
    <w:name w:val="Heading 8 Char"/>
    <w:basedOn w:val="645"/>
    <w:link w:val="666"/>
    <w:uiPriority w:val="9"/>
    <w:rPr>
      <w:rFonts w:ascii="Arial" w:hAnsi="Arial" w:cs="Arial" w:eastAsia="Arial"/>
      <w:i/>
      <w:iCs/>
      <w:sz w:val="22"/>
      <w:szCs w:val="22"/>
    </w:rPr>
  </w:style>
  <w:style w:type="paragraph" w:styleId="668" w:customStyle="1">
    <w:name w:val="Heading 9"/>
    <w:basedOn w:val="644"/>
    <w:next w:val="644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9" w:customStyle="1">
    <w:name w:val="Heading 9 Char"/>
    <w:basedOn w:val="645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4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4"/>
    <w:next w:val="644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Название Знак"/>
    <w:basedOn w:val="645"/>
    <w:link w:val="672"/>
    <w:uiPriority w:val="10"/>
    <w:rPr>
      <w:sz w:val="48"/>
      <w:szCs w:val="48"/>
    </w:rPr>
  </w:style>
  <w:style w:type="paragraph" w:styleId="674">
    <w:name w:val="Subtitle"/>
    <w:basedOn w:val="644"/>
    <w:next w:val="644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45"/>
    <w:link w:val="674"/>
    <w:uiPriority w:val="11"/>
    <w:rPr>
      <w:sz w:val="24"/>
      <w:szCs w:val="24"/>
    </w:rPr>
  </w:style>
  <w:style w:type="paragraph" w:styleId="676">
    <w:name w:val="Quote"/>
    <w:basedOn w:val="644"/>
    <w:next w:val="644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4"/>
    <w:next w:val="644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5"/>
    <w:link w:val="823"/>
    <w:uiPriority w:val="99"/>
  </w:style>
  <w:style w:type="character" w:styleId="681" w:customStyle="1">
    <w:name w:val="Footer Char"/>
    <w:basedOn w:val="645"/>
    <w:link w:val="825"/>
    <w:uiPriority w:val="99"/>
  </w:style>
  <w:style w:type="paragraph" w:styleId="682" w:customStyle="1">
    <w:name w:val="Caption"/>
    <w:basedOn w:val="644"/>
    <w:next w:val="64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link w:val="825"/>
    <w:uiPriority w:val="99"/>
  </w:style>
  <w:style w:type="table" w:styleId="684">
    <w:name w:val="Table Grid"/>
    <w:basedOn w:val="646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46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46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4"/>
    <w:basedOn w:val="646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46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46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46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46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46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4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 w:customStyle="1">
    <w:name w:val="Grid Table 5 Dark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6 Colorful"/>
    <w:basedOn w:val="646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46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46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46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4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2"/>
    <w:basedOn w:val="646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46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46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46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46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46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4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 w:customStyle="1">
    <w:name w:val="List Table 3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46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46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46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46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46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4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46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46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46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46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46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46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46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4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 w:customStyle="1">
    <w:name w:val="List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46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 w:customStyle="1">
    <w:name w:val="Footnote Text Char"/>
    <w:link w:val="827"/>
    <w:uiPriority w:val="99"/>
    <w:rPr>
      <w:sz w:val="18"/>
    </w:rPr>
  </w:style>
  <w:style w:type="character" w:styleId="811" w:customStyle="1">
    <w:name w:val="Endnote Text Char"/>
    <w:link w:val="831"/>
    <w:uiPriority w:val="99"/>
    <w:rPr>
      <w:sz w:val="20"/>
    </w:rPr>
  </w:style>
  <w:style w:type="paragraph" w:styleId="812">
    <w:name w:val="toc 1"/>
    <w:basedOn w:val="644"/>
    <w:next w:val="644"/>
    <w:uiPriority w:val="39"/>
    <w:unhideWhenUsed/>
    <w:pPr>
      <w:spacing w:after="57"/>
    </w:pPr>
  </w:style>
  <w:style w:type="paragraph" w:styleId="813">
    <w:name w:val="toc 2"/>
    <w:basedOn w:val="644"/>
    <w:next w:val="644"/>
    <w:uiPriority w:val="39"/>
    <w:unhideWhenUsed/>
    <w:pPr>
      <w:ind w:left="283"/>
      <w:spacing w:after="57"/>
    </w:pPr>
  </w:style>
  <w:style w:type="paragraph" w:styleId="814">
    <w:name w:val="toc 3"/>
    <w:basedOn w:val="644"/>
    <w:next w:val="644"/>
    <w:uiPriority w:val="39"/>
    <w:unhideWhenUsed/>
    <w:pPr>
      <w:ind w:left="567"/>
      <w:spacing w:after="57"/>
    </w:pPr>
  </w:style>
  <w:style w:type="paragraph" w:styleId="815">
    <w:name w:val="toc 4"/>
    <w:basedOn w:val="644"/>
    <w:next w:val="644"/>
    <w:uiPriority w:val="39"/>
    <w:unhideWhenUsed/>
    <w:pPr>
      <w:ind w:left="850"/>
      <w:spacing w:after="57"/>
    </w:pPr>
  </w:style>
  <w:style w:type="paragraph" w:styleId="816">
    <w:name w:val="toc 5"/>
    <w:basedOn w:val="644"/>
    <w:next w:val="644"/>
    <w:uiPriority w:val="39"/>
    <w:unhideWhenUsed/>
    <w:pPr>
      <w:ind w:left="1134"/>
      <w:spacing w:after="57"/>
    </w:pPr>
  </w:style>
  <w:style w:type="paragraph" w:styleId="817">
    <w:name w:val="toc 6"/>
    <w:basedOn w:val="644"/>
    <w:next w:val="644"/>
    <w:uiPriority w:val="39"/>
    <w:unhideWhenUsed/>
    <w:pPr>
      <w:ind w:left="1417"/>
      <w:spacing w:after="57"/>
    </w:pPr>
  </w:style>
  <w:style w:type="paragraph" w:styleId="818">
    <w:name w:val="toc 7"/>
    <w:basedOn w:val="644"/>
    <w:next w:val="644"/>
    <w:uiPriority w:val="39"/>
    <w:unhideWhenUsed/>
    <w:pPr>
      <w:ind w:left="1701"/>
      <w:spacing w:after="57"/>
    </w:pPr>
  </w:style>
  <w:style w:type="paragraph" w:styleId="819">
    <w:name w:val="toc 8"/>
    <w:basedOn w:val="644"/>
    <w:next w:val="644"/>
    <w:uiPriority w:val="39"/>
    <w:unhideWhenUsed/>
    <w:pPr>
      <w:ind w:left="1984"/>
      <w:spacing w:after="57"/>
    </w:pPr>
  </w:style>
  <w:style w:type="paragraph" w:styleId="820">
    <w:name w:val="toc 9"/>
    <w:basedOn w:val="644"/>
    <w:next w:val="644"/>
    <w:uiPriority w:val="39"/>
    <w:unhideWhenUsed/>
    <w:pPr>
      <w:ind w:left="2268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644"/>
    <w:next w:val="644"/>
    <w:uiPriority w:val="99"/>
    <w:unhideWhenUsed/>
  </w:style>
  <w:style w:type="paragraph" w:styleId="823" w:customStyle="1">
    <w:name w:val="Header"/>
    <w:basedOn w:val="644"/>
    <w:link w:val="824"/>
    <w:uiPriority w:val="99"/>
    <w:pPr>
      <w:tabs>
        <w:tab w:val="center" w:pos="4153" w:leader="none"/>
        <w:tab w:val="right" w:pos="8306" w:leader="none"/>
      </w:tabs>
    </w:pPr>
  </w:style>
  <w:style w:type="character" w:styleId="824" w:customStyle="1">
    <w:name w:val="Верхний колонтитул Знак"/>
    <w:basedOn w:val="645"/>
    <w:link w:val="823"/>
    <w:uiPriority w:val="99"/>
    <w:semiHidden/>
    <w:rPr>
      <w:rFonts w:cs="Times New Roman"/>
      <w:sz w:val="20"/>
      <w:szCs w:val="20"/>
    </w:rPr>
  </w:style>
  <w:style w:type="paragraph" w:styleId="825" w:customStyle="1">
    <w:name w:val="Footer"/>
    <w:basedOn w:val="644"/>
    <w:link w:val="826"/>
    <w:uiPriority w:val="99"/>
    <w:pPr>
      <w:tabs>
        <w:tab w:val="center" w:pos="4153" w:leader="none"/>
        <w:tab w:val="right" w:pos="8306" w:leader="none"/>
      </w:tabs>
    </w:pPr>
  </w:style>
  <w:style w:type="character" w:styleId="826" w:customStyle="1">
    <w:name w:val="Нижний колонтитул Знак"/>
    <w:basedOn w:val="645"/>
    <w:link w:val="825"/>
    <w:uiPriority w:val="99"/>
    <w:semiHidden/>
    <w:rPr>
      <w:rFonts w:cs="Times New Roman"/>
      <w:sz w:val="20"/>
      <w:szCs w:val="20"/>
    </w:rPr>
  </w:style>
  <w:style w:type="paragraph" w:styleId="827">
    <w:name w:val="footnote text"/>
    <w:basedOn w:val="644"/>
    <w:link w:val="828"/>
    <w:uiPriority w:val="99"/>
  </w:style>
  <w:style w:type="character" w:styleId="828" w:customStyle="1">
    <w:name w:val="Текст сноски Знак"/>
    <w:basedOn w:val="645"/>
    <w:link w:val="827"/>
    <w:uiPriority w:val="99"/>
    <w:semiHidden/>
    <w:rPr>
      <w:rFonts w:cs="Times New Roman"/>
      <w:sz w:val="20"/>
      <w:szCs w:val="20"/>
    </w:rPr>
  </w:style>
  <w:style w:type="character" w:styleId="829">
    <w:name w:val="footnote reference"/>
    <w:basedOn w:val="645"/>
    <w:uiPriority w:val="99"/>
    <w:rPr>
      <w:rFonts w:cs="Times New Roman"/>
      <w:vertAlign w:val="superscript"/>
    </w:rPr>
  </w:style>
  <w:style w:type="paragraph" w:styleId="830" w:customStyle="1">
    <w:name w:val="ConsPlusNonformat"/>
    <w:uiPriority w:val="99"/>
    <w:rPr>
      <w:rFonts w:ascii="Courier New" w:hAnsi="Courier New" w:cs="Courier New"/>
    </w:rPr>
  </w:style>
  <w:style w:type="paragraph" w:styleId="831">
    <w:name w:val="endnote text"/>
    <w:basedOn w:val="644"/>
    <w:link w:val="832"/>
    <w:uiPriority w:val="99"/>
  </w:style>
  <w:style w:type="character" w:styleId="832" w:customStyle="1">
    <w:name w:val="Текст концевой сноски Знак"/>
    <w:basedOn w:val="645"/>
    <w:link w:val="831"/>
    <w:uiPriority w:val="99"/>
    <w:semiHidden/>
    <w:rPr>
      <w:rFonts w:cs="Times New Roman"/>
      <w:sz w:val="20"/>
      <w:szCs w:val="20"/>
    </w:rPr>
  </w:style>
  <w:style w:type="character" w:styleId="833">
    <w:name w:val="endnote reference"/>
    <w:basedOn w:val="645"/>
    <w:uiPriority w:val="99"/>
    <w:rPr>
      <w:rFonts w:cs="Times New Roman"/>
      <w:vertAlign w:val="superscript"/>
    </w:rPr>
  </w:style>
  <w:style w:type="character" w:styleId="834">
    <w:name w:val="Hyperlink"/>
    <w:basedOn w:val="645"/>
    <w:uiPriority w:val="99"/>
    <w:unhideWhenUsed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39</cp:revision>
  <dcterms:created xsi:type="dcterms:W3CDTF">2023-04-28T11:18:00Z</dcterms:created>
  <dcterms:modified xsi:type="dcterms:W3CDTF">2025-05-23T13:09:58Z</dcterms:modified>
</cp:coreProperties>
</file>