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342" w14:textId="77777777" w:rsidR="0015445B" w:rsidRDefault="0015445B">
      <w:pPr>
        <w:ind w:right="197" w:firstLine="708"/>
        <w:jc w:val="both"/>
        <w:rPr>
          <w:sz w:val="24"/>
          <w:szCs w:val="24"/>
        </w:rPr>
      </w:pPr>
    </w:p>
    <w:p w14:paraId="62434D8C" w14:textId="77777777" w:rsidR="0015445B" w:rsidRDefault="0099611F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</w:t>
      </w:r>
      <w:r>
        <w:rPr>
          <w:b/>
          <w:sz w:val="24"/>
          <w:szCs w:val="24"/>
        </w:rPr>
        <w:t>едении электронного аукциона на право заключения договора аренды земельного участка</w:t>
      </w:r>
    </w:p>
    <w:p w14:paraId="4B02D424" w14:textId="77777777" w:rsidR="0015445B" w:rsidRDefault="0015445B">
      <w:pPr>
        <w:ind w:right="168" w:firstLine="708"/>
        <w:jc w:val="center"/>
        <w:rPr>
          <w:b/>
          <w:sz w:val="24"/>
          <w:szCs w:val="24"/>
        </w:rPr>
      </w:pPr>
    </w:p>
    <w:p w14:paraId="46915294" w14:textId="77777777" w:rsidR="0015445B" w:rsidRDefault="0099611F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</w:t>
      </w:r>
      <w:r>
        <w:rPr>
          <w:sz w:val="24"/>
          <w:szCs w:val="24"/>
        </w:rPr>
        <w:t xml:space="preserve">льского городского округа Белгородской области </w:t>
      </w:r>
      <w:r>
        <w:rPr>
          <w:color w:val="000000" w:themeColor="text1"/>
          <w:sz w:val="24"/>
          <w:szCs w:val="24"/>
        </w:rPr>
        <w:t>от 17</w:t>
      </w:r>
      <w:r>
        <w:rPr>
          <w:color w:val="000000" w:themeColor="text1"/>
          <w:sz w:val="24"/>
          <w:szCs w:val="24"/>
        </w:rPr>
        <w:t xml:space="preserve"> марта 2025 года № 664 </w:t>
      </w:r>
      <w:r>
        <w:rPr>
          <w:color w:val="000000" w:themeColor="text1"/>
          <w:sz w:val="24"/>
          <w:szCs w:val="24"/>
        </w:rPr>
        <w:t xml:space="preserve">«О </w:t>
      </w:r>
      <w:r>
        <w:rPr>
          <w:sz w:val="24"/>
          <w:szCs w:val="24"/>
        </w:rPr>
        <w:t>проведении электронного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</w:t>
      </w:r>
      <w:r>
        <w:rPr>
          <w:sz w:val="24"/>
          <w:szCs w:val="24"/>
        </w:rPr>
        <w:t>одской округ, город Старый Оскол, территория станция «Котел» промузел, площадка Транспортная, проезд Ш-3, земельный участок № 16в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в электронной форме </w:t>
      </w:r>
      <w:r>
        <w:rPr>
          <w:sz w:val="24"/>
          <w:szCs w:val="24"/>
        </w:rPr>
        <w:t>по продаже права на заключение договора аренды земельного участка:</w:t>
      </w:r>
    </w:p>
    <w:p w14:paraId="5019C803" w14:textId="77777777" w:rsidR="0015445B" w:rsidRDefault="0015445B">
      <w:pPr>
        <w:ind w:right="168" w:firstLine="708"/>
        <w:jc w:val="both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15445B" w14:paraId="10499C92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081B098A" w14:textId="77777777" w:rsidR="0015445B" w:rsidRDefault="0099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торгов</w:t>
            </w:r>
          </w:p>
        </w:tc>
      </w:tr>
      <w:tr w:rsidR="0015445B" w14:paraId="57D03C7B" w14:textId="77777777">
        <w:trPr>
          <w:trHeight w:val="364"/>
        </w:trPr>
        <w:tc>
          <w:tcPr>
            <w:tcW w:w="516" w:type="dxa"/>
            <w:vMerge w:val="restart"/>
          </w:tcPr>
          <w:p w14:paraId="730851AC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69" w:type="dxa"/>
            <w:vMerge w:val="restart"/>
          </w:tcPr>
          <w:p w14:paraId="21321C03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14:paraId="1A69618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15445B" w14:paraId="28F22688" w14:textId="77777777">
        <w:trPr>
          <w:trHeight w:val="364"/>
        </w:trPr>
        <w:tc>
          <w:tcPr>
            <w:tcW w:w="516" w:type="dxa"/>
            <w:vMerge w:val="restart"/>
          </w:tcPr>
          <w:p w14:paraId="6AAD27DA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0FDEC8FD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14:paraId="70D14FE0" w14:textId="77777777" w:rsidR="0015445B" w:rsidRDefault="0099611F">
            <w:pPr>
              <w:jc w:val="both"/>
              <w:rPr>
                <w:sz w:val="24"/>
                <w:szCs w:val="24"/>
              </w:rPr>
            </w:pPr>
            <w:hyperlink r:id="rId8" w:tooltip="https://torgi.gov.ru/new/" w:history="1">
              <w:r>
                <w:rPr>
                  <w:rStyle w:val="af7"/>
                  <w:sz w:val="24"/>
                  <w:szCs w:val="24"/>
                </w:rPr>
                <w:t>https://torgi.gov.ru/new/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tooltip="https://oskolregion.gosuslugi.ru/" w:history="1">
              <w:r>
                <w:rPr>
                  <w:rStyle w:val="af7"/>
                  <w:sz w:val="24"/>
                  <w:szCs w:val="24"/>
                </w:rPr>
                <w:t>https://oskolregion.gosuslugi.ru/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5445B" w14:paraId="68E2DCB4" w14:textId="77777777">
        <w:trPr>
          <w:trHeight w:val="364"/>
        </w:trPr>
        <w:tc>
          <w:tcPr>
            <w:tcW w:w="516" w:type="dxa"/>
            <w:vMerge w:val="restart"/>
          </w:tcPr>
          <w:p w14:paraId="6CBD0772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2AD38AAA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14:paraId="107B651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45B" w14:paraId="5920B03B" w14:textId="77777777">
        <w:trPr>
          <w:trHeight w:val="364"/>
        </w:trPr>
        <w:tc>
          <w:tcPr>
            <w:tcW w:w="516" w:type="dxa"/>
            <w:vMerge w:val="restart"/>
          </w:tcPr>
          <w:p w14:paraId="6239D70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5FFC22FA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14:paraId="66D6CA6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15445B" w14:paraId="08A8DFCC" w14:textId="77777777">
        <w:trPr>
          <w:trHeight w:val="364"/>
        </w:trPr>
        <w:tc>
          <w:tcPr>
            <w:tcW w:w="516" w:type="dxa"/>
            <w:vMerge w:val="restart"/>
          </w:tcPr>
          <w:p w14:paraId="5615B235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19626EE0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14:paraId="7044561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15445B" w14:paraId="3FB27B68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519E4463" w14:textId="77777777" w:rsidR="0015445B" w:rsidRDefault="009961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15445B" w14:paraId="3FC8AD1D" w14:textId="77777777">
        <w:trPr>
          <w:trHeight w:val="364"/>
        </w:trPr>
        <w:tc>
          <w:tcPr>
            <w:tcW w:w="516" w:type="dxa"/>
            <w:vMerge w:val="restart"/>
          </w:tcPr>
          <w:p w14:paraId="3D351EC5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vMerge w:val="restart"/>
          </w:tcPr>
          <w:p w14:paraId="39EA4B2D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14:paraId="6C52CE7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администрации Старооскольского городского округа</w:t>
            </w:r>
          </w:p>
        </w:tc>
      </w:tr>
      <w:tr w:rsidR="0015445B" w14:paraId="26F6BBB4" w14:textId="77777777">
        <w:trPr>
          <w:trHeight w:val="364"/>
        </w:trPr>
        <w:tc>
          <w:tcPr>
            <w:tcW w:w="516" w:type="dxa"/>
            <w:vMerge w:val="restart"/>
          </w:tcPr>
          <w:p w14:paraId="10A5F666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49EA57C2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14:paraId="3E3589D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15445B" w14:paraId="6BEC99CF" w14:textId="77777777">
        <w:trPr>
          <w:trHeight w:val="364"/>
        </w:trPr>
        <w:tc>
          <w:tcPr>
            <w:tcW w:w="516" w:type="dxa"/>
            <w:vMerge w:val="restart"/>
          </w:tcPr>
          <w:p w14:paraId="628BA8C1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22D5CF14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14:paraId="7F75F95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15445B" w14:paraId="5E4EF126" w14:textId="77777777">
        <w:trPr>
          <w:trHeight w:val="364"/>
        </w:trPr>
        <w:tc>
          <w:tcPr>
            <w:tcW w:w="516" w:type="dxa"/>
            <w:vMerge w:val="restart"/>
          </w:tcPr>
          <w:p w14:paraId="6ED59468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12AB3D84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14:paraId="4E639B70" w14:textId="77777777" w:rsidR="0015445B" w:rsidRDefault="0099611F">
            <w:pPr>
              <w:jc w:val="both"/>
              <w:rPr>
                <w:b/>
                <w:sz w:val="24"/>
                <w:szCs w:val="24"/>
              </w:rPr>
            </w:pPr>
            <w:hyperlink r:id="rId11" w:tooltip="mailto:dizo@so.belregion.ru," w:history="1">
              <w:r>
                <w:rPr>
                  <w:rStyle w:val="af7"/>
                  <w:sz w:val="24"/>
                  <w:szCs w:val="24"/>
                  <w:lang w:val="en-US"/>
                </w:rPr>
                <w:t>dizo</w:t>
              </w:r>
              <w:r>
                <w:rPr>
                  <w:rStyle w:val="af7"/>
                  <w:sz w:val="24"/>
                  <w:szCs w:val="24"/>
                </w:rPr>
                <w:t>@</w:t>
              </w:r>
              <w:r>
                <w:rPr>
                  <w:rStyle w:val="af7"/>
                  <w:sz w:val="24"/>
                  <w:szCs w:val="24"/>
                  <w:lang w:val="en-US"/>
                </w:rPr>
                <w:t>so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r>
                <w:rPr>
                  <w:rStyle w:val="af7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r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E36F03">
                <w:rPr>
                  <w:rStyle w:val="af7"/>
                  <w:sz w:val="24"/>
                  <w:szCs w:val="24"/>
                </w:rPr>
                <w:t>,</w:t>
              </w:r>
            </w:hyperlink>
            <w:r w:rsidRPr="00E36F03">
              <w:rPr>
                <w:sz w:val="24"/>
                <w:szCs w:val="24"/>
              </w:rPr>
              <w:t xml:space="preserve"> </w:t>
            </w:r>
            <w:hyperlink r:id="rId12" w:tooltip="mailto:445624@bk.ru" w:history="1">
              <w:r>
                <w:rPr>
                  <w:rStyle w:val="af7"/>
                  <w:sz w:val="24"/>
                  <w:szCs w:val="24"/>
                </w:rPr>
                <w:t>445624@</w:t>
              </w:r>
              <w:r>
                <w:rPr>
                  <w:rStyle w:val="af7"/>
                  <w:sz w:val="24"/>
                  <w:szCs w:val="24"/>
                  <w:lang w:val="en-US"/>
                </w:rPr>
                <w:t>bk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36F03">
              <w:rPr>
                <w:sz w:val="24"/>
                <w:szCs w:val="24"/>
              </w:rPr>
              <w:t xml:space="preserve"> </w:t>
            </w:r>
          </w:p>
        </w:tc>
      </w:tr>
      <w:tr w:rsidR="0015445B" w14:paraId="5D309A11" w14:textId="77777777">
        <w:trPr>
          <w:trHeight w:val="315"/>
        </w:trPr>
        <w:tc>
          <w:tcPr>
            <w:tcW w:w="516" w:type="dxa"/>
            <w:vMerge w:val="restart"/>
          </w:tcPr>
          <w:p w14:paraId="15863A5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5979C96A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2" w:type="dxa"/>
            <w:vMerge w:val="restart"/>
          </w:tcPr>
          <w:p w14:paraId="3030DA3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(4725) 39-52-60, 39-52-65</w:t>
            </w:r>
          </w:p>
        </w:tc>
      </w:tr>
      <w:tr w:rsidR="0015445B" w14:paraId="30991557" w14:textId="77777777">
        <w:trPr>
          <w:trHeight w:val="315"/>
        </w:trPr>
        <w:tc>
          <w:tcPr>
            <w:tcW w:w="516" w:type="dxa"/>
            <w:vMerge w:val="restart"/>
          </w:tcPr>
          <w:p w14:paraId="2C936474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  <w:vMerge w:val="restart"/>
          </w:tcPr>
          <w:p w14:paraId="2D818DA9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14:paraId="5E2445D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Маклакова Ирина Николаевна</w:t>
            </w:r>
          </w:p>
        </w:tc>
      </w:tr>
      <w:tr w:rsidR="0015445B" w14:paraId="1F6EC32E" w14:textId="77777777">
        <w:trPr>
          <w:trHeight w:val="315"/>
        </w:trPr>
        <w:tc>
          <w:tcPr>
            <w:tcW w:w="9637" w:type="dxa"/>
            <w:gridSpan w:val="3"/>
            <w:vMerge w:val="restart"/>
          </w:tcPr>
          <w:p w14:paraId="7BD46D37" w14:textId="77777777" w:rsidR="0015445B" w:rsidRDefault="0099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аукциона</w:t>
            </w:r>
          </w:p>
        </w:tc>
      </w:tr>
      <w:tr w:rsidR="0015445B" w14:paraId="5E0B0549" w14:textId="77777777">
        <w:trPr>
          <w:trHeight w:val="364"/>
        </w:trPr>
        <w:tc>
          <w:tcPr>
            <w:tcW w:w="516" w:type="dxa"/>
          </w:tcPr>
          <w:p w14:paraId="77427A46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4C59C2F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2" w:type="dxa"/>
          </w:tcPr>
          <w:p w14:paraId="2A998188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на заключение договора аренды земельного участка </w:t>
            </w:r>
          </w:p>
        </w:tc>
      </w:tr>
      <w:tr w:rsidR="0015445B" w14:paraId="608F9AC6" w14:textId="77777777">
        <w:trPr>
          <w:trHeight w:val="353"/>
        </w:trPr>
        <w:tc>
          <w:tcPr>
            <w:tcW w:w="516" w:type="dxa"/>
          </w:tcPr>
          <w:p w14:paraId="67D6BB47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14:paraId="33DB7301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04D7A98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31:06:0401003:887</w:t>
            </w:r>
          </w:p>
        </w:tc>
      </w:tr>
      <w:tr w:rsidR="0015445B" w14:paraId="6A921F92" w14:textId="77777777">
        <w:trPr>
          <w:trHeight w:val="770"/>
        </w:trPr>
        <w:tc>
          <w:tcPr>
            <w:tcW w:w="516" w:type="dxa"/>
          </w:tcPr>
          <w:p w14:paraId="00318C01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07D4AF53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0556B609" w14:textId="77777777" w:rsidR="0015445B" w:rsidRDefault="0099611F">
            <w:pPr>
              <w:jc w:val="both"/>
            </w:pPr>
            <w:r>
              <w:rPr>
                <w:sz w:val="24"/>
                <w:szCs w:val="24"/>
              </w:rPr>
              <w:t>Российская Федерация, Белгородская область, Старооскольский городской округ, станция «Котел», промузел, площадка Транспортная, проезд Ш-3, земельный участок № 16в</w:t>
            </w:r>
          </w:p>
        </w:tc>
      </w:tr>
      <w:tr w:rsidR="0015445B" w14:paraId="61937CF8" w14:textId="77777777">
        <w:tc>
          <w:tcPr>
            <w:tcW w:w="516" w:type="dxa"/>
          </w:tcPr>
          <w:p w14:paraId="02D20A5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14:paraId="4EE3B0E7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10066D15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5445B" w14:paraId="369D1010" w14:textId="77777777">
        <w:tc>
          <w:tcPr>
            <w:tcW w:w="516" w:type="dxa"/>
          </w:tcPr>
          <w:p w14:paraId="722E14BA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14:paraId="6CDE0D3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5952" w:type="dxa"/>
          </w:tcPr>
          <w:p w14:paraId="1DADFBA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промышленность</w:t>
            </w:r>
          </w:p>
        </w:tc>
      </w:tr>
      <w:tr w:rsidR="0015445B" w14:paraId="087AD547" w14:textId="77777777">
        <w:trPr>
          <w:trHeight w:val="357"/>
        </w:trPr>
        <w:tc>
          <w:tcPr>
            <w:tcW w:w="516" w:type="dxa"/>
          </w:tcPr>
          <w:p w14:paraId="427E0516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14:paraId="7795FD92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502DCF6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2712,0 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5445B" w14:paraId="49B25CDA" w14:textId="77777777">
        <w:trPr>
          <w:trHeight w:val="263"/>
        </w:trPr>
        <w:tc>
          <w:tcPr>
            <w:tcW w:w="516" w:type="dxa"/>
          </w:tcPr>
          <w:p w14:paraId="6B54A802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14:paraId="29BE3CCE" w14:textId="77777777" w:rsidR="0015445B" w:rsidRDefault="0099611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022F69DB" w14:textId="77777777" w:rsidR="0015445B" w:rsidRDefault="0099611F">
            <w:pPr>
              <w:shd w:val="clear" w:color="FFFFFF" w:themeColor="background1" w:fill="FFFFFF" w:themeFill="background1"/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Земельный участок частично расположен в зоне с особыми условиями использования территории (ЗОУИТ) - реестровый номер: 31:06-6.4358 (</w:t>
            </w:r>
            <w:r>
              <w:rPr>
                <w:color w:val="000000"/>
                <w:sz w:val="24"/>
                <w:szCs w:val="24"/>
              </w:rPr>
              <w:t>Санитарно-защитная зона для действующего объекта 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Алтек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14:paraId="6FFCA0D1" w14:textId="77777777" w:rsidR="0015445B" w:rsidRDefault="0015445B"/>
        </w:tc>
      </w:tr>
      <w:tr w:rsidR="0015445B" w14:paraId="1DA40419" w14:textId="77777777">
        <w:trPr>
          <w:trHeight w:val="263"/>
        </w:trPr>
        <w:tc>
          <w:tcPr>
            <w:tcW w:w="516" w:type="dxa"/>
          </w:tcPr>
          <w:p w14:paraId="5AA0E964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9" w:type="dxa"/>
          </w:tcPr>
          <w:p w14:paraId="6A268521" w14:textId="77777777" w:rsidR="0015445B" w:rsidRDefault="009961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аренды земельного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952" w:type="dxa"/>
          </w:tcPr>
          <w:p w14:paraId="62CE4117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 года 10 месяцев</w:t>
            </w:r>
          </w:p>
        </w:tc>
      </w:tr>
      <w:tr w:rsidR="0015445B" w14:paraId="00C6D3FE" w14:textId="77777777">
        <w:trPr>
          <w:trHeight w:val="240"/>
        </w:trPr>
        <w:tc>
          <w:tcPr>
            <w:tcW w:w="516" w:type="dxa"/>
          </w:tcPr>
          <w:p w14:paraId="383DE66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69" w:type="dxa"/>
          </w:tcPr>
          <w:p w14:paraId="39BD0DE1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</w:t>
            </w:r>
            <w:r>
              <w:rPr>
                <w:color w:val="000000" w:themeColor="text1"/>
                <w:sz w:val="24"/>
                <w:szCs w:val="24"/>
              </w:rPr>
              <w:t>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24CA525F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приложе</w:t>
            </w:r>
            <w:r>
              <w:rPr>
                <w:color w:val="000000" w:themeColor="text1"/>
                <w:sz w:val="24"/>
                <w:szCs w:val="24"/>
              </w:rPr>
              <w:t>нием к настоящему извещению</w:t>
            </w:r>
          </w:p>
        </w:tc>
      </w:tr>
      <w:tr w:rsidR="0015445B" w14:paraId="2B42AA81" w14:textId="77777777">
        <w:trPr>
          <w:trHeight w:val="240"/>
        </w:trPr>
        <w:tc>
          <w:tcPr>
            <w:tcW w:w="516" w:type="dxa"/>
            <w:vMerge w:val="restart"/>
          </w:tcPr>
          <w:p w14:paraId="66BF63B4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69" w:type="dxa"/>
          </w:tcPr>
          <w:p w14:paraId="5760E594" w14:textId="77777777" w:rsidR="0015445B" w:rsidRDefault="009961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color w:val="000000" w:themeColor="text1"/>
                <w:sz w:val="24"/>
                <w:szCs w:val="24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3B54475E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15445B" w14:paraId="2EF1AD12" w14:textId="77777777">
        <w:trPr>
          <w:trHeight w:val="276"/>
        </w:trPr>
        <w:tc>
          <w:tcPr>
            <w:tcW w:w="516" w:type="dxa"/>
            <w:vMerge w:val="restart"/>
          </w:tcPr>
          <w:p w14:paraId="3793EA09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69" w:type="dxa"/>
            <w:vMerge w:val="restart"/>
          </w:tcPr>
          <w:p w14:paraId="40862693" w14:textId="77777777" w:rsidR="0015445B" w:rsidRDefault="0099611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14:paraId="75829DEE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Земельный участок прошел процедуру кадастрового учета, осмотр на местности производится претендентами в любое время самостоятельно</w:t>
            </w:r>
          </w:p>
        </w:tc>
      </w:tr>
      <w:tr w:rsidR="0015445B" w14:paraId="18E398D8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08895DE4" w14:textId="77777777" w:rsidR="0015445B" w:rsidRDefault="0099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15445B" w14:paraId="6BFDE929" w14:textId="77777777">
        <w:trPr>
          <w:trHeight w:val="573"/>
        </w:trPr>
        <w:tc>
          <w:tcPr>
            <w:tcW w:w="516" w:type="dxa"/>
          </w:tcPr>
          <w:p w14:paraId="6E6B65F7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2933AA3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3E15F8F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217960,00</w:t>
            </w:r>
            <w:r>
              <w:rPr>
                <w:sz w:val="24"/>
                <w:szCs w:val="24"/>
              </w:rPr>
              <w:t xml:space="preserve"> рублей, без учета НДС </w:t>
            </w:r>
          </w:p>
        </w:tc>
      </w:tr>
      <w:tr w:rsidR="0015445B" w14:paraId="56BBF763" w14:textId="77777777">
        <w:trPr>
          <w:trHeight w:val="240"/>
        </w:trPr>
        <w:tc>
          <w:tcPr>
            <w:tcW w:w="516" w:type="dxa"/>
          </w:tcPr>
          <w:p w14:paraId="06E6AF47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169" w:type="dxa"/>
          </w:tcPr>
          <w:p w14:paraId="5ADEE120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аукциона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3% начальной цены)</w:t>
            </w:r>
          </w:p>
        </w:tc>
        <w:tc>
          <w:tcPr>
            <w:tcW w:w="5952" w:type="dxa"/>
          </w:tcPr>
          <w:p w14:paraId="336F7A84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6538,80 рублей</w:t>
            </w:r>
          </w:p>
        </w:tc>
      </w:tr>
      <w:tr w:rsidR="0015445B" w14:paraId="33E56624" w14:textId="77777777">
        <w:tc>
          <w:tcPr>
            <w:tcW w:w="516" w:type="dxa"/>
          </w:tcPr>
          <w:p w14:paraId="040E7E37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3B0CB103" w14:textId="77777777" w:rsidR="0015445B" w:rsidRDefault="0099611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Размер задатка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100% начальной цены)</w:t>
            </w:r>
          </w:p>
        </w:tc>
        <w:tc>
          <w:tcPr>
            <w:tcW w:w="5952" w:type="dxa"/>
          </w:tcPr>
          <w:p w14:paraId="70EFA04C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217960,00</w:t>
            </w:r>
            <w:r>
              <w:rPr>
                <w:sz w:val="24"/>
                <w:szCs w:val="24"/>
              </w:rPr>
              <w:t> рублей</w:t>
            </w:r>
          </w:p>
        </w:tc>
      </w:tr>
      <w:tr w:rsidR="0015445B" w14:paraId="7B3CDC97" w14:textId="77777777">
        <w:trPr>
          <w:trHeight w:val="276"/>
        </w:trPr>
        <w:tc>
          <w:tcPr>
            <w:tcW w:w="516" w:type="dxa"/>
            <w:vMerge w:val="restart"/>
          </w:tcPr>
          <w:p w14:paraId="028C4787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5AA0AE5A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14:paraId="614DA842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5445B" w14:paraId="3A282EE1" w14:textId="77777777">
        <w:trPr>
          <w:trHeight w:val="276"/>
        </w:trPr>
        <w:tc>
          <w:tcPr>
            <w:tcW w:w="516" w:type="dxa"/>
            <w:vMerge w:val="restart"/>
          </w:tcPr>
          <w:p w14:paraId="68E78D48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1623E9E3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14:paraId="7AD05E10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Порядок внесен</w:t>
            </w:r>
            <w:r>
              <w:rPr>
                <w:spacing w:val="-6"/>
                <w:sz w:val="24"/>
                <w:szCs w:val="24"/>
              </w:rPr>
              <w:t xml:space="preserve">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3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26B57949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 момента перечисления претендентом задатка, договор о задатке считае</w:t>
            </w:r>
            <w:r>
              <w:rPr>
                <w:spacing w:val="-6"/>
                <w:sz w:val="24"/>
                <w:szCs w:val="24"/>
              </w:rPr>
              <w:t>тся заключенным в установленном порядке.</w:t>
            </w:r>
          </w:p>
          <w:p w14:paraId="1AFAA789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</w:t>
            </w:r>
            <w:r>
              <w:rPr>
                <w:spacing w:val="-6"/>
                <w:sz w:val="24"/>
                <w:szCs w:val="24"/>
              </w:rPr>
              <w:t>овленном порядке.</w:t>
            </w:r>
          </w:p>
          <w:p w14:paraId="1CF9E739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Возврат задатка осуществляется </w:t>
            </w:r>
            <w:proofErr w:type="gramStart"/>
            <w:r>
              <w:rPr>
                <w:spacing w:val="-6"/>
                <w:sz w:val="24"/>
                <w:szCs w:val="24"/>
              </w:rPr>
              <w:t>в порядке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установленном действующим законодательством</w:t>
            </w:r>
          </w:p>
        </w:tc>
      </w:tr>
      <w:tr w:rsidR="0015445B" w14:paraId="494E3869" w14:textId="77777777">
        <w:trPr>
          <w:trHeight w:val="276"/>
        </w:trPr>
        <w:tc>
          <w:tcPr>
            <w:tcW w:w="516" w:type="dxa"/>
            <w:vMerge w:val="restart"/>
          </w:tcPr>
          <w:p w14:paraId="329B37EB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  <w:vMerge w:val="restart"/>
          </w:tcPr>
          <w:p w14:paraId="07BD057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14:paraId="798790ED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Получатель задатка: АО "Сбербанк-АСТ";</w:t>
            </w:r>
          </w:p>
          <w:p w14:paraId="60CFC71C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банка получателя: </w:t>
            </w:r>
            <w:r>
              <w:rPr>
                <w:spacing w:val="-6"/>
                <w:sz w:val="24"/>
                <w:szCs w:val="24"/>
              </w:rPr>
              <w:t>ПАО "СБЕРБАНК РОССИИ" Г. МОСКВА;</w:t>
            </w:r>
          </w:p>
          <w:p w14:paraId="1E16767C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Расчетный счет (казначейский счет): 40702810300020038047;</w:t>
            </w:r>
          </w:p>
          <w:p w14:paraId="5ECC2971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Корр. счет (ЕКС): 30101810400000000225;</w:t>
            </w:r>
          </w:p>
          <w:p w14:paraId="595ECF4E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БИК: 044525225;</w:t>
            </w:r>
          </w:p>
          <w:p w14:paraId="2543DBD3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ИНН: 7707308480;</w:t>
            </w:r>
          </w:p>
          <w:p w14:paraId="3754E420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КПП: 770401001.</w:t>
            </w:r>
          </w:p>
          <w:p w14:paraId="4EC07B7D" w14:textId="77777777" w:rsidR="0015445B" w:rsidRDefault="0099611F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Назначение платежа - Перечисление денежных средств в качестве задатка (депоз</w:t>
            </w:r>
            <w:r>
              <w:rPr>
                <w:spacing w:val="-6"/>
                <w:sz w:val="24"/>
                <w:szCs w:val="24"/>
              </w:rPr>
              <w:t>ита) (ИНН плательщика), НДС не облагается.</w:t>
            </w:r>
          </w:p>
        </w:tc>
      </w:tr>
      <w:tr w:rsidR="0015445B" w14:paraId="076ADAA6" w14:textId="77777777">
        <w:trPr>
          <w:trHeight w:val="276"/>
        </w:trPr>
        <w:tc>
          <w:tcPr>
            <w:tcW w:w="516" w:type="dxa"/>
            <w:vMerge w:val="restart"/>
          </w:tcPr>
          <w:p w14:paraId="58D6F15B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69" w:type="dxa"/>
            <w:vMerge w:val="restart"/>
          </w:tcPr>
          <w:p w14:paraId="48F60866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14:paraId="21AD10D1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Задаток для участия в аукционе должен поступить на счет не позднее даты рассмотрения заявок на участие в аукционе (в соответствии с пунктом 3.2.7.</w:t>
            </w:r>
            <w:proofErr w:type="gramStart"/>
            <w:r>
              <w:rPr>
                <w:spacing w:val="-6"/>
                <w:sz w:val="24"/>
                <w:szCs w:val="24"/>
              </w:rPr>
              <w:t>1.Регламента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торговой секции </w:t>
            </w:r>
            <w:r>
              <w:rPr>
                <w:sz w:val="24"/>
                <w:szCs w:val="24"/>
              </w:rPr>
              <w:t>«Привати</w:t>
            </w:r>
            <w:r>
              <w:rPr>
                <w:sz w:val="24"/>
                <w:szCs w:val="24"/>
              </w:rPr>
              <w:t>зация, аренда и продажа прав» (является приложением к настоящему извещению)).</w:t>
            </w:r>
          </w:p>
        </w:tc>
      </w:tr>
      <w:tr w:rsidR="0015445B" w14:paraId="6A5D1A17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2952D90A" w14:textId="77777777" w:rsidR="0015445B" w:rsidRDefault="0099611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Место, дата, время и порядок проведения аукциона</w:t>
            </w:r>
          </w:p>
        </w:tc>
      </w:tr>
      <w:tr w:rsidR="0015445B" w14:paraId="4CD51A1E" w14:textId="77777777">
        <w:trPr>
          <w:trHeight w:val="276"/>
        </w:trPr>
        <w:tc>
          <w:tcPr>
            <w:tcW w:w="516" w:type="dxa"/>
            <w:vMerge w:val="restart"/>
          </w:tcPr>
          <w:p w14:paraId="10BECCC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vMerge w:val="restart"/>
          </w:tcPr>
          <w:p w14:paraId="02C3DC9F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14:paraId="2EF374D0" w14:textId="77777777" w:rsidR="0015445B" w:rsidRDefault="0099611F"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</w:rPr>
              <w:t>27.03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>.2025 в 10:00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15445B" w14:paraId="52BC1BC3" w14:textId="77777777">
        <w:trPr>
          <w:trHeight w:val="276"/>
        </w:trPr>
        <w:tc>
          <w:tcPr>
            <w:tcW w:w="516" w:type="dxa"/>
            <w:vMerge w:val="restart"/>
          </w:tcPr>
          <w:p w14:paraId="2657D77A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12F2305A" w14:textId="77777777" w:rsidR="0015445B" w:rsidRDefault="0099611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14:paraId="703595AE" w14:textId="77777777" w:rsidR="0015445B" w:rsidRDefault="0099611F">
            <w:pPr>
              <w:rPr>
                <w:b/>
                <w:color w:val="C00000"/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15.04.2025 в 10:00 </w:t>
            </w:r>
            <w:r>
              <w:rPr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15445B" w14:paraId="1935973F" w14:textId="77777777">
        <w:trPr>
          <w:trHeight w:val="276"/>
        </w:trPr>
        <w:tc>
          <w:tcPr>
            <w:tcW w:w="516" w:type="dxa"/>
            <w:vMerge w:val="restart"/>
          </w:tcPr>
          <w:p w14:paraId="1581E2E1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32E99FD1" w14:textId="77777777" w:rsidR="0015445B" w:rsidRDefault="0099611F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14:paraId="47A4D2BE" w14:textId="77777777" w:rsidR="0015445B" w:rsidRDefault="0099611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Заявка подается в виде электронного документа, подписанного </w:t>
            </w:r>
            <w:r>
              <w:rPr>
                <w:sz w:val="24"/>
                <w:szCs w:val="24"/>
              </w:rPr>
              <w:t>электронной подписью на электронной площадке АО «Сбербанк-АСТ» (</w:t>
            </w:r>
            <w:hyperlink r:id="rId14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15445B" w14:paraId="18373174" w14:textId="77777777">
        <w:tc>
          <w:tcPr>
            <w:tcW w:w="516" w:type="dxa"/>
          </w:tcPr>
          <w:p w14:paraId="37F805A8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14:paraId="40FDD99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место подачи заявок на</w:t>
            </w:r>
            <w:r>
              <w:rPr>
                <w:sz w:val="24"/>
                <w:szCs w:val="24"/>
              </w:rPr>
              <w:t xml:space="preserve"> участие в аукционе</w:t>
            </w:r>
          </w:p>
        </w:tc>
        <w:tc>
          <w:tcPr>
            <w:tcW w:w="5952" w:type="dxa"/>
          </w:tcPr>
          <w:p w14:paraId="659174B5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5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5445B" w14:paraId="2FD18380" w14:textId="77777777">
        <w:trPr>
          <w:trHeight w:val="276"/>
        </w:trPr>
        <w:tc>
          <w:tcPr>
            <w:tcW w:w="516" w:type="dxa"/>
            <w:vMerge w:val="restart"/>
          </w:tcPr>
          <w:p w14:paraId="1870DF9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3D3F9E3E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документы</w:t>
            </w:r>
          </w:p>
        </w:tc>
        <w:tc>
          <w:tcPr>
            <w:tcW w:w="5952" w:type="dxa"/>
            <w:vMerge w:val="restart"/>
          </w:tcPr>
          <w:p w14:paraId="4CA6954D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подписью;</w:t>
            </w:r>
          </w:p>
          <w:p w14:paraId="2DBA9094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2) копии всех страниц документов, удостоверяющих личность заявителя (для граждан);</w:t>
            </w:r>
          </w:p>
          <w:p w14:paraId="69493CEE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3) надлежащим</w:t>
            </w:r>
            <w:r>
              <w:rPr>
                <w:sz w:val="24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9B35505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от имени прет</w:t>
            </w:r>
            <w:r>
              <w:rPr>
                <w:sz w:val="24"/>
                <w:szCs w:val="24"/>
              </w:rPr>
              <w:t>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</w:t>
            </w:r>
            <w:r>
              <w:rPr>
                <w:sz w:val="24"/>
                <w:szCs w:val="24"/>
              </w:rPr>
              <w:t>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</w:tc>
      </w:tr>
      <w:tr w:rsidR="0015445B" w14:paraId="69D64F65" w14:textId="77777777">
        <w:trPr>
          <w:trHeight w:val="276"/>
        </w:trPr>
        <w:tc>
          <w:tcPr>
            <w:tcW w:w="516" w:type="dxa"/>
          </w:tcPr>
          <w:p w14:paraId="13AE8172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14:paraId="28A8B1E1" w14:textId="77777777" w:rsidR="0015445B" w:rsidRDefault="0099611F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Дата рассмотрения заявок</w:t>
            </w:r>
          </w:p>
        </w:tc>
        <w:tc>
          <w:tcPr>
            <w:tcW w:w="5952" w:type="dxa"/>
          </w:tcPr>
          <w:p w14:paraId="6ABCD8CE" w14:textId="77777777" w:rsidR="0015445B" w:rsidRDefault="0099611F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15.04.2025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15445B" w14:paraId="77809439" w14:textId="77777777">
        <w:tc>
          <w:tcPr>
            <w:tcW w:w="516" w:type="dxa"/>
          </w:tcPr>
          <w:p w14:paraId="5DB0B97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14:paraId="5FC914E0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4032CA1D" w14:textId="77777777" w:rsidR="0015445B" w:rsidRDefault="0099611F">
            <w:pPr>
              <w:jc w:val="both"/>
              <w:rPr>
                <w:color w:val="C00000"/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u w:val="single"/>
              </w:rPr>
              <w:t>17.04</w:t>
            </w:r>
            <w:r>
              <w:rPr>
                <w:b/>
                <w:color w:val="C00000"/>
                <w:sz w:val="24"/>
                <w:szCs w:val="24"/>
                <w:highlight w:val="white"/>
                <w:u w:val="single"/>
              </w:rPr>
              <w:t>.2025 года в 10:00 ч.</w:t>
            </w:r>
            <w:r>
              <w:rPr>
                <w:color w:val="C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5445B" w14:paraId="14CF4C12" w14:textId="77777777">
        <w:tc>
          <w:tcPr>
            <w:tcW w:w="516" w:type="dxa"/>
          </w:tcPr>
          <w:p w14:paraId="1AC338C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9" w:type="dxa"/>
          </w:tcPr>
          <w:p w14:paraId="4E671878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952" w:type="dxa"/>
          </w:tcPr>
          <w:p w14:paraId="64228111" w14:textId="77777777" w:rsidR="0015445B" w:rsidRDefault="00996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ABE6256" w14:textId="77777777" w:rsidR="0015445B" w:rsidRDefault="0099611F">
            <w:pPr>
              <w:jc w:val="both"/>
              <w:rPr>
                <w:sz w:val="24"/>
                <w:szCs w:val="24"/>
                <w:highlight w:val="yellow"/>
              </w:rPr>
            </w:pPr>
            <w:hyperlink r:id="rId16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445B" w14:paraId="206DEE58" w14:textId="77777777">
        <w:tc>
          <w:tcPr>
            <w:tcW w:w="516" w:type="dxa"/>
          </w:tcPr>
          <w:p w14:paraId="6FA6054F" w14:textId="77777777" w:rsidR="0015445B" w:rsidRDefault="0099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69" w:type="dxa"/>
          </w:tcPr>
          <w:p w14:paraId="4F269F6F" w14:textId="77777777" w:rsidR="0015445B" w:rsidRDefault="0099611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14:paraId="17BF495B" w14:textId="77777777" w:rsidR="0015445B" w:rsidRDefault="0099611F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со ст. 39.13 Земельного кодекса Российской Федерации, Регламентом торговой секции </w:t>
            </w:r>
            <w:r>
              <w:rPr>
                <w:color w:val="000000"/>
                <w:sz w:val="24"/>
                <w:szCs w:val="24"/>
              </w:rPr>
              <w:lastRenderedPageBreak/>
              <w:t>«Приватизация, аренда и пр</w:t>
            </w:r>
            <w:r>
              <w:rPr>
                <w:color w:val="000000"/>
                <w:sz w:val="24"/>
                <w:szCs w:val="24"/>
              </w:rPr>
              <w:t>одажа прав» (является приложением к настоящему извещению)</w:t>
            </w:r>
          </w:p>
        </w:tc>
      </w:tr>
    </w:tbl>
    <w:p w14:paraId="345D67FB" w14:textId="77777777" w:rsidR="0015445B" w:rsidRDefault="0015445B">
      <w:pPr>
        <w:ind w:firstLine="708"/>
        <w:jc w:val="both"/>
        <w:rPr>
          <w:b/>
          <w:sz w:val="24"/>
          <w:szCs w:val="24"/>
        </w:rPr>
      </w:pPr>
    </w:p>
    <w:p w14:paraId="7E6AE2FE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6593302B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Проект договора аренды земельного участка;</w:t>
      </w:r>
    </w:p>
    <w:p w14:paraId="5AABD23D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Параметры разрешенного строительства объекта капитального строительства (Выписка из информационной системы обеспечения градостроительно</w:t>
      </w:r>
      <w:r>
        <w:rPr>
          <w:sz w:val="24"/>
          <w:szCs w:val="24"/>
        </w:rPr>
        <w:t>й деятельности);</w:t>
      </w:r>
    </w:p>
    <w:p w14:paraId="0CAD483A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Форма заявки на участие в аукционе для физического и юридического лица;</w:t>
      </w:r>
    </w:p>
    <w:p w14:paraId="6EB89948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Регламент торговой секции «Приватизация, аренда и продажа прав» универсальной торговой платформы АО «Сбербанк - АСТ» utp.sberbank-ast.ru.</w:t>
      </w:r>
    </w:p>
    <w:p w14:paraId="3ADD528C" w14:textId="77777777" w:rsidR="0015445B" w:rsidRDefault="00996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14:paraId="57B49435" w14:textId="77777777" w:rsidR="0015445B" w:rsidRDefault="0015445B">
      <w:pPr>
        <w:jc w:val="both"/>
        <w:rPr>
          <w:sz w:val="24"/>
          <w:szCs w:val="24"/>
        </w:rPr>
      </w:pPr>
    </w:p>
    <w:p w14:paraId="45A69CCE" w14:textId="77777777" w:rsidR="0015445B" w:rsidRDefault="0015445B">
      <w:pPr>
        <w:jc w:val="both"/>
        <w:rPr>
          <w:sz w:val="24"/>
          <w:szCs w:val="24"/>
        </w:rPr>
      </w:pPr>
    </w:p>
    <w:p w14:paraId="23DA65BA" w14:textId="77777777" w:rsidR="0015445B" w:rsidRDefault="0015445B">
      <w:pPr>
        <w:jc w:val="both"/>
        <w:rPr>
          <w:sz w:val="24"/>
          <w:szCs w:val="24"/>
        </w:rPr>
      </w:pPr>
    </w:p>
    <w:tbl>
      <w:tblPr>
        <w:tblW w:w="9826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8"/>
        <w:gridCol w:w="1834"/>
        <w:gridCol w:w="2844"/>
      </w:tblGrid>
      <w:tr w:rsidR="0015445B" w14:paraId="325D522D" w14:textId="77777777">
        <w:trPr>
          <w:trHeight w:val="89"/>
        </w:trPr>
        <w:tc>
          <w:tcPr>
            <w:tcW w:w="5148" w:type="dxa"/>
          </w:tcPr>
          <w:p w14:paraId="0C7D50B6" w14:textId="77777777" w:rsidR="0015445B" w:rsidRDefault="0099611F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 w:firstLin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уважением,</w:t>
            </w:r>
          </w:p>
          <w:p w14:paraId="3E8E1C2D" w14:textId="77777777" w:rsidR="0015445B" w:rsidRDefault="0015445B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center"/>
              <w:rPr>
                <w:b/>
                <w:sz w:val="24"/>
                <w:szCs w:val="24"/>
              </w:rPr>
            </w:pPr>
          </w:p>
          <w:p w14:paraId="6CDBBDD1" w14:textId="77777777" w:rsidR="0015445B" w:rsidRDefault="0099611F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 администрации Старооскольского городского округа</w:t>
            </w:r>
          </w:p>
        </w:tc>
        <w:tc>
          <w:tcPr>
            <w:tcW w:w="1834" w:type="dxa"/>
          </w:tcPr>
          <w:p w14:paraId="450DE21A" w14:textId="77777777" w:rsidR="0015445B" w:rsidRDefault="0015445B">
            <w:pPr>
              <w:pStyle w:val="af4"/>
              <w:tabs>
                <w:tab w:val="left" w:pos="142"/>
              </w:tabs>
              <w:ind w:left="-222" w:firstLine="17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14:paraId="40A7DDEE" w14:textId="77777777" w:rsidR="0015445B" w:rsidRDefault="0015445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14:paraId="02F9CF2D" w14:textId="77777777" w:rsidR="0015445B" w:rsidRDefault="0015445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14:paraId="448DB169" w14:textId="77777777" w:rsidR="0015445B" w:rsidRDefault="0015445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14:paraId="0ADBEE9A" w14:textId="77777777" w:rsidR="0015445B" w:rsidRDefault="0099611F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П.В. Ярцев</w:t>
            </w:r>
          </w:p>
        </w:tc>
      </w:tr>
    </w:tbl>
    <w:p w14:paraId="41266615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i/>
          <w:sz w:val="24"/>
          <w:szCs w:val="24"/>
        </w:rPr>
      </w:pPr>
    </w:p>
    <w:p w14:paraId="79271662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B9296E0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1B2F127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8DA6704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DAEFC69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D164100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9C89CC2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0326669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88FC33A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E41764B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063D624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11AF414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212644E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69ED14A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5CFCC44" w14:textId="77777777" w:rsidR="0015445B" w:rsidRDefault="0099611F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Маклакова Ирина Николаевна,</w:t>
      </w:r>
    </w:p>
    <w:p w14:paraId="0FDC1204" w14:textId="77777777" w:rsidR="0015445B" w:rsidRDefault="0099611F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Полевская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Марина Александровна</w:t>
      </w:r>
    </w:p>
    <w:p w14:paraId="08ABD79B" w14:textId="77777777" w:rsidR="0015445B" w:rsidRDefault="0099611F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(4725) 39-52-65</w:t>
      </w:r>
    </w:p>
    <w:p w14:paraId="437B18F8" w14:textId="77777777" w:rsidR="0015445B" w:rsidRDefault="0015445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79BCC1" w14:textId="77777777" w:rsidR="0015445B" w:rsidRDefault="0099611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2D4B3013" w14:textId="77777777" w:rsidR="0015445B" w:rsidRDefault="0015445B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801B53" w14:textId="77777777" w:rsidR="0015445B" w:rsidRDefault="0015445B">
      <w:pPr>
        <w:jc w:val="center"/>
      </w:pPr>
    </w:p>
    <w:p w14:paraId="25A51180" w14:textId="77777777" w:rsidR="0015445B" w:rsidRDefault="0015445B">
      <w:pPr>
        <w:pStyle w:val="Default"/>
        <w:jc w:val="both"/>
      </w:pPr>
    </w:p>
    <w:p w14:paraId="489D26E1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ДОГОВОР АРЕНДЫ</w:t>
      </w:r>
    </w:p>
    <w:p w14:paraId="4FE9553D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4577D449" w14:textId="77777777" w:rsidR="0015445B" w:rsidRDefault="0015445B">
      <w:pPr>
        <w:pStyle w:val="Default"/>
        <w:jc w:val="both"/>
      </w:pPr>
    </w:p>
    <w:p w14:paraId="2117C72B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28407D83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4D1BC99B" w14:textId="77777777" w:rsidR="0015445B" w:rsidRDefault="0015445B">
      <w:pPr>
        <w:pStyle w:val="Default"/>
        <w:jc w:val="both"/>
      </w:pPr>
    </w:p>
    <w:p w14:paraId="3E120FEF" w14:textId="77777777" w:rsidR="0015445B" w:rsidRDefault="0015445B">
      <w:pPr>
        <w:pStyle w:val="Default"/>
        <w:jc w:val="both"/>
      </w:pPr>
    </w:p>
    <w:p w14:paraId="55FA086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sz w:val="26"/>
          <w:szCs w:val="26"/>
        </w:rPr>
        <w:t>в  лице</w:t>
      </w:r>
      <w:proofErr w:type="gramEnd"/>
      <w:r>
        <w:rPr>
          <w:sz w:val="26"/>
          <w:szCs w:val="26"/>
        </w:rPr>
        <w:t xml:space="preserve">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74207928" w14:textId="77777777" w:rsidR="0015445B" w:rsidRDefault="0099611F">
      <w:pPr>
        <w:pStyle w:val="Default"/>
        <w:ind w:firstLine="709"/>
        <w:jc w:val="both"/>
      </w:pP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(Ф.И.О.) </w:t>
      </w:r>
    </w:p>
    <w:p w14:paraId="1CD4E068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</w:t>
      </w:r>
      <w:r>
        <w:rPr>
          <w:sz w:val="26"/>
          <w:szCs w:val="26"/>
        </w:rPr>
        <w:lastRenderedPageBreak/>
        <w:t xml:space="preserve">области, именуемый </w:t>
      </w:r>
      <w:r>
        <w:rPr>
          <w:sz w:val="26"/>
          <w:szCs w:val="26"/>
        </w:rPr>
        <w:t xml:space="preserve">в дальнейшем «Арендодатель», с одной стороны, и______________________________________________________________ </w:t>
      </w:r>
    </w:p>
    <w:p w14:paraId="2DB1A669" w14:textId="77777777" w:rsidR="0015445B" w:rsidRDefault="0099611F">
      <w:pPr>
        <w:pStyle w:val="Default"/>
        <w:ind w:firstLine="709"/>
        <w:jc w:val="both"/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1349DF91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141273DA" w14:textId="77777777" w:rsidR="0015445B" w:rsidRDefault="0015445B">
      <w:pPr>
        <w:pStyle w:val="Default"/>
        <w:jc w:val="both"/>
      </w:pPr>
    </w:p>
    <w:p w14:paraId="22F33230" w14:textId="77777777" w:rsidR="0015445B" w:rsidRDefault="0099611F">
      <w:pPr>
        <w:pStyle w:val="Default"/>
        <w:numPr>
          <w:ilvl w:val="0"/>
          <w:numId w:val="24"/>
        </w:numPr>
        <w:ind w:left="426" w:hanging="426"/>
        <w:jc w:val="center"/>
      </w:pPr>
      <w:r>
        <w:rPr>
          <w:b/>
          <w:bCs/>
          <w:sz w:val="26"/>
          <w:szCs w:val="26"/>
        </w:rPr>
        <w:t>ПРЕДМЕТ ДОГОВОРА</w:t>
      </w:r>
    </w:p>
    <w:p w14:paraId="66D9138F" w14:textId="77777777" w:rsidR="0015445B" w:rsidRDefault="0015445B">
      <w:pPr>
        <w:pStyle w:val="Default"/>
        <w:ind w:left="1069"/>
        <w:jc w:val="both"/>
      </w:pPr>
    </w:p>
    <w:p w14:paraId="30D030AA" w14:textId="77777777" w:rsidR="0015445B" w:rsidRDefault="0099611F">
      <w:pPr>
        <w:pStyle w:val="Default"/>
        <w:ind w:firstLine="709"/>
        <w:jc w:val="center"/>
      </w:pPr>
      <w:r>
        <w:rPr>
          <w:sz w:val="26"/>
          <w:szCs w:val="26"/>
        </w:rPr>
        <w:t>1.1. Арендодат</w:t>
      </w:r>
      <w:r>
        <w:rPr>
          <w:sz w:val="26"/>
          <w:szCs w:val="26"/>
        </w:rPr>
        <w:t xml:space="preserve">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</w:t>
      </w:r>
      <w:r>
        <w:rPr>
          <w:sz w:val="16"/>
          <w:szCs w:val="16"/>
        </w:rPr>
        <w:t>укциона)</w:t>
      </w:r>
    </w:p>
    <w:p w14:paraId="3DE7A9D2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7B6AC2BD" w14:textId="77777777" w:rsidR="0015445B" w:rsidRDefault="0099611F">
      <w:pPr>
        <w:pStyle w:val="Default"/>
        <w:ind w:firstLine="709"/>
        <w:jc w:val="center"/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49BDCA9D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1112CFEA" w14:textId="77777777" w:rsidR="0015445B" w:rsidRDefault="0099611F">
      <w:pPr>
        <w:pStyle w:val="Default"/>
        <w:ind w:firstLine="709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19BF068C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506AE7B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0488D4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6A5FE9C7" w14:textId="77777777" w:rsidR="0015445B" w:rsidRDefault="0099611F">
      <w:pPr>
        <w:pStyle w:val="Default"/>
        <w:ind w:firstLine="709"/>
        <w:jc w:val="both"/>
      </w:pPr>
      <w:r>
        <w:rPr>
          <w:sz w:val="16"/>
          <w:szCs w:val="16"/>
        </w:rPr>
        <w:t xml:space="preserve">                                                    </w:t>
      </w:r>
    </w:p>
    <w:p w14:paraId="7C985819" w14:textId="77777777" w:rsidR="0015445B" w:rsidRDefault="0099611F">
      <w:pPr>
        <w:pStyle w:val="Default"/>
        <w:jc w:val="center"/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 xml:space="preserve">СРОК </w:t>
      </w:r>
      <w:r>
        <w:rPr>
          <w:b/>
          <w:bCs/>
          <w:sz w:val="26"/>
          <w:szCs w:val="26"/>
        </w:rPr>
        <w:t>ДЕЙСТВИЯ ДОГОВОРА И АРЕНДНАЯ ПЛАТА</w:t>
      </w:r>
    </w:p>
    <w:p w14:paraId="7B78AAFE" w14:textId="77777777" w:rsidR="0015445B" w:rsidRDefault="0015445B">
      <w:pPr>
        <w:pStyle w:val="Default"/>
        <w:ind w:left="1069"/>
        <w:jc w:val="both"/>
      </w:pPr>
    </w:p>
    <w:p w14:paraId="5F44D27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2.1. Настоящий    Договор   заключен   </w:t>
      </w:r>
      <w:proofErr w:type="gramStart"/>
      <w:r>
        <w:rPr>
          <w:sz w:val="26"/>
          <w:szCs w:val="26"/>
        </w:rPr>
        <w:t>сроком  на</w:t>
      </w:r>
      <w:proofErr w:type="gramEnd"/>
      <w:r>
        <w:rPr>
          <w:sz w:val="26"/>
          <w:szCs w:val="26"/>
        </w:rPr>
        <w:t xml:space="preserve"> ____ год(а)  (лет),   до  «__» _____20__ года включительно. </w:t>
      </w:r>
    </w:p>
    <w:p w14:paraId="6E4B641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</w:t>
      </w:r>
      <w:r>
        <w:rPr>
          <w:sz w:val="26"/>
          <w:szCs w:val="26"/>
        </w:rPr>
        <w:t>_20____ года.</w:t>
      </w:r>
    </w:p>
    <w:p w14:paraId="5D4AC08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17C91207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При истечении срока действия Договора настоящий Договор не подлежит возобновлению на</w:t>
      </w:r>
      <w:r>
        <w:rPr>
          <w:sz w:val="26"/>
          <w:szCs w:val="26"/>
        </w:rPr>
        <w:t xml:space="preserve"> неопределенный срок. </w:t>
      </w:r>
    </w:p>
    <w:p w14:paraId="17C54A3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2.2. Ежегодный размер арендной платы составляет: </w:t>
      </w:r>
    </w:p>
    <w:p w14:paraId="06BE131B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 xml:space="preserve">_______________________________________________________________________. </w:t>
      </w:r>
    </w:p>
    <w:p w14:paraId="44EF9979" w14:textId="77777777" w:rsidR="0015445B" w:rsidRDefault="0099611F">
      <w:pPr>
        <w:pStyle w:val="Default"/>
        <w:ind w:firstLine="709"/>
        <w:jc w:val="center"/>
      </w:pPr>
      <w:r>
        <w:rPr>
          <w:sz w:val="16"/>
          <w:szCs w:val="16"/>
        </w:rPr>
        <w:t>(указывается размер ежегодной арендной платы)</w:t>
      </w:r>
    </w:p>
    <w:p w14:paraId="36DF864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Размер арендной платы определен на основании __________________</w:t>
      </w:r>
      <w:r>
        <w:rPr>
          <w:sz w:val="26"/>
          <w:szCs w:val="26"/>
        </w:rPr>
        <w:t xml:space="preserve">_____________________________________________________, </w:t>
      </w:r>
    </w:p>
    <w:p w14:paraId="383045E3" w14:textId="77777777" w:rsidR="0015445B" w:rsidRDefault="0099611F">
      <w:pPr>
        <w:pStyle w:val="Default"/>
        <w:ind w:firstLine="709"/>
        <w:jc w:val="center"/>
      </w:pPr>
      <w:r>
        <w:rPr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2EF5F05B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</w:t>
      </w:r>
      <w:r>
        <w:rPr>
          <w:sz w:val="26"/>
          <w:szCs w:val="26"/>
        </w:rPr>
        <w:t>ые средства в размере _____</w:t>
      </w:r>
      <w:proofErr w:type="gramStart"/>
      <w:r>
        <w:rPr>
          <w:sz w:val="26"/>
          <w:szCs w:val="26"/>
        </w:rPr>
        <w:t>_  рублей</w:t>
      </w:r>
      <w:proofErr w:type="gramEnd"/>
      <w:r>
        <w:rPr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</w:t>
      </w:r>
      <w:r>
        <w:rPr>
          <w:sz w:val="26"/>
          <w:szCs w:val="26"/>
        </w:rPr>
        <w:t xml:space="preserve">рендатором в течение 10 (десяти) дней со дня подписания настоящего Договора. </w:t>
      </w:r>
    </w:p>
    <w:p w14:paraId="2C129333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2.3. Арендная плата за очередной год вносится Арендатором ежеквартально равными долями не позднее 15 числа месяца, следующего за отчетным кварталом, путем перечисления на соответ</w:t>
      </w:r>
      <w:r>
        <w:rPr>
          <w:sz w:val="26"/>
          <w:szCs w:val="26"/>
        </w:rPr>
        <w:t xml:space="preserve">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 </w:t>
      </w:r>
    </w:p>
    <w:p w14:paraId="5FA5D195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2.4. При</w:t>
      </w:r>
      <w:r>
        <w:rPr>
          <w:sz w:val="26"/>
          <w:szCs w:val="26"/>
        </w:rPr>
        <w:t xml:space="preserve">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77663AF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lastRenderedPageBreak/>
        <w:t>2.5. Случаи и пер</w:t>
      </w:r>
      <w:r>
        <w:rPr>
          <w:sz w:val="26"/>
          <w:szCs w:val="26"/>
        </w:rPr>
        <w:t xml:space="preserve">иодичность изменения арендной платы за пользование земельным участком: </w:t>
      </w:r>
    </w:p>
    <w:p w14:paraId="27F0D68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2.5.1. А</w:t>
      </w:r>
      <w:r>
        <w:rPr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</w:t>
      </w:r>
      <w:r>
        <w:rPr>
          <w:spacing w:val="2"/>
          <w:sz w:val="26"/>
          <w:szCs w:val="26"/>
          <w:shd w:val="clear" w:color="auto" w:fill="FFFFFF"/>
        </w:rPr>
        <w:t>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5D6370F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2.5.2. Арендная</w:t>
      </w:r>
      <w:r>
        <w:rPr>
          <w:sz w:val="26"/>
          <w:szCs w:val="26"/>
        </w:rPr>
        <w:t xml:space="preserve">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</w:t>
      </w:r>
      <w:r>
        <w:rPr>
          <w:sz w:val="26"/>
          <w:szCs w:val="26"/>
        </w:rPr>
        <w:t xml:space="preserve">участки, а также в других случаях, предусмотренных действующим законодательством и (или) условиями настоящего Договора. </w:t>
      </w:r>
    </w:p>
    <w:p w14:paraId="4AF228E5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2.6.  Если по истечении трех лет с даты предоставления в аренду земельного участка для строительства, кроме жилищного строительства (а </w:t>
      </w:r>
      <w:r>
        <w:rPr>
          <w:sz w:val="26"/>
          <w:szCs w:val="26"/>
        </w:rPr>
        <w:t>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по истечении срока строительства, указанного в разрешении на строительство), не</w:t>
      </w:r>
      <w:r>
        <w:rPr>
          <w:sz w:val="26"/>
          <w:szCs w:val="26"/>
        </w:rPr>
        <w:t xml:space="preserve"> введен в эксплуатацию построенный на таком земельном участке объект недвижимости -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</w:t>
      </w:r>
      <w:r>
        <w:rPr>
          <w:sz w:val="26"/>
          <w:szCs w:val="26"/>
        </w:rPr>
        <w:t xml:space="preserve">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</w:t>
      </w:r>
      <w:r>
        <w:rPr>
          <w:sz w:val="26"/>
          <w:szCs w:val="26"/>
        </w:rPr>
        <w:t xml:space="preserve">рации прав на построенный объект недвижимости. </w:t>
      </w:r>
    </w:p>
    <w:p w14:paraId="4717BF9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</w:t>
      </w:r>
      <w:r>
        <w:rPr>
          <w:sz w:val="26"/>
          <w:szCs w:val="26"/>
        </w:rPr>
        <w:t xml:space="preserve">едомленным Арендодателем по истечении трех рабочих дней со дня </w:t>
      </w:r>
      <w:proofErr w:type="gramStart"/>
      <w:r>
        <w:rPr>
          <w:sz w:val="26"/>
          <w:szCs w:val="26"/>
        </w:rPr>
        <w:t>направления  соответствующего</w:t>
      </w:r>
      <w:proofErr w:type="gramEnd"/>
      <w:r>
        <w:rPr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</w:t>
      </w:r>
      <w:r>
        <w:rPr>
          <w:sz w:val="26"/>
          <w:szCs w:val="26"/>
        </w:rPr>
        <w:t xml:space="preserve"> </w:t>
      </w:r>
    </w:p>
    <w:p w14:paraId="751EF5D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Об изменении размера (ставки) арендной платы Арендатор также уведомляется посредством опу</w:t>
      </w:r>
      <w:r>
        <w:rPr>
          <w:sz w:val="26"/>
          <w:szCs w:val="26"/>
        </w:rPr>
        <w:t>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</w:t>
      </w:r>
      <w:r>
        <w:rPr>
          <w:sz w:val="26"/>
          <w:szCs w:val="26"/>
        </w:rPr>
        <w:t>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3FCA83C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572E9CE5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Арендатор обязан производить сверку расчетов </w:t>
      </w:r>
      <w:r>
        <w:rPr>
          <w:sz w:val="26"/>
          <w:szCs w:val="26"/>
        </w:rPr>
        <w:t>арендных платежей ежеквартально в течение срока действия настоящего Договора.</w:t>
      </w:r>
    </w:p>
    <w:p w14:paraId="3245E61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3E98E59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2.9. </w:t>
      </w:r>
      <w:r>
        <w:rPr>
          <w:sz w:val="26"/>
          <w:szCs w:val="26"/>
        </w:rPr>
        <w:t xml:space="preserve">Арендатор вправе произвести оплату арендных платежей за соответствующий период в большем размере, чем предусмотрено настоящим </w:t>
      </w:r>
      <w:r>
        <w:rPr>
          <w:sz w:val="26"/>
          <w:szCs w:val="26"/>
        </w:rPr>
        <w:lastRenderedPageBreak/>
        <w:t xml:space="preserve">Договором. В этом случае сумма переплаты, составляющая разницу между предусмотренной настоящим Договором суммой арендных платежей </w:t>
      </w:r>
      <w:r>
        <w:rPr>
          <w:sz w:val="26"/>
          <w:szCs w:val="26"/>
        </w:rPr>
        <w:t xml:space="preserve">за соответствующий период и уплаченной Арендатором суммой за данный период, зачисляется в следующем порядке: </w:t>
      </w:r>
    </w:p>
    <w:p w14:paraId="0AAC6E2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предыдущие п</w:t>
      </w:r>
      <w:r>
        <w:rPr>
          <w:sz w:val="26"/>
          <w:szCs w:val="26"/>
        </w:rPr>
        <w:t xml:space="preserve">ериоды (если таковая начислена); </w:t>
      </w:r>
    </w:p>
    <w:p w14:paraId="140BA784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1E262D6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39A86F9B" w14:textId="77777777" w:rsidR="0015445B" w:rsidRDefault="0015445B">
      <w:pPr>
        <w:pStyle w:val="Default"/>
        <w:ind w:firstLine="709"/>
        <w:jc w:val="both"/>
      </w:pPr>
    </w:p>
    <w:p w14:paraId="0DCE6713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3. ПРАВА И ОБЯЗАННОСТИ АРЕ</w:t>
      </w:r>
      <w:r>
        <w:rPr>
          <w:b/>
          <w:bCs/>
          <w:sz w:val="26"/>
          <w:szCs w:val="26"/>
        </w:rPr>
        <w:t>НДОДАТЕЛЯ</w:t>
      </w:r>
    </w:p>
    <w:p w14:paraId="42550E9B" w14:textId="77777777" w:rsidR="0015445B" w:rsidRDefault="0015445B">
      <w:pPr>
        <w:pStyle w:val="Default"/>
        <w:ind w:firstLine="709"/>
        <w:jc w:val="both"/>
      </w:pPr>
    </w:p>
    <w:p w14:paraId="541E2DD1" w14:textId="77777777" w:rsidR="0015445B" w:rsidRDefault="0099611F">
      <w:pPr>
        <w:pStyle w:val="Default"/>
        <w:ind w:left="709"/>
        <w:jc w:val="both"/>
      </w:pPr>
      <w:r>
        <w:rPr>
          <w:sz w:val="26"/>
          <w:szCs w:val="26"/>
        </w:rPr>
        <w:t>3.1.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Арендодатель вправе:</w:t>
      </w:r>
    </w:p>
    <w:p w14:paraId="24D09F24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7275F759" w14:textId="77777777" w:rsidR="0015445B" w:rsidRDefault="0099611F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7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</w:t>
      </w:r>
      <w:r>
        <w:rPr>
          <w:sz w:val="26"/>
          <w:szCs w:val="26"/>
        </w:rPr>
        <w:t xml:space="preserve">, в случаях: </w:t>
      </w:r>
    </w:p>
    <w:p w14:paraId="329F1847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1C733AE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2) использования земельного участка не в соответствии с видом разрешенного использования земельного участка и (или) ус</w:t>
      </w:r>
      <w:r>
        <w:rPr>
          <w:sz w:val="26"/>
          <w:szCs w:val="26"/>
        </w:rPr>
        <w:t xml:space="preserve">тановленной категорией земель; </w:t>
      </w:r>
    </w:p>
    <w:p w14:paraId="0BA6907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</w:t>
      </w:r>
      <w:r>
        <w:rPr>
          <w:sz w:val="26"/>
          <w:szCs w:val="26"/>
        </w:rPr>
        <w:t xml:space="preserve">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</w:t>
      </w:r>
      <w:r>
        <w:rPr>
          <w:sz w:val="26"/>
          <w:szCs w:val="26"/>
        </w:rPr>
        <w:t xml:space="preserve">законодательством Российской Федерации порядке; </w:t>
      </w:r>
    </w:p>
    <w:p w14:paraId="1001376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19B7C5F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5) в иных случаях при наличии оснований, предусмотренных статьей 46 Земельного кодекса Российской Федера</w:t>
      </w:r>
      <w:r>
        <w:rPr>
          <w:sz w:val="26"/>
          <w:szCs w:val="26"/>
        </w:rPr>
        <w:t xml:space="preserve">ции; </w:t>
      </w:r>
    </w:p>
    <w:p w14:paraId="3A3229C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3179DF6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Договор прекращается с момента получения данного уведомления, если иное не предусмотрено Земельным кодексом Российской Федерации, другими законами, </w:t>
      </w:r>
      <w:r>
        <w:rPr>
          <w:sz w:val="26"/>
          <w:szCs w:val="26"/>
        </w:rPr>
        <w:t>иными правовыми актами или настоящим Договором.</w:t>
      </w:r>
    </w:p>
    <w:p w14:paraId="2B7D6FE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0639DA5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1) двукратного невнесения арендной платы в полном размере в с</w:t>
      </w:r>
      <w:r>
        <w:rPr>
          <w:sz w:val="26"/>
          <w:szCs w:val="26"/>
        </w:rPr>
        <w:t xml:space="preserve">рок, установленный пунктом 2.3 Договора; </w:t>
      </w:r>
    </w:p>
    <w:p w14:paraId="74790527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61C79E0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</w:t>
      </w:r>
      <w:r>
        <w:rPr>
          <w:sz w:val="26"/>
          <w:szCs w:val="26"/>
        </w:rPr>
        <w:t>оговора.</w:t>
      </w:r>
    </w:p>
    <w:p w14:paraId="420766B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3.1.5. Производить сверку расчетов арендной платы.</w:t>
      </w:r>
    </w:p>
    <w:p w14:paraId="30FC35FA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56AF73D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lastRenderedPageBreak/>
        <w:t>3.2. Арендодатель обязан:</w:t>
      </w:r>
    </w:p>
    <w:p w14:paraId="23FBC58A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3.2.1. Передать Арендатору земельный участок по акту приема - передачи земельного участка по </w:t>
      </w:r>
      <w:r>
        <w:rPr>
          <w:sz w:val="26"/>
          <w:szCs w:val="26"/>
        </w:rPr>
        <w:t xml:space="preserve">форме, предусмотренной приложением к Договору. </w:t>
      </w:r>
    </w:p>
    <w:p w14:paraId="0CD60F1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3.2.2. Выполнять в полном объеме все обязательства по Договору. </w:t>
      </w:r>
    </w:p>
    <w:p w14:paraId="0B0D6B34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3.2.3. Не вмешиваться в хозяйственную деятельность Арендатора.</w:t>
      </w:r>
    </w:p>
    <w:p w14:paraId="1CD663D0" w14:textId="77777777" w:rsidR="0015445B" w:rsidRDefault="0015445B">
      <w:pPr>
        <w:pStyle w:val="Default"/>
        <w:ind w:firstLine="709"/>
        <w:jc w:val="both"/>
      </w:pPr>
    </w:p>
    <w:p w14:paraId="67BFE5B2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4. ПРАВА И ОБЯЗАННОСТИ АРЕНДАТОРА</w:t>
      </w:r>
    </w:p>
    <w:p w14:paraId="47DBD447" w14:textId="77777777" w:rsidR="0015445B" w:rsidRDefault="0015445B">
      <w:pPr>
        <w:pStyle w:val="Default"/>
        <w:ind w:firstLine="709"/>
        <w:jc w:val="both"/>
      </w:pPr>
    </w:p>
    <w:p w14:paraId="576B6FD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4.1. Арендатор имеет право расторгнуть насто</w:t>
      </w:r>
      <w:r>
        <w:rPr>
          <w:sz w:val="26"/>
          <w:szCs w:val="26"/>
        </w:rPr>
        <w:t>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4FAFB42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В случае прекращения настоящего Договора Аренда</w:t>
      </w:r>
      <w:r>
        <w:rPr>
          <w:sz w:val="26"/>
          <w:szCs w:val="26"/>
        </w:rPr>
        <w:t>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</w:t>
      </w:r>
      <w:r>
        <w:rPr>
          <w:sz w:val="26"/>
          <w:szCs w:val="26"/>
        </w:rPr>
        <w:t>и с его целевым назначением.</w:t>
      </w:r>
    </w:p>
    <w:p w14:paraId="229FE6F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6B6D13B5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1) передавать свои права и обязанности по настоящему Договору третьим лицам в залог, вносить со</w:t>
      </w:r>
      <w:r>
        <w:rPr>
          <w:sz w:val="26"/>
          <w:szCs w:val="26"/>
        </w:rPr>
        <w:t>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5299EF8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2) передавать земельный участок в субаренду.</w:t>
      </w:r>
    </w:p>
    <w:p w14:paraId="7685FF4D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4.3. Арендатор обязан: </w:t>
      </w:r>
    </w:p>
    <w:p w14:paraId="0DA02C34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</w:t>
      </w:r>
      <w:r>
        <w:rPr>
          <w:sz w:val="26"/>
          <w:szCs w:val="26"/>
        </w:rPr>
        <w:t>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54CC8ADA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4.3.2. Использовать земельный участок в соответс</w:t>
      </w:r>
      <w:r>
        <w:rPr>
          <w:sz w:val="26"/>
          <w:szCs w:val="26"/>
        </w:rPr>
        <w:t>твии с его видом разрешенного использования и (или) установленной категорией земель.</w:t>
      </w:r>
    </w:p>
    <w:p w14:paraId="45F79D5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4.3.3. Приступить:</w:t>
      </w:r>
    </w:p>
    <w:p w14:paraId="475D06A0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56D3FC0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– к строительству объекта после получения разрешения</w:t>
      </w:r>
      <w:r>
        <w:rPr>
          <w:sz w:val="26"/>
          <w:szCs w:val="26"/>
        </w:rPr>
        <w:t xml:space="preserve"> на строительство в установленном законодательством Российской Федерации порядке.</w:t>
      </w:r>
    </w:p>
    <w:p w14:paraId="1D791C9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4A4BC57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4.3.5. Ежеквартально производить сверку расчетов арендных платежей в течение срока действия настоящего Договора.</w:t>
      </w:r>
    </w:p>
    <w:p w14:paraId="57E27D6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</w:t>
      </w:r>
      <w:r>
        <w:rPr>
          <w:sz w:val="26"/>
          <w:szCs w:val="26"/>
        </w:rPr>
        <w:t>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</w:t>
      </w:r>
      <w:r>
        <w:rPr>
          <w:sz w:val="26"/>
          <w:szCs w:val="26"/>
        </w:rPr>
        <w:t>гающей территории.</w:t>
      </w:r>
    </w:p>
    <w:p w14:paraId="26F1D434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4.3.7.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</w:t>
      </w:r>
      <w:r>
        <w:rPr>
          <w:sz w:val="26"/>
          <w:szCs w:val="26"/>
        </w:rPr>
        <w:t>с установленным видом разрешенного использования.</w:t>
      </w:r>
    </w:p>
    <w:p w14:paraId="2666851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460B9D2A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lastRenderedPageBreak/>
        <w:t>4.3.9. Обеспечить соблюдение публичных сервитутов (безвозмездное и беспрепятс</w:t>
      </w:r>
      <w:r>
        <w:rPr>
          <w:sz w:val="26"/>
          <w:szCs w:val="26"/>
        </w:rPr>
        <w:t>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</w:t>
      </w:r>
      <w:r>
        <w:rPr>
          <w:sz w:val="26"/>
          <w:szCs w:val="26"/>
        </w:rPr>
        <w:t xml:space="preserve">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469932B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</w:t>
      </w:r>
      <w:r>
        <w:rPr>
          <w:sz w:val="26"/>
          <w:szCs w:val="26"/>
        </w:rPr>
        <w:t>г, проездов и т.д., и не препятствовать их ремонту и обслуживанию.</w:t>
      </w:r>
    </w:p>
    <w:p w14:paraId="7E3C7EB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</w:t>
      </w:r>
      <w:r>
        <w:rPr>
          <w:sz w:val="26"/>
          <w:szCs w:val="26"/>
        </w:rPr>
        <w:t>дресам и счетам до получения уведомлений об их изменении, засчитываются в исполнение обязательств.</w:t>
      </w:r>
    </w:p>
    <w:p w14:paraId="71D6D8B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</w:t>
      </w:r>
      <w:r>
        <w:rPr>
          <w:sz w:val="26"/>
          <w:szCs w:val="26"/>
        </w:rPr>
        <w:t>дочные, землеустроительные и другие исследования и изыскания, в проведении этих работ.</w:t>
      </w:r>
    </w:p>
    <w:p w14:paraId="5A4516B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4.3.13. Осуществлять мероприятия по сня</w:t>
      </w:r>
      <w:r>
        <w:rPr>
          <w:sz w:val="26"/>
          <w:szCs w:val="26"/>
        </w:rPr>
        <w:t>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278608E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5C117C1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цессия), в том числе по о</w:t>
      </w:r>
      <w:r>
        <w:rPr>
          <w:sz w:val="26"/>
          <w:szCs w:val="26"/>
        </w:rPr>
        <w:t>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</w:t>
      </w:r>
      <w:r>
        <w:rPr>
          <w:sz w:val="26"/>
          <w:szCs w:val="26"/>
        </w:rPr>
        <w:t xml:space="preserve"> Договору с отметкой о его государственной регистрации (при необходимости государственной регистрации).</w:t>
      </w:r>
    </w:p>
    <w:p w14:paraId="25D31C5C" w14:textId="77777777" w:rsidR="0015445B" w:rsidRDefault="0015445B">
      <w:pPr>
        <w:pStyle w:val="Default"/>
        <w:ind w:firstLine="709"/>
        <w:jc w:val="center"/>
      </w:pPr>
    </w:p>
    <w:p w14:paraId="2EF3B543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5. ОТВЕТСТВЕННОСТЬ СТОРОН</w:t>
      </w:r>
    </w:p>
    <w:p w14:paraId="567D9BE3" w14:textId="77777777" w:rsidR="0015445B" w:rsidRDefault="0015445B">
      <w:pPr>
        <w:pStyle w:val="Default"/>
        <w:ind w:firstLine="709"/>
        <w:jc w:val="both"/>
      </w:pPr>
    </w:p>
    <w:p w14:paraId="2BD2376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размере 0,1 % от нео</w:t>
      </w:r>
      <w:r>
        <w:rPr>
          <w:sz w:val="26"/>
          <w:szCs w:val="26"/>
        </w:rPr>
        <w:t xml:space="preserve">плаченной суммы за каждый календарный день просрочки. </w:t>
      </w:r>
    </w:p>
    <w:p w14:paraId="3AA4E98D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</w:t>
      </w:r>
      <w:r>
        <w:rPr>
          <w:sz w:val="26"/>
          <w:szCs w:val="26"/>
        </w:rPr>
        <w:t xml:space="preserve">. </w:t>
      </w:r>
    </w:p>
    <w:p w14:paraId="63A08C5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21355980" w14:textId="77777777" w:rsidR="0015445B" w:rsidRDefault="0015445B">
      <w:pPr>
        <w:pStyle w:val="Default"/>
        <w:ind w:firstLine="709"/>
        <w:jc w:val="both"/>
      </w:pPr>
    </w:p>
    <w:p w14:paraId="16B74032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6. РАССМОТРЕНИЕ СПОРОВ</w:t>
      </w:r>
    </w:p>
    <w:p w14:paraId="0F267697" w14:textId="77777777" w:rsidR="0015445B" w:rsidRDefault="0015445B">
      <w:pPr>
        <w:pStyle w:val="Default"/>
        <w:ind w:firstLine="709"/>
        <w:jc w:val="both"/>
      </w:pPr>
    </w:p>
    <w:p w14:paraId="51A029B7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6.1. Все споры, возникающие из настоящего Договора, по которым не было достигнуто согласие С</w:t>
      </w:r>
      <w:r>
        <w:rPr>
          <w:sz w:val="26"/>
          <w:szCs w:val="26"/>
        </w:rPr>
        <w:t>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086D276D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6.2. Споры о взыскании денежных средств по основаниям, предусмотренным настоящим Договором, а </w:t>
      </w:r>
      <w:r>
        <w:rPr>
          <w:sz w:val="26"/>
          <w:szCs w:val="26"/>
        </w:rPr>
        <w:t xml:space="preserve">также споры вследствие неосновательного обогащения Арендатора за период после истечения срока действия настоящего Договора </w:t>
      </w:r>
      <w:r>
        <w:rPr>
          <w:sz w:val="26"/>
          <w:szCs w:val="26"/>
        </w:rPr>
        <w:lastRenderedPageBreak/>
        <w:t xml:space="preserve">передаются Стороной на разрешение суда после принятия мер по </w:t>
      </w:r>
      <w:hyperlink r:id="rId18" w:history="1">
        <w:r>
          <w:rPr>
            <w:sz w:val="26"/>
            <w:szCs w:val="26"/>
          </w:rPr>
          <w:t>досудебному урегулированию</w:t>
        </w:r>
      </w:hyperlink>
      <w:r>
        <w:rPr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5E8E412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9" w:history="1">
        <w:r>
          <w:rPr>
            <w:sz w:val="26"/>
            <w:szCs w:val="26"/>
          </w:rPr>
          <w:t>досудебному урегулированию</w:t>
        </w:r>
      </w:hyperlink>
      <w:r>
        <w:rPr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20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>.</w:t>
      </w:r>
    </w:p>
    <w:p w14:paraId="126797F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</w:t>
      </w:r>
      <w:r>
        <w:rPr>
          <w:sz w:val="26"/>
          <w:szCs w:val="26"/>
        </w:rPr>
        <w:t xml:space="preserve">, за исключением случаев, предусмотренных п. 8.5 настоящего Договора. </w:t>
      </w:r>
    </w:p>
    <w:p w14:paraId="2B3CD9A9" w14:textId="77777777" w:rsidR="0015445B" w:rsidRDefault="0015445B">
      <w:pPr>
        <w:pStyle w:val="Default"/>
        <w:ind w:firstLine="709"/>
        <w:jc w:val="both"/>
      </w:pPr>
    </w:p>
    <w:p w14:paraId="5876EB74" w14:textId="77777777" w:rsidR="0015445B" w:rsidRDefault="0099611F">
      <w:pPr>
        <w:pStyle w:val="Default"/>
        <w:ind w:left="1211" w:hanging="1211"/>
        <w:jc w:val="center"/>
      </w:pPr>
      <w:r>
        <w:rPr>
          <w:b/>
          <w:bCs/>
          <w:sz w:val="26"/>
          <w:szCs w:val="26"/>
        </w:rPr>
        <w:t>7. ПОРЯДОК ИЗМЕНЕНИЯ И РАСТОРЖЕНИЯ ДОГОВОРА</w:t>
      </w:r>
    </w:p>
    <w:p w14:paraId="6533B0C8" w14:textId="77777777" w:rsidR="0015445B" w:rsidRDefault="0015445B">
      <w:pPr>
        <w:pStyle w:val="Default"/>
        <w:ind w:left="1069"/>
        <w:jc w:val="both"/>
      </w:pPr>
    </w:p>
    <w:p w14:paraId="0B11DB3A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7.1. Изменение, расторжение Договора осуществляются в следующем порядке:</w:t>
      </w:r>
    </w:p>
    <w:p w14:paraId="4713E92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7.1.1. Сторона, заинтересованная в изменении или расторжении Догов</w:t>
      </w:r>
      <w:r>
        <w:rPr>
          <w:sz w:val="26"/>
          <w:szCs w:val="26"/>
        </w:rPr>
        <w:t>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Договору, предусматривающий</w:t>
      </w:r>
      <w:r>
        <w:rPr>
          <w:sz w:val="26"/>
          <w:szCs w:val="26"/>
        </w:rPr>
        <w:t xml:space="preserve"> внесение изменений, либо проект соглашения о расторжении Договора.</w:t>
      </w:r>
    </w:p>
    <w:p w14:paraId="61E3858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уведомления обязана рассмотреть пост</w:t>
      </w:r>
      <w:r>
        <w:rPr>
          <w:sz w:val="26"/>
          <w:szCs w:val="26"/>
        </w:rPr>
        <w:t xml:space="preserve">упившее предложение об изменении либо о расторжении Договора и </w:t>
      </w:r>
      <w:proofErr w:type="gramStart"/>
      <w:r>
        <w:rPr>
          <w:sz w:val="26"/>
          <w:szCs w:val="26"/>
        </w:rPr>
        <w:t>принять</w:t>
      </w:r>
      <w:proofErr w:type="gramEnd"/>
      <w:r>
        <w:rPr>
          <w:sz w:val="26"/>
          <w:szCs w:val="26"/>
        </w:rPr>
        <w:t xml:space="preserve"> либо отклонить поступившее предложение. </w:t>
      </w:r>
    </w:p>
    <w:p w14:paraId="7085A2F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</w:t>
      </w:r>
      <w:r>
        <w:rPr>
          <w:sz w:val="26"/>
          <w:szCs w:val="26"/>
        </w:rPr>
        <w:t>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51CAD126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В случае если Сторонами не достигнуто согласие об условиях изменения либо о расторжении Дог</w:t>
      </w:r>
      <w:r>
        <w:rPr>
          <w:sz w:val="26"/>
          <w:szCs w:val="26"/>
        </w:rPr>
        <w:t xml:space="preserve">овора, спор по иску заинтересованной Стороны рассматривается компетентным судом по месту нахождения Арендодателя. </w:t>
      </w:r>
    </w:p>
    <w:p w14:paraId="6CC687C7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1753C97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7.1.3. Дополнения, изменения к Договор</w:t>
      </w:r>
      <w:r>
        <w:rPr>
          <w:sz w:val="26"/>
          <w:szCs w:val="26"/>
        </w:rPr>
        <w:t>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0465A55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7.2. Прекращение настоящего Договора не освобождает Стороны от исполн</w:t>
      </w:r>
      <w:r>
        <w:rPr>
          <w:sz w:val="26"/>
          <w:szCs w:val="26"/>
        </w:rPr>
        <w:t>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4A84C7C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</w:t>
      </w:r>
      <w:r>
        <w:rPr>
          <w:sz w:val="26"/>
          <w:szCs w:val="26"/>
        </w:rPr>
        <w:t>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62F120F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7.3. Стороны не вправе требовать воз</w:t>
      </w:r>
      <w:r>
        <w:rPr>
          <w:sz w:val="26"/>
          <w:szCs w:val="26"/>
        </w:rPr>
        <w:t xml:space="preserve">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57899CD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7.4. При одностороннем отказе Арендодателя от Договора Арендатор считается уведомленным об отказе от Договора (исполнения Дого</w:t>
      </w:r>
      <w:r>
        <w:rPr>
          <w:sz w:val="26"/>
          <w:szCs w:val="26"/>
        </w:rPr>
        <w:t xml:space="preserve">вора), а Договор считается прекращенным (статья 450.1 Гражданского кодекса Российской Федерации) со дня получения Арендатором уведомления об отказе Арендодателя от Договора, либо со </w:t>
      </w:r>
      <w:r>
        <w:rPr>
          <w:sz w:val="26"/>
          <w:szCs w:val="26"/>
        </w:rPr>
        <w:lastRenderedPageBreak/>
        <w:t>дня прибытия такого уведомления в почтовое отделение по месту нахождения А</w:t>
      </w:r>
      <w:r>
        <w:rPr>
          <w:sz w:val="26"/>
          <w:szCs w:val="26"/>
        </w:rPr>
        <w:t xml:space="preserve">рендатора, указанному в Договоре (в случае неполучения Арендатором уведомления). </w:t>
      </w:r>
    </w:p>
    <w:p w14:paraId="55537F8F" w14:textId="77777777" w:rsidR="0015445B" w:rsidRDefault="0015445B">
      <w:pPr>
        <w:pStyle w:val="Default"/>
        <w:ind w:firstLine="709"/>
        <w:jc w:val="both"/>
      </w:pPr>
    </w:p>
    <w:p w14:paraId="7F517068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8. ПРОЧИЕ УСЛОВИЯ ДОГОВОРА</w:t>
      </w:r>
    </w:p>
    <w:p w14:paraId="72522F5A" w14:textId="77777777" w:rsidR="0015445B" w:rsidRDefault="0015445B">
      <w:pPr>
        <w:pStyle w:val="Default"/>
        <w:ind w:firstLine="709"/>
        <w:jc w:val="both"/>
      </w:pPr>
    </w:p>
    <w:p w14:paraId="55EF8D59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620E80B2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8.2. При досрочном расторжении на</w:t>
      </w:r>
      <w:r>
        <w:rPr>
          <w:sz w:val="26"/>
          <w:szCs w:val="26"/>
        </w:rPr>
        <w:t>стоящего Договора договор субаренды земельного участка прекращает свое действие.</w:t>
      </w:r>
    </w:p>
    <w:p w14:paraId="616C260C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8.3.</w:t>
      </w:r>
      <w:r>
        <w:t> </w:t>
      </w:r>
      <w:r>
        <w:rPr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</w:t>
      </w:r>
      <w:r>
        <w:rPr>
          <w:sz w:val="26"/>
          <w:szCs w:val="26"/>
        </w:rPr>
        <w:t>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</w:t>
      </w:r>
      <w:r>
        <w:rPr>
          <w:sz w:val="26"/>
          <w:szCs w:val="26"/>
        </w:rPr>
        <w:t xml:space="preserve">нтов, искусственных неровностей, ям, скважин, мусора и т.п., если иное не согласовано с Арендодателем. </w:t>
      </w:r>
    </w:p>
    <w:p w14:paraId="0CFC7E1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</w:t>
      </w:r>
      <w:r>
        <w:rPr>
          <w:sz w:val="26"/>
          <w:szCs w:val="26"/>
        </w:rPr>
        <w:t xml:space="preserve">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</w:t>
      </w:r>
      <w:r>
        <w:rPr>
          <w:sz w:val="26"/>
          <w:szCs w:val="26"/>
        </w:rPr>
        <w:t>понесенных расходов и упущенной выгоды.</w:t>
      </w:r>
    </w:p>
    <w:p w14:paraId="4D7E0921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8.4. Срок освоения земельного участка ____ года (лет).</w:t>
      </w:r>
    </w:p>
    <w:p w14:paraId="7731097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Под освоением земельного участка понимаются действия Арендатора по реали</w:t>
      </w:r>
      <w:r>
        <w:rPr>
          <w:sz w:val="26"/>
          <w:szCs w:val="26"/>
        </w:rPr>
        <w:t>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2F45B35D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</w:t>
      </w:r>
      <w:r>
        <w:rPr>
          <w:sz w:val="26"/>
          <w:szCs w:val="26"/>
        </w:rPr>
        <w:t>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</w:t>
      </w:r>
      <w:r>
        <w:rPr>
          <w:sz w:val="26"/>
          <w:szCs w:val="26"/>
        </w:rPr>
        <w:t>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</w:t>
      </w:r>
      <w:r>
        <w:rPr>
          <w:sz w:val="26"/>
          <w:szCs w:val="26"/>
        </w:rPr>
        <w:t>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1FFEBE0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В случае не обращения Арендатора в суд в течение одног</w:t>
      </w:r>
      <w:r>
        <w:rPr>
          <w:sz w:val="26"/>
          <w:szCs w:val="26"/>
        </w:rPr>
        <w:t xml:space="preserve">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</w:t>
      </w:r>
      <w:r>
        <w:rPr>
          <w:sz w:val="26"/>
          <w:szCs w:val="26"/>
        </w:rPr>
        <w:t>заключенным на условиях Арендодателя.</w:t>
      </w:r>
    </w:p>
    <w:p w14:paraId="0ACD7BE0" w14:textId="77777777" w:rsidR="0015445B" w:rsidRDefault="0015445B">
      <w:pPr>
        <w:pStyle w:val="Default"/>
        <w:ind w:firstLine="709"/>
        <w:jc w:val="both"/>
      </w:pPr>
    </w:p>
    <w:p w14:paraId="0815E59E" w14:textId="77777777" w:rsidR="0015445B" w:rsidRDefault="0099611F">
      <w:pPr>
        <w:pStyle w:val="Default"/>
        <w:numPr>
          <w:ilvl w:val="0"/>
          <w:numId w:val="23"/>
        </w:numPr>
        <w:jc w:val="center"/>
      </w:pPr>
      <w:r>
        <w:rPr>
          <w:b/>
          <w:bCs/>
          <w:sz w:val="26"/>
          <w:szCs w:val="26"/>
        </w:rPr>
        <w:t>ЗАКЛЮЧИТЕЛЬНЫЕ ПОЛОЖЕНИЯ</w:t>
      </w:r>
    </w:p>
    <w:p w14:paraId="4B169C70" w14:textId="77777777" w:rsidR="0015445B" w:rsidRDefault="0015445B">
      <w:pPr>
        <w:pStyle w:val="Default"/>
        <w:ind w:left="1069"/>
        <w:jc w:val="both"/>
      </w:pPr>
    </w:p>
    <w:p w14:paraId="3D7C5DD0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lastRenderedPageBreak/>
        <w:t xml:space="preserve"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</w:t>
      </w:r>
      <w:r>
        <w:rPr>
          <w:sz w:val="26"/>
          <w:szCs w:val="26"/>
        </w:rPr>
        <w:t xml:space="preserve">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</w:t>
      </w:r>
      <w:r>
        <w:rPr>
          <w:sz w:val="26"/>
          <w:szCs w:val="26"/>
        </w:rPr>
        <w:t>области.</w:t>
      </w:r>
    </w:p>
    <w:p w14:paraId="6727C855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7C3D4190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5509259A" w14:textId="77777777" w:rsidR="0015445B" w:rsidRDefault="0015445B">
      <w:pPr>
        <w:pStyle w:val="Default"/>
        <w:ind w:firstLine="709"/>
        <w:jc w:val="both"/>
      </w:pPr>
    </w:p>
    <w:p w14:paraId="5AF45B30" w14:textId="77777777" w:rsidR="0015445B" w:rsidRDefault="0099611F">
      <w:pPr>
        <w:pStyle w:val="Default"/>
      </w:pPr>
      <w:r>
        <w:rPr>
          <w:b/>
          <w:bCs/>
          <w:sz w:val="26"/>
          <w:szCs w:val="26"/>
        </w:rPr>
        <w:t>10. ПОДПИ</w:t>
      </w:r>
      <w:r>
        <w:rPr>
          <w:b/>
          <w:bCs/>
          <w:sz w:val="26"/>
          <w:szCs w:val="26"/>
        </w:rPr>
        <w:t>СИ СТОРОН</w:t>
      </w:r>
    </w:p>
    <w:p w14:paraId="6B5B1CE6" w14:textId="77777777" w:rsidR="0015445B" w:rsidRDefault="0015445B">
      <w:pPr>
        <w:pStyle w:val="Default"/>
        <w:ind w:left="1211"/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212"/>
      </w:tblGrid>
      <w:tr w:rsidR="0015445B" w14:paraId="0B730DF5" w14:textId="77777777">
        <w:trPr>
          <w:trHeight w:val="115"/>
        </w:trPr>
        <w:tc>
          <w:tcPr>
            <w:tcW w:w="4785" w:type="dxa"/>
          </w:tcPr>
          <w:p w14:paraId="217082F1" w14:textId="77777777" w:rsidR="0015445B" w:rsidRDefault="0099611F">
            <w:pPr>
              <w:pStyle w:val="Default"/>
              <w:jc w:val="center"/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5212" w:type="dxa"/>
          </w:tcPr>
          <w:p w14:paraId="745C13DD" w14:textId="77777777" w:rsidR="0015445B" w:rsidRDefault="0099611F">
            <w:pPr>
              <w:pStyle w:val="Default"/>
              <w:ind w:firstLine="709"/>
              <w:jc w:val="center"/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15445B" w14:paraId="426C65F4" w14:textId="77777777">
        <w:trPr>
          <w:trHeight w:val="66"/>
        </w:trPr>
        <w:tc>
          <w:tcPr>
            <w:tcW w:w="4785" w:type="dxa"/>
          </w:tcPr>
          <w:p w14:paraId="57EB2F78" w14:textId="77777777" w:rsidR="0015445B" w:rsidRDefault="0099611F">
            <w:pPr>
              <w:pStyle w:val="Default"/>
              <w:jc w:val="both"/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5212" w:type="dxa"/>
          </w:tcPr>
          <w:p w14:paraId="7488E2A9" w14:textId="77777777" w:rsidR="0015445B" w:rsidRDefault="0099611F">
            <w:pPr>
              <w:pStyle w:val="Default"/>
              <w:jc w:val="both"/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15445B" w14:paraId="05DFB19F" w14:textId="77777777">
        <w:trPr>
          <w:gridAfter w:val="1"/>
          <w:wAfter w:w="5212" w:type="dxa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902585" w14:textId="77777777" w:rsidR="0015445B" w:rsidRDefault="0015445B">
            <w:pPr>
              <w:pStyle w:val="Default"/>
              <w:jc w:val="center"/>
            </w:pPr>
          </w:p>
          <w:p w14:paraId="5BFC3E06" w14:textId="77777777" w:rsidR="0015445B" w:rsidRDefault="0015445B">
            <w:pPr>
              <w:pStyle w:val="Default"/>
              <w:jc w:val="center"/>
            </w:pPr>
          </w:p>
          <w:p w14:paraId="76E45CCB" w14:textId="77777777" w:rsidR="0015445B" w:rsidRDefault="0015445B">
            <w:pPr>
              <w:pStyle w:val="Default"/>
              <w:jc w:val="center"/>
            </w:pPr>
          </w:p>
          <w:p w14:paraId="31C8D82D" w14:textId="77777777" w:rsidR="0015445B" w:rsidRDefault="0015445B">
            <w:pPr>
              <w:pStyle w:val="Default"/>
              <w:jc w:val="center"/>
            </w:pPr>
          </w:p>
          <w:p w14:paraId="0119F6B7" w14:textId="77777777" w:rsidR="0015445B" w:rsidRDefault="0015445B">
            <w:pPr>
              <w:pStyle w:val="Default"/>
              <w:jc w:val="center"/>
            </w:pPr>
          </w:p>
          <w:p w14:paraId="5C1A7F14" w14:textId="77777777" w:rsidR="0015445B" w:rsidRDefault="0015445B">
            <w:pPr>
              <w:pStyle w:val="Default"/>
              <w:jc w:val="center"/>
            </w:pPr>
          </w:p>
          <w:p w14:paraId="7F8A0FBC" w14:textId="77777777" w:rsidR="0015445B" w:rsidRDefault="0015445B">
            <w:pPr>
              <w:pStyle w:val="Default"/>
              <w:jc w:val="center"/>
            </w:pPr>
          </w:p>
          <w:p w14:paraId="6E8A930F" w14:textId="77777777" w:rsidR="0015445B" w:rsidRDefault="0015445B">
            <w:pPr>
              <w:pStyle w:val="Default"/>
              <w:jc w:val="center"/>
            </w:pPr>
          </w:p>
          <w:p w14:paraId="553898B7" w14:textId="0AF0509E" w:rsidR="0015445B" w:rsidRDefault="0015445B">
            <w:pPr>
              <w:pStyle w:val="Default"/>
            </w:pPr>
          </w:p>
          <w:p w14:paraId="405179A4" w14:textId="10B463EB" w:rsidR="00E36F03" w:rsidRDefault="00E36F03">
            <w:pPr>
              <w:pStyle w:val="Default"/>
            </w:pPr>
          </w:p>
          <w:p w14:paraId="7369F1F4" w14:textId="427417B3" w:rsidR="00E36F03" w:rsidRDefault="00E36F03">
            <w:pPr>
              <w:pStyle w:val="Default"/>
            </w:pPr>
          </w:p>
          <w:p w14:paraId="7ABE03D1" w14:textId="66A5684D" w:rsidR="00E36F03" w:rsidRDefault="00E36F03">
            <w:pPr>
              <w:pStyle w:val="Default"/>
            </w:pPr>
          </w:p>
          <w:p w14:paraId="729F4A14" w14:textId="63E9E7FC" w:rsidR="00E36F03" w:rsidRDefault="00E36F03">
            <w:pPr>
              <w:pStyle w:val="Default"/>
            </w:pPr>
          </w:p>
          <w:p w14:paraId="1F759F2B" w14:textId="7E67E851" w:rsidR="00E36F03" w:rsidRDefault="00E36F03">
            <w:pPr>
              <w:pStyle w:val="Default"/>
            </w:pPr>
          </w:p>
          <w:p w14:paraId="7348785D" w14:textId="3E3E7B40" w:rsidR="00E36F03" w:rsidRDefault="00E36F03">
            <w:pPr>
              <w:pStyle w:val="Default"/>
            </w:pPr>
          </w:p>
          <w:p w14:paraId="7E0B1CA4" w14:textId="0B56A9FB" w:rsidR="00E36F03" w:rsidRDefault="00E36F03">
            <w:pPr>
              <w:pStyle w:val="Default"/>
            </w:pPr>
          </w:p>
          <w:p w14:paraId="16C3B2F7" w14:textId="6CB56AB8" w:rsidR="00E36F03" w:rsidRDefault="00E36F03">
            <w:pPr>
              <w:pStyle w:val="Default"/>
            </w:pPr>
          </w:p>
          <w:p w14:paraId="06CC0F81" w14:textId="5D7B88AD" w:rsidR="00E36F03" w:rsidRDefault="00E36F03">
            <w:pPr>
              <w:pStyle w:val="Default"/>
            </w:pPr>
          </w:p>
          <w:p w14:paraId="67373341" w14:textId="4BB63FB8" w:rsidR="00E36F03" w:rsidRDefault="00E36F03">
            <w:pPr>
              <w:pStyle w:val="Default"/>
            </w:pPr>
          </w:p>
          <w:p w14:paraId="29B76065" w14:textId="7AF9C167" w:rsidR="00E36F03" w:rsidRDefault="00E36F03">
            <w:pPr>
              <w:pStyle w:val="Default"/>
            </w:pPr>
          </w:p>
          <w:p w14:paraId="5A7D8DE5" w14:textId="1DB95F3D" w:rsidR="00E36F03" w:rsidRDefault="00E36F03">
            <w:pPr>
              <w:pStyle w:val="Default"/>
            </w:pPr>
          </w:p>
          <w:p w14:paraId="6B8760DA" w14:textId="439B8627" w:rsidR="00E36F03" w:rsidRDefault="00E36F03">
            <w:pPr>
              <w:pStyle w:val="Default"/>
            </w:pPr>
          </w:p>
          <w:p w14:paraId="407662DB" w14:textId="18BB397D" w:rsidR="00E36F03" w:rsidRDefault="00E36F03">
            <w:pPr>
              <w:pStyle w:val="Default"/>
            </w:pPr>
          </w:p>
          <w:p w14:paraId="6199204A" w14:textId="4A789358" w:rsidR="00E36F03" w:rsidRDefault="00E36F03">
            <w:pPr>
              <w:pStyle w:val="Default"/>
            </w:pPr>
          </w:p>
          <w:p w14:paraId="0EB9765B" w14:textId="7BFE3D4C" w:rsidR="00E36F03" w:rsidRDefault="00E36F03">
            <w:pPr>
              <w:pStyle w:val="Default"/>
            </w:pPr>
          </w:p>
          <w:p w14:paraId="63828E4F" w14:textId="229A56BA" w:rsidR="00E36F03" w:rsidRDefault="00E36F03">
            <w:pPr>
              <w:pStyle w:val="Default"/>
            </w:pPr>
          </w:p>
          <w:p w14:paraId="15FDD1E0" w14:textId="4569299C" w:rsidR="00E36F03" w:rsidRDefault="00E36F03">
            <w:pPr>
              <w:pStyle w:val="Default"/>
            </w:pPr>
          </w:p>
          <w:p w14:paraId="6E6E1817" w14:textId="109F2311" w:rsidR="00E36F03" w:rsidRDefault="00E36F03">
            <w:pPr>
              <w:pStyle w:val="Default"/>
            </w:pPr>
          </w:p>
          <w:p w14:paraId="44110EA1" w14:textId="5D6B0CF4" w:rsidR="00E36F03" w:rsidRDefault="00E36F03">
            <w:pPr>
              <w:pStyle w:val="Default"/>
            </w:pPr>
          </w:p>
          <w:p w14:paraId="6EDCDE01" w14:textId="2A3DC5C0" w:rsidR="00E36F03" w:rsidRDefault="00E36F03">
            <w:pPr>
              <w:pStyle w:val="Default"/>
            </w:pPr>
          </w:p>
          <w:p w14:paraId="1ED8141E" w14:textId="77777777" w:rsidR="00E36F03" w:rsidRDefault="00E36F03">
            <w:pPr>
              <w:pStyle w:val="Default"/>
            </w:pPr>
          </w:p>
          <w:p w14:paraId="77477E77" w14:textId="77777777" w:rsidR="0015445B" w:rsidRDefault="0015445B">
            <w:pPr>
              <w:pStyle w:val="Default"/>
            </w:pPr>
          </w:p>
          <w:p w14:paraId="0CCBA135" w14:textId="77777777" w:rsidR="0015445B" w:rsidRDefault="0015445B">
            <w:pPr>
              <w:pStyle w:val="Default"/>
            </w:pPr>
          </w:p>
          <w:p w14:paraId="7AF41909" w14:textId="77777777" w:rsidR="0015445B" w:rsidRDefault="0015445B">
            <w:pPr>
              <w:pStyle w:val="Default"/>
            </w:pPr>
          </w:p>
          <w:p w14:paraId="0171639D" w14:textId="77777777" w:rsidR="0015445B" w:rsidRDefault="0015445B">
            <w:pPr>
              <w:pStyle w:val="Default"/>
            </w:pPr>
          </w:p>
          <w:p w14:paraId="76071C87" w14:textId="77777777" w:rsidR="0015445B" w:rsidRDefault="0015445B">
            <w:pPr>
              <w:pStyle w:val="Default"/>
            </w:pPr>
          </w:p>
          <w:p w14:paraId="09DE647A" w14:textId="77777777" w:rsidR="0015445B" w:rsidRDefault="0099611F">
            <w:pPr>
              <w:pStyle w:val="Default"/>
              <w:jc w:val="center"/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14:paraId="33C15DE2" w14:textId="77777777" w:rsidR="0015445B" w:rsidRDefault="0099611F">
            <w:pPr>
              <w:pStyle w:val="Default"/>
              <w:jc w:val="center"/>
            </w:pPr>
            <w:r>
              <w:rPr>
                <w:sz w:val="26"/>
                <w:szCs w:val="26"/>
              </w:rPr>
              <w:t>к договору аренды</w:t>
            </w:r>
          </w:p>
          <w:p w14:paraId="1C3B7E78" w14:textId="77777777" w:rsidR="0015445B" w:rsidRDefault="0099611F">
            <w:pPr>
              <w:pStyle w:val="Default"/>
              <w:jc w:val="center"/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316F937E" w14:textId="77777777" w:rsidR="0015445B" w:rsidRDefault="0099611F">
            <w:pPr>
              <w:pStyle w:val="Default"/>
              <w:jc w:val="center"/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207A10B5" w14:textId="77777777" w:rsidR="0015445B" w:rsidRDefault="0015445B">
            <w:pPr>
              <w:jc w:val="both"/>
            </w:pPr>
          </w:p>
        </w:tc>
      </w:tr>
      <w:tr w:rsidR="00E36F03" w14:paraId="13464C78" w14:textId="77777777">
        <w:trPr>
          <w:gridAfter w:val="1"/>
          <w:wAfter w:w="5212" w:type="dxa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8A0DF5" w14:textId="77777777" w:rsidR="00E36F03" w:rsidRDefault="00E36F03">
            <w:pPr>
              <w:pStyle w:val="Default"/>
              <w:jc w:val="center"/>
            </w:pPr>
          </w:p>
        </w:tc>
      </w:tr>
    </w:tbl>
    <w:p w14:paraId="71ADC746" w14:textId="77777777" w:rsidR="0015445B" w:rsidRDefault="0015445B">
      <w:pPr>
        <w:ind w:firstLine="709"/>
        <w:jc w:val="both"/>
      </w:pPr>
    </w:p>
    <w:p w14:paraId="32C2B035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А К Т</w:t>
      </w:r>
    </w:p>
    <w:p w14:paraId="71EEAAC1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 xml:space="preserve">приема - </w:t>
      </w:r>
      <w:r>
        <w:rPr>
          <w:b/>
          <w:bCs/>
          <w:sz w:val="26"/>
          <w:szCs w:val="26"/>
        </w:rPr>
        <w:t>передачи в аренду земельного участка</w:t>
      </w:r>
      <w:r>
        <w:rPr>
          <w:sz w:val="26"/>
          <w:szCs w:val="26"/>
        </w:rPr>
        <w:t>,</w:t>
      </w:r>
    </w:p>
    <w:p w14:paraId="6C19B595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расположенного по адресу:</w:t>
      </w:r>
    </w:p>
    <w:p w14:paraId="3157FE8E" w14:textId="77777777" w:rsidR="0015445B" w:rsidRDefault="0099611F">
      <w:pPr>
        <w:pStyle w:val="Default"/>
        <w:jc w:val="center"/>
      </w:pPr>
      <w:r>
        <w:rPr>
          <w:b/>
          <w:bCs/>
          <w:sz w:val="26"/>
          <w:szCs w:val="26"/>
        </w:rPr>
        <w:t>_______________________________________________________</w:t>
      </w:r>
    </w:p>
    <w:p w14:paraId="17CD56F2" w14:textId="77777777" w:rsidR="0015445B" w:rsidRDefault="0015445B">
      <w:pPr>
        <w:pStyle w:val="Default"/>
        <w:jc w:val="center"/>
      </w:pPr>
    </w:p>
    <w:p w14:paraId="3B8D2EB9" w14:textId="77777777" w:rsidR="0015445B" w:rsidRDefault="0015445B">
      <w:pPr>
        <w:pStyle w:val="Default"/>
        <w:jc w:val="center"/>
      </w:pPr>
    </w:p>
    <w:p w14:paraId="32463A83" w14:textId="77777777" w:rsidR="0015445B" w:rsidRDefault="0099611F">
      <w:pPr>
        <w:pStyle w:val="Default"/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4B3F7C1F" w14:textId="77777777" w:rsidR="0015445B" w:rsidRDefault="0099611F">
      <w:pPr>
        <w:pStyle w:val="Default"/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                              «__» ___________ 20__ года </w:t>
      </w:r>
    </w:p>
    <w:p w14:paraId="5D898481" w14:textId="77777777" w:rsidR="0015445B" w:rsidRDefault="0015445B">
      <w:pPr>
        <w:pStyle w:val="Default"/>
      </w:pPr>
    </w:p>
    <w:p w14:paraId="7FAD417F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</w:t>
      </w:r>
      <w:r>
        <w:rPr>
          <w:sz w:val="26"/>
          <w:szCs w:val="26"/>
        </w:rPr>
        <w:t xml:space="preserve">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</w:t>
      </w:r>
      <w:r>
        <w:rPr>
          <w:sz w:val="26"/>
          <w:szCs w:val="26"/>
        </w:rPr>
        <w:t xml:space="preserve"> </w:t>
      </w:r>
    </w:p>
    <w:p w14:paraId="34B68FE9" w14:textId="77777777" w:rsidR="0015445B" w:rsidRDefault="0099611F">
      <w:pPr>
        <w:pStyle w:val="Default"/>
        <w:ind w:firstLine="709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(Ф.И.О.)</w:t>
      </w:r>
    </w:p>
    <w:p w14:paraId="5ABBB157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</w:t>
      </w:r>
      <w:r>
        <w:rPr>
          <w:sz w:val="26"/>
          <w:szCs w:val="26"/>
        </w:rPr>
        <w:t xml:space="preserve">а Белгородской области, именуемый в дальнейшем «Арендодатель», с одной стороны, и______________________________________________________________ </w:t>
      </w:r>
    </w:p>
    <w:p w14:paraId="6D8F2C52" w14:textId="77777777" w:rsidR="0015445B" w:rsidRDefault="0099611F">
      <w:pPr>
        <w:pStyle w:val="Default"/>
        <w:ind w:firstLine="709"/>
        <w:jc w:val="both"/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</w:t>
      </w:r>
      <w:r>
        <w:rPr>
          <w:sz w:val="16"/>
          <w:szCs w:val="16"/>
        </w:rPr>
        <w:t xml:space="preserve">кого лица) </w:t>
      </w:r>
    </w:p>
    <w:p w14:paraId="28A43E33" w14:textId="77777777" w:rsidR="0015445B" w:rsidRDefault="0099611F">
      <w:pPr>
        <w:pStyle w:val="Default"/>
        <w:jc w:val="both"/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3FF30078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1. На  основании  дого</w:t>
      </w:r>
      <w:r>
        <w:rPr>
          <w:sz w:val="26"/>
          <w:szCs w:val="26"/>
        </w:rPr>
        <w:t xml:space="preserve">вора   аренды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</w:t>
      </w:r>
      <w:r>
        <w:rPr>
          <w:sz w:val="26"/>
          <w:szCs w:val="26"/>
        </w:rPr>
        <w:t xml:space="preserve">______, вид разрешенного использования: _________________________________________. </w:t>
      </w:r>
    </w:p>
    <w:p w14:paraId="6865E28B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2. </w:t>
      </w: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Сторонами с «____» ___________ 20___ года. </w:t>
      </w:r>
    </w:p>
    <w:p w14:paraId="27B0DE5E" w14:textId="77777777" w:rsidR="0015445B" w:rsidRDefault="0099611F">
      <w:pPr>
        <w:pStyle w:val="Default"/>
        <w:ind w:firstLine="709"/>
        <w:jc w:val="both"/>
      </w:pPr>
      <w:r>
        <w:rPr>
          <w:sz w:val="26"/>
          <w:szCs w:val="26"/>
        </w:rPr>
        <w:t>Стороны друг к другу претензий не имеют.</w:t>
      </w:r>
    </w:p>
    <w:p w14:paraId="474F76E4" w14:textId="77777777" w:rsidR="0015445B" w:rsidRDefault="0015445B">
      <w:pPr>
        <w:pStyle w:val="Default"/>
        <w:ind w:firstLine="709"/>
        <w:jc w:val="both"/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5445B" w14:paraId="0AB9CD66" w14:textId="77777777">
        <w:trPr>
          <w:trHeight w:val="115"/>
        </w:trPr>
        <w:tc>
          <w:tcPr>
            <w:tcW w:w="4651" w:type="dxa"/>
          </w:tcPr>
          <w:p w14:paraId="4E90F240" w14:textId="77777777" w:rsidR="0015445B" w:rsidRDefault="0099611F">
            <w:pPr>
              <w:pStyle w:val="Default"/>
              <w:jc w:val="center"/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29AA70E5" w14:textId="77777777" w:rsidR="0015445B" w:rsidRDefault="0099611F">
            <w:pPr>
              <w:pStyle w:val="Default"/>
              <w:jc w:val="center"/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15445B" w14:paraId="4E43BDDA" w14:textId="77777777">
        <w:trPr>
          <w:trHeight w:val="661"/>
        </w:trPr>
        <w:tc>
          <w:tcPr>
            <w:tcW w:w="4651" w:type="dxa"/>
          </w:tcPr>
          <w:p w14:paraId="15096B1E" w14:textId="77777777" w:rsidR="0015445B" w:rsidRDefault="0099611F">
            <w:pPr>
              <w:pStyle w:val="Default"/>
              <w:jc w:val="both"/>
            </w:pPr>
            <w:r>
              <w:rPr>
                <w:sz w:val="23"/>
                <w:szCs w:val="23"/>
              </w:rPr>
              <w:t>___________________________________________________________________</w:t>
            </w:r>
            <w:r>
              <w:rPr>
                <w:sz w:val="23"/>
                <w:szCs w:val="23"/>
              </w:rPr>
              <w:t xml:space="preserve">_______________________________________________ </w:t>
            </w:r>
          </w:p>
        </w:tc>
        <w:tc>
          <w:tcPr>
            <w:tcW w:w="4651" w:type="dxa"/>
          </w:tcPr>
          <w:p w14:paraId="255F260E" w14:textId="77777777" w:rsidR="0015445B" w:rsidRDefault="0099611F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7D73B13" w14:textId="77777777" w:rsidR="0015445B" w:rsidRDefault="0015445B">
      <w:pPr>
        <w:pStyle w:val="ConsNonformat"/>
        <w:tabs>
          <w:tab w:val="left" w:pos="69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15445B" w14:paraId="079801FB" w14:textId="77777777">
        <w:tc>
          <w:tcPr>
            <w:tcW w:w="4536" w:type="dxa"/>
          </w:tcPr>
          <w:p w14:paraId="37020A71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64574FEA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04A1AD10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4978E540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3DFFA90F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14057201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2FF343C4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227B80E9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770D21CA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4DD63699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2DF95AEF" w14:textId="77777777" w:rsidR="0015445B" w:rsidRDefault="0015445B">
            <w:pPr>
              <w:jc w:val="both"/>
              <w:rPr>
                <w:b/>
                <w:sz w:val="22"/>
                <w:szCs w:val="22"/>
              </w:rPr>
            </w:pPr>
          </w:p>
          <w:p w14:paraId="52224403" w14:textId="77777777" w:rsidR="0015445B" w:rsidRDefault="009961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15445B" w14:paraId="6448C835" w14:textId="77777777">
        <w:tc>
          <w:tcPr>
            <w:tcW w:w="4536" w:type="dxa"/>
          </w:tcPr>
          <w:p w14:paraId="6D90BA52" w14:textId="77777777" w:rsidR="0015445B" w:rsidRDefault="009961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15445B" w14:paraId="3D5B7A0A" w14:textId="77777777">
        <w:tc>
          <w:tcPr>
            <w:tcW w:w="4536" w:type="dxa"/>
          </w:tcPr>
          <w:p w14:paraId="57359329" w14:textId="77777777" w:rsidR="0015445B" w:rsidRDefault="009961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15445B" w14:paraId="4C8151DA" w14:textId="77777777">
        <w:tc>
          <w:tcPr>
            <w:tcW w:w="4536" w:type="dxa"/>
          </w:tcPr>
          <w:p w14:paraId="7965ABEB" w14:textId="77777777" w:rsidR="0015445B" w:rsidRDefault="009961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182DFF39" w14:textId="77777777" w:rsidR="0015445B" w:rsidRDefault="0015445B">
      <w:pPr>
        <w:ind w:left="4395"/>
        <w:jc w:val="center"/>
        <w:rPr>
          <w:b/>
          <w:sz w:val="10"/>
          <w:szCs w:val="10"/>
          <w:highlight w:val="yellow"/>
        </w:rPr>
      </w:pPr>
    </w:p>
    <w:p w14:paraId="37A4FE2E" w14:textId="77777777" w:rsidR="0015445B" w:rsidRDefault="0015445B">
      <w:pPr>
        <w:jc w:val="center"/>
        <w:rPr>
          <w:b/>
          <w:sz w:val="22"/>
          <w:szCs w:val="22"/>
        </w:rPr>
      </w:pPr>
    </w:p>
    <w:p w14:paraId="4FB807B2" w14:textId="77777777" w:rsidR="0015445B" w:rsidRDefault="0099611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20C2176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066C97FE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F0FA2E0" w14:textId="77777777" w:rsidR="0015445B" w:rsidRDefault="009961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65E8164F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13ACB19D" w14:textId="77777777" w:rsidR="0015445B" w:rsidRDefault="0099611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63269080" w14:textId="77777777" w:rsidR="0015445B" w:rsidRDefault="0099611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59826EBE" w14:textId="77777777" w:rsidR="0015445B" w:rsidRDefault="0099611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7BDF4C9B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408AD17E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289399EE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4184FA0E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2579C693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</w:t>
      </w:r>
      <w:r>
        <w:rPr>
          <w:sz w:val="22"/>
          <w:szCs w:val="22"/>
        </w:rPr>
        <w:t>__________________________________________________</w:t>
      </w:r>
    </w:p>
    <w:p w14:paraId="4BC3C6ED" w14:textId="77777777" w:rsidR="0015445B" w:rsidRDefault="0099611F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30B33D8D" w14:textId="77777777" w:rsidR="0015445B" w:rsidRDefault="0099611F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1. Прошу допустить к участию в аукционе по продаже права на заключение договора аренды (купли-продажи) земельного участ</w:t>
      </w:r>
      <w:r>
        <w:rPr>
          <w:b/>
          <w:sz w:val="22"/>
          <w:szCs w:val="22"/>
        </w:rPr>
        <w:t xml:space="preserve">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674D20B0" w14:textId="77777777" w:rsidR="0015445B" w:rsidRDefault="0099611F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</w:t>
      </w:r>
      <w:r>
        <w:rPr>
          <w:sz w:val="22"/>
          <w:szCs w:val="22"/>
        </w:rPr>
        <w:t xml:space="preserve">___________________________________, который состоится «_____» ______________ 202_ г. в ____час. ____ мин. </w:t>
      </w:r>
    </w:p>
    <w:p w14:paraId="14EBF14F" w14:textId="77777777" w:rsidR="0015445B" w:rsidRDefault="009961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указанные в информационном сообщении о проведении а</w:t>
      </w:r>
      <w:r>
        <w:rPr>
          <w:sz w:val="22"/>
          <w:szCs w:val="22"/>
        </w:rPr>
        <w:t xml:space="preserve">укциона, размещенном на </w:t>
      </w:r>
      <w:hyperlink r:id="rId21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</w:t>
      </w:r>
      <w:r>
        <w:rPr>
          <w:sz w:val="22"/>
          <w:szCs w:val="22"/>
        </w:rPr>
        <w:t>_____________.</w:t>
      </w:r>
    </w:p>
    <w:p w14:paraId="3A95105B" w14:textId="77777777" w:rsidR="0015445B" w:rsidRDefault="0099611F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(купли-продажи) земельного участка, другими условиями. Претензий по качеству и состоянию </w:t>
      </w:r>
      <w:r>
        <w:rPr>
          <w:sz w:val="22"/>
          <w:szCs w:val="22"/>
        </w:rPr>
        <w:t>предмета аукциона сейчас не имею и впоследствии иметь не буду.</w:t>
      </w:r>
    </w:p>
    <w:p w14:paraId="03A156CB" w14:textId="77777777" w:rsidR="0015445B" w:rsidRDefault="009961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5F8B5427" w14:textId="77777777" w:rsidR="0015445B" w:rsidRDefault="0099611F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</w:t>
      </w:r>
      <w:r>
        <w:rPr>
          <w:color w:val="000000"/>
          <w:spacing w:val="-1"/>
          <w:sz w:val="22"/>
          <w:szCs w:val="22"/>
        </w:rPr>
        <w:t>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7F285506" w14:textId="77777777" w:rsidR="0015445B" w:rsidRDefault="0099611F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</w:t>
      </w:r>
      <w:r>
        <w:rPr>
          <w:spacing w:val="-2"/>
          <w:sz w:val="22"/>
          <w:szCs w:val="22"/>
        </w:rPr>
        <w:t xml:space="preserve">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952C6DB" w14:textId="77777777" w:rsidR="0015445B" w:rsidRDefault="0099611F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</w:t>
      </w:r>
      <w:r>
        <w:rPr>
          <w:sz w:val="22"/>
          <w:szCs w:val="22"/>
        </w:rPr>
        <w:t>я договора аренды (купли-продажи)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</w:t>
      </w:r>
      <w:r>
        <w:rPr>
          <w:sz w:val="22"/>
          <w:szCs w:val="22"/>
        </w:rPr>
        <w:t xml:space="preserve">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07A3AD2F" w14:textId="77777777" w:rsidR="0015445B" w:rsidRDefault="0099611F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2D378D96" w14:textId="77777777" w:rsidR="0015445B" w:rsidRDefault="009961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</w:t>
      </w:r>
      <w:r>
        <w:rPr>
          <w:sz w:val="22"/>
          <w:szCs w:val="22"/>
        </w:rPr>
        <w:t>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  <w:r>
        <w:rPr>
          <w:sz w:val="22"/>
          <w:szCs w:val="22"/>
        </w:rPr>
        <w:tab/>
      </w:r>
    </w:p>
    <w:p w14:paraId="473F7F18" w14:textId="77777777" w:rsidR="0015445B" w:rsidRDefault="0099611F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69FBA01F" w14:textId="77777777" w:rsidR="0015445B" w:rsidRDefault="0099611F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753AAE62" w14:textId="77777777" w:rsidR="0015445B" w:rsidRDefault="0099611F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_________________________________________/_______________________</w:t>
      </w:r>
      <w:r>
        <w:rPr>
          <w:sz w:val="23"/>
          <w:szCs w:val="23"/>
        </w:rPr>
        <w:t xml:space="preserve">______/ </w:t>
      </w:r>
    </w:p>
    <w:p w14:paraId="6740DFBC" w14:textId="77777777" w:rsidR="0015445B" w:rsidRDefault="0099611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3ED40C22" w14:textId="77777777" w:rsidR="0015445B" w:rsidRDefault="0015445B">
      <w:pPr>
        <w:jc w:val="both"/>
        <w:rPr>
          <w:sz w:val="23"/>
          <w:szCs w:val="23"/>
        </w:rPr>
      </w:pPr>
    </w:p>
    <w:sectPr w:rsidR="0015445B">
      <w:headerReference w:type="default" r:id="rId22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E832" w14:textId="77777777" w:rsidR="0099611F" w:rsidRDefault="0099611F">
      <w:r>
        <w:separator/>
      </w:r>
    </w:p>
  </w:endnote>
  <w:endnote w:type="continuationSeparator" w:id="0">
    <w:p w14:paraId="37407C82" w14:textId="77777777" w:rsidR="0099611F" w:rsidRDefault="009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6F6D" w14:textId="77777777" w:rsidR="0099611F" w:rsidRDefault="0099611F">
      <w:r>
        <w:separator/>
      </w:r>
    </w:p>
  </w:footnote>
  <w:footnote w:type="continuationSeparator" w:id="0">
    <w:p w14:paraId="66439419" w14:textId="77777777" w:rsidR="0099611F" w:rsidRDefault="0099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4319" w14:textId="77777777" w:rsidR="0015445B" w:rsidRDefault="0099611F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98B06FF" w14:textId="77777777" w:rsidR="0015445B" w:rsidRDefault="0015445B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AA8"/>
    <w:multiLevelType w:val="hybridMultilevel"/>
    <w:tmpl w:val="5756059C"/>
    <w:lvl w:ilvl="0" w:tplc="8B72215C">
      <w:start w:val="1"/>
      <w:numFmt w:val="decimal"/>
      <w:lvlText w:val="%1."/>
      <w:lvlJc w:val="left"/>
    </w:lvl>
    <w:lvl w:ilvl="1" w:tplc="4A5C145E">
      <w:start w:val="1"/>
      <w:numFmt w:val="lowerLetter"/>
      <w:lvlText w:val="%2."/>
      <w:lvlJc w:val="left"/>
      <w:pPr>
        <w:ind w:left="1440" w:hanging="360"/>
      </w:pPr>
    </w:lvl>
    <w:lvl w:ilvl="2" w:tplc="DD2A58AC">
      <w:start w:val="1"/>
      <w:numFmt w:val="lowerRoman"/>
      <w:lvlText w:val="%3."/>
      <w:lvlJc w:val="right"/>
      <w:pPr>
        <w:ind w:left="2160" w:hanging="180"/>
      </w:pPr>
    </w:lvl>
    <w:lvl w:ilvl="3" w:tplc="10668936">
      <w:start w:val="1"/>
      <w:numFmt w:val="decimal"/>
      <w:lvlText w:val="%4."/>
      <w:lvlJc w:val="left"/>
      <w:pPr>
        <w:ind w:left="2880" w:hanging="360"/>
      </w:pPr>
    </w:lvl>
    <w:lvl w:ilvl="4" w:tplc="4D4A9676">
      <w:start w:val="1"/>
      <w:numFmt w:val="lowerLetter"/>
      <w:lvlText w:val="%5."/>
      <w:lvlJc w:val="left"/>
      <w:pPr>
        <w:ind w:left="3600" w:hanging="360"/>
      </w:pPr>
    </w:lvl>
    <w:lvl w:ilvl="5" w:tplc="9DB246FA">
      <w:start w:val="1"/>
      <w:numFmt w:val="lowerRoman"/>
      <w:lvlText w:val="%6."/>
      <w:lvlJc w:val="right"/>
      <w:pPr>
        <w:ind w:left="4320" w:hanging="180"/>
      </w:pPr>
    </w:lvl>
    <w:lvl w:ilvl="6" w:tplc="54C8D494">
      <w:start w:val="1"/>
      <w:numFmt w:val="decimal"/>
      <w:lvlText w:val="%7."/>
      <w:lvlJc w:val="left"/>
      <w:pPr>
        <w:ind w:left="5040" w:hanging="360"/>
      </w:pPr>
    </w:lvl>
    <w:lvl w:ilvl="7" w:tplc="D1C87D4C">
      <w:start w:val="1"/>
      <w:numFmt w:val="lowerLetter"/>
      <w:lvlText w:val="%8."/>
      <w:lvlJc w:val="left"/>
      <w:pPr>
        <w:ind w:left="5760" w:hanging="360"/>
      </w:pPr>
    </w:lvl>
    <w:lvl w:ilvl="8" w:tplc="571A19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F0F"/>
    <w:multiLevelType w:val="multilevel"/>
    <w:tmpl w:val="D6B80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9080E6A"/>
    <w:multiLevelType w:val="hybridMultilevel"/>
    <w:tmpl w:val="6EB23CDC"/>
    <w:lvl w:ilvl="0" w:tplc="1A06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5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66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A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9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06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05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A4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3D9B"/>
    <w:multiLevelType w:val="hybridMultilevel"/>
    <w:tmpl w:val="3A460922"/>
    <w:lvl w:ilvl="0" w:tplc="CB10D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A37E8">
      <w:start w:val="1"/>
      <w:numFmt w:val="lowerLetter"/>
      <w:lvlText w:val="%2."/>
      <w:lvlJc w:val="left"/>
      <w:pPr>
        <w:ind w:left="1440" w:hanging="360"/>
      </w:pPr>
    </w:lvl>
    <w:lvl w:ilvl="2" w:tplc="1CAAEF5E">
      <w:start w:val="1"/>
      <w:numFmt w:val="lowerRoman"/>
      <w:lvlText w:val="%3."/>
      <w:lvlJc w:val="right"/>
      <w:pPr>
        <w:ind w:left="2160" w:hanging="180"/>
      </w:pPr>
    </w:lvl>
    <w:lvl w:ilvl="3" w:tplc="7EB8E78A">
      <w:start w:val="1"/>
      <w:numFmt w:val="decimal"/>
      <w:lvlText w:val="%4."/>
      <w:lvlJc w:val="left"/>
      <w:pPr>
        <w:ind w:left="2880" w:hanging="360"/>
      </w:pPr>
    </w:lvl>
    <w:lvl w:ilvl="4" w:tplc="224AF070">
      <w:start w:val="1"/>
      <w:numFmt w:val="lowerLetter"/>
      <w:lvlText w:val="%5."/>
      <w:lvlJc w:val="left"/>
      <w:pPr>
        <w:ind w:left="3600" w:hanging="360"/>
      </w:pPr>
    </w:lvl>
    <w:lvl w:ilvl="5" w:tplc="A426AEE8">
      <w:start w:val="1"/>
      <w:numFmt w:val="lowerRoman"/>
      <w:lvlText w:val="%6."/>
      <w:lvlJc w:val="right"/>
      <w:pPr>
        <w:ind w:left="4320" w:hanging="180"/>
      </w:pPr>
    </w:lvl>
    <w:lvl w:ilvl="6" w:tplc="6546BAE0">
      <w:start w:val="1"/>
      <w:numFmt w:val="decimal"/>
      <w:lvlText w:val="%7."/>
      <w:lvlJc w:val="left"/>
      <w:pPr>
        <w:ind w:left="5040" w:hanging="360"/>
      </w:pPr>
    </w:lvl>
    <w:lvl w:ilvl="7" w:tplc="BDC010C8">
      <w:start w:val="1"/>
      <w:numFmt w:val="lowerLetter"/>
      <w:lvlText w:val="%8."/>
      <w:lvlJc w:val="left"/>
      <w:pPr>
        <w:ind w:left="5760" w:hanging="360"/>
      </w:pPr>
    </w:lvl>
    <w:lvl w:ilvl="8" w:tplc="1E366F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F09"/>
    <w:multiLevelType w:val="hybridMultilevel"/>
    <w:tmpl w:val="8B280350"/>
    <w:lvl w:ilvl="0" w:tplc="887EBC0E">
      <w:start w:val="1"/>
      <w:numFmt w:val="decimal"/>
      <w:lvlText w:val="%1."/>
      <w:lvlJc w:val="left"/>
      <w:pPr>
        <w:ind w:left="720" w:hanging="360"/>
      </w:pPr>
    </w:lvl>
    <w:lvl w:ilvl="1" w:tplc="DFB840DC">
      <w:start w:val="1"/>
      <w:numFmt w:val="lowerLetter"/>
      <w:lvlText w:val="%2."/>
      <w:lvlJc w:val="left"/>
      <w:pPr>
        <w:ind w:left="1440" w:hanging="360"/>
      </w:pPr>
    </w:lvl>
    <w:lvl w:ilvl="2" w:tplc="AB88300A">
      <w:start w:val="1"/>
      <w:numFmt w:val="lowerRoman"/>
      <w:lvlText w:val="%3."/>
      <w:lvlJc w:val="right"/>
      <w:pPr>
        <w:ind w:left="2160" w:hanging="180"/>
      </w:pPr>
    </w:lvl>
    <w:lvl w:ilvl="3" w:tplc="7B7CB1D0">
      <w:start w:val="1"/>
      <w:numFmt w:val="decimal"/>
      <w:lvlText w:val="%4."/>
      <w:lvlJc w:val="left"/>
      <w:pPr>
        <w:ind w:left="2880" w:hanging="360"/>
      </w:pPr>
    </w:lvl>
    <w:lvl w:ilvl="4" w:tplc="2856CA50">
      <w:start w:val="1"/>
      <w:numFmt w:val="lowerLetter"/>
      <w:lvlText w:val="%5."/>
      <w:lvlJc w:val="left"/>
      <w:pPr>
        <w:ind w:left="3600" w:hanging="360"/>
      </w:pPr>
    </w:lvl>
    <w:lvl w:ilvl="5" w:tplc="0B507BDA">
      <w:start w:val="1"/>
      <w:numFmt w:val="lowerRoman"/>
      <w:lvlText w:val="%6."/>
      <w:lvlJc w:val="right"/>
      <w:pPr>
        <w:ind w:left="4320" w:hanging="180"/>
      </w:pPr>
    </w:lvl>
    <w:lvl w:ilvl="6" w:tplc="DB526BE4">
      <w:start w:val="1"/>
      <w:numFmt w:val="decimal"/>
      <w:lvlText w:val="%7."/>
      <w:lvlJc w:val="left"/>
      <w:pPr>
        <w:ind w:left="5040" w:hanging="360"/>
      </w:pPr>
    </w:lvl>
    <w:lvl w:ilvl="7" w:tplc="7C5C3BEA">
      <w:start w:val="1"/>
      <w:numFmt w:val="lowerLetter"/>
      <w:lvlText w:val="%8."/>
      <w:lvlJc w:val="left"/>
      <w:pPr>
        <w:ind w:left="5760" w:hanging="360"/>
      </w:pPr>
    </w:lvl>
    <w:lvl w:ilvl="8" w:tplc="D8AA7F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10A1"/>
    <w:multiLevelType w:val="hybridMultilevel"/>
    <w:tmpl w:val="5B2E67B4"/>
    <w:lvl w:ilvl="0" w:tplc="01A0C38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3B48FB2">
      <w:start w:val="1"/>
      <w:numFmt w:val="lowerLetter"/>
      <w:lvlText w:val="%2."/>
      <w:lvlJc w:val="left"/>
      <w:pPr>
        <w:ind w:left="1931" w:hanging="360"/>
      </w:pPr>
    </w:lvl>
    <w:lvl w:ilvl="2" w:tplc="06843D72">
      <w:start w:val="1"/>
      <w:numFmt w:val="lowerRoman"/>
      <w:lvlText w:val="%3."/>
      <w:lvlJc w:val="right"/>
      <w:pPr>
        <w:ind w:left="2651" w:hanging="180"/>
      </w:pPr>
    </w:lvl>
    <w:lvl w:ilvl="3" w:tplc="8886FD5A">
      <w:start w:val="1"/>
      <w:numFmt w:val="decimal"/>
      <w:lvlText w:val="%4."/>
      <w:lvlJc w:val="left"/>
      <w:pPr>
        <w:ind w:left="3371" w:hanging="360"/>
      </w:pPr>
    </w:lvl>
    <w:lvl w:ilvl="4" w:tplc="222405B4">
      <w:start w:val="1"/>
      <w:numFmt w:val="lowerLetter"/>
      <w:lvlText w:val="%5."/>
      <w:lvlJc w:val="left"/>
      <w:pPr>
        <w:ind w:left="4091" w:hanging="360"/>
      </w:pPr>
    </w:lvl>
    <w:lvl w:ilvl="5" w:tplc="4596EDF6">
      <w:start w:val="1"/>
      <w:numFmt w:val="lowerRoman"/>
      <w:lvlText w:val="%6."/>
      <w:lvlJc w:val="right"/>
      <w:pPr>
        <w:ind w:left="4811" w:hanging="180"/>
      </w:pPr>
    </w:lvl>
    <w:lvl w:ilvl="6" w:tplc="A2644F5E">
      <w:start w:val="1"/>
      <w:numFmt w:val="decimal"/>
      <w:lvlText w:val="%7."/>
      <w:lvlJc w:val="left"/>
      <w:pPr>
        <w:ind w:left="5531" w:hanging="360"/>
      </w:pPr>
    </w:lvl>
    <w:lvl w:ilvl="7" w:tplc="46E675A8">
      <w:start w:val="1"/>
      <w:numFmt w:val="lowerLetter"/>
      <w:lvlText w:val="%8."/>
      <w:lvlJc w:val="left"/>
      <w:pPr>
        <w:ind w:left="6251" w:hanging="360"/>
      </w:pPr>
    </w:lvl>
    <w:lvl w:ilvl="8" w:tplc="12F21E62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020928"/>
    <w:multiLevelType w:val="hybridMultilevel"/>
    <w:tmpl w:val="DDE2B752"/>
    <w:lvl w:ilvl="0" w:tplc="6D5CF334">
      <w:start w:val="9"/>
      <w:numFmt w:val="decimal"/>
      <w:lvlText w:val="%1."/>
      <w:lvlJc w:val="left"/>
      <w:pPr>
        <w:ind w:left="1211" w:hanging="360"/>
      </w:pPr>
    </w:lvl>
    <w:lvl w:ilvl="1" w:tplc="AAEA7358">
      <w:start w:val="1"/>
      <w:numFmt w:val="lowerLetter"/>
      <w:lvlText w:val="%2."/>
      <w:lvlJc w:val="left"/>
      <w:pPr>
        <w:ind w:left="1931" w:hanging="360"/>
      </w:pPr>
    </w:lvl>
    <w:lvl w:ilvl="2" w:tplc="9A0C5A42">
      <w:start w:val="1"/>
      <w:numFmt w:val="lowerRoman"/>
      <w:lvlText w:val="%3."/>
      <w:lvlJc w:val="right"/>
      <w:pPr>
        <w:ind w:left="2651" w:hanging="180"/>
      </w:pPr>
    </w:lvl>
    <w:lvl w:ilvl="3" w:tplc="2EFA9640">
      <w:start w:val="1"/>
      <w:numFmt w:val="decimal"/>
      <w:lvlText w:val="%4."/>
      <w:lvlJc w:val="left"/>
      <w:pPr>
        <w:ind w:left="3371" w:hanging="360"/>
      </w:pPr>
    </w:lvl>
    <w:lvl w:ilvl="4" w:tplc="81B2276A">
      <w:start w:val="1"/>
      <w:numFmt w:val="lowerLetter"/>
      <w:lvlText w:val="%5."/>
      <w:lvlJc w:val="left"/>
      <w:pPr>
        <w:ind w:left="4091" w:hanging="360"/>
      </w:pPr>
    </w:lvl>
    <w:lvl w:ilvl="5" w:tplc="74266B1C">
      <w:start w:val="1"/>
      <w:numFmt w:val="lowerRoman"/>
      <w:lvlText w:val="%6."/>
      <w:lvlJc w:val="right"/>
      <w:pPr>
        <w:ind w:left="4811" w:hanging="180"/>
      </w:pPr>
    </w:lvl>
    <w:lvl w:ilvl="6" w:tplc="9302445E">
      <w:start w:val="1"/>
      <w:numFmt w:val="decimal"/>
      <w:lvlText w:val="%7."/>
      <w:lvlJc w:val="left"/>
      <w:pPr>
        <w:ind w:left="5531" w:hanging="360"/>
      </w:pPr>
    </w:lvl>
    <w:lvl w:ilvl="7" w:tplc="324E578E">
      <w:start w:val="1"/>
      <w:numFmt w:val="lowerLetter"/>
      <w:lvlText w:val="%8."/>
      <w:lvlJc w:val="left"/>
      <w:pPr>
        <w:ind w:left="6251" w:hanging="360"/>
      </w:pPr>
    </w:lvl>
    <w:lvl w:ilvl="8" w:tplc="73ACF022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5E01E3"/>
    <w:multiLevelType w:val="hybridMultilevel"/>
    <w:tmpl w:val="1BD8AAAC"/>
    <w:lvl w:ilvl="0" w:tplc="1338BC2A">
      <w:start w:val="1"/>
      <w:numFmt w:val="decimal"/>
      <w:lvlText w:val="%1."/>
      <w:lvlJc w:val="left"/>
      <w:pPr>
        <w:ind w:left="720" w:hanging="360"/>
      </w:pPr>
    </w:lvl>
    <w:lvl w:ilvl="1" w:tplc="2092CD02">
      <w:start w:val="1"/>
      <w:numFmt w:val="lowerLetter"/>
      <w:lvlText w:val="%2."/>
      <w:lvlJc w:val="left"/>
      <w:pPr>
        <w:ind w:left="1440" w:hanging="360"/>
      </w:pPr>
    </w:lvl>
    <w:lvl w:ilvl="2" w:tplc="85826856">
      <w:start w:val="1"/>
      <w:numFmt w:val="lowerRoman"/>
      <w:lvlText w:val="%3."/>
      <w:lvlJc w:val="right"/>
      <w:pPr>
        <w:ind w:left="2160" w:hanging="180"/>
      </w:pPr>
    </w:lvl>
    <w:lvl w:ilvl="3" w:tplc="35EE6F5C">
      <w:start w:val="1"/>
      <w:numFmt w:val="decimal"/>
      <w:lvlText w:val="%4."/>
      <w:lvlJc w:val="left"/>
      <w:pPr>
        <w:ind w:left="2880" w:hanging="360"/>
      </w:pPr>
    </w:lvl>
    <w:lvl w:ilvl="4" w:tplc="B34ABB84">
      <w:start w:val="1"/>
      <w:numFmt w:val="lowerLetter"/>
      <w:lvlText w:val="%5."/>
      <w:lvlJc w:val="left"/>
      <w:pPr>
        <w:ind w:left="3600" w:hanging="360"/>
      </w:pPr>
    </w:lvl>
    <w:lvl w:ilvl="5" w:tplc="683E9B38">
      <w:start w:val="1"/>
      <w:numFmt w:val="lowerRoman"/>
      <w:lvlText w:val="%6."/>
      <w:lvlJc w:val="right"/>
      <w:pPr>
        <w:ind w:left="4320" w:hanging="180"/>
      </w:pPr>
    </w:lvl>
    <w:lvl w:ilvl="6" w:tplc="5D5614D8">
      <w:start w:val="1"/>
      <w:numFmt w:val="decimal"/>
      <w:lvlText w:val="%7."/>
      <w:lvlJc w:val="left"/>
      <w:pPr>
        <w:ind w:left="5040" w:hanging="360"/>
      </w:pPr>
    </w:lvl>
    <w:lvl w:ilvl="7" w:tplc="2A1009B6">
      <w:start w:val="1"/>
      <w:numFmt w:val="lowerLetter"/>
      <w:lvlText w:val="%8."/>
      <w:lvlJc w:val="left"/>
      <w:pPr>
        <w:ind w:left="5760" w:hanging="360"/>
      </w:pPr>
    </w:lvl>
    <w:lvl w:ilvl="8" w:tplc="E92499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DEE"/>
    <w:multiLevelType w:val="hybridMultilevel"/>
    <w:tmpl w:val="D458EAEE"/>
    <w:lvl w:ilvl="0" w:tplc="52C4875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B444376">
      <w:start w:val="1"/>
      <w:numFmt w:val="lowerLetter"/>
      <w:lvlText w:val="%2."/>
      <w:lvlJc w:val="left"/>
      <w:pPr>
        <w:ind w:left="1931" w:hanging="360"/>
      </w:pPr>
    </w:lvl>
    <w:lvl w:ilvl="2" w:tplc="6B68EEF2">
      <w:start w:val="1"/>
      <w:numFmt w:val="lowerRoman"/>
      <w:lvlText w:val="%3."/>
      <w:lvlJc w:val="right"/>
      <w:pPr>
        <w:ind w:left="2651" w:hanging="180"/>
      </w:pPr>
    </w:lvl>
    <w:lvl w:ilvl="3" w:tplc="69D82322">
      <w:start w:val="1"/>
      <w:numFmt w:val="decimal"/>
      <w:lvlText w:val="%4."/>
      <w:lvlJc w:val="left"/>
      <w:pPr>
        <w:ind w:left="3371" w:hanging="360"/>
      </w:pPr>
    </w:lvl>
    <w:lvl w:ilvl="4" w:tplc="30FCB532">
      <w:start w:val="1"/>
      <w:numFmt w:val="lowerLetter"/>
      <w:lvlText w:val="%5."/>
      <w:lvlJc w:val="left"/>
      <w:pPr>
        <w:ind w:left="4091" w:hanging="360"/>
      </w:pPr>
    </w:lvl>
    <w:lvl w:ilvl="5" w:tplc="D868CABC">
      <w:start w:val="1"/>
      <w:numFmt w:val="lowerRoman"/>
      <w:lvlText w:val="%6."/>
      <w:lvlJc w:val="right"/>
      <w:pPr>
        <w:ind w:left="4811" w:hanging="180"/>
      </w:pPr>
    </w:lvl>
    <w:lvl w:ilvl="6" w:tplc="16C4D4E6">
      <w:start w:val="1"/>
      <w:numFmt w:val="decimal"/>
      <w:lvlText w:val="%7."/>
      <w:lvlJc w:val="left"/>
      <w:pPr>
        <w:ind w:left="5531" w:hanging="360"/>
      </w:pPr>
    </w:lvl>
    <w:lvl w:ilvl="7" w:tplc="FBF69796">
      <w:start w:val="1"/>
      <w:numFmt w:val="lowerLetter"/>
      <w:lvlText w:val="%8."/>
      <w:lvlJc w:val="left"/>
      <w:pPr>
        <w:ind w:left="6251" w:hanging="360"/>
      </w:pPr>
    </w:lvl>
    <w:lvl w:ilvl="8" w:tplc="FF2AA464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BF60CE2"/>
    <w:multiLevelType w:val="hybridMultilevel"/>
    <w:tmpl w:val="F796C9D0"/>
    <w:lvl w:ilvl="0" w:tplc="D5B66274">
      <w:start w:val="9"/>
      <w:numFmt w:val="decimal"/>
      <w:lvlText w:val="%1."/>
      <w:lvlJc w:val="left"/>
      <w:pPr>
        <w:ind w:left="1211" w:hanging="360"/>
      </w:pPr>
    </w:lvl>
    <w:lvl w:ilvl="1" w:tplc="975E67A4">
      <w:start w:val="1"/>
      <w:numFmt w:val="lowerLetter"/>
      <w:lvlText w:val="%2."/>
      <w:lvlJc w:val="left"/>
      <w:pPr>
        <w:ind w:left="1931" w:hanging="360"/>
      </w:pPr>
    </w:lvl>
    <w:lvl w:ilvl="2" w:tplc="9E9E7F4C">
      <w:start w:val="1"/>
      <w:numFmt w:val="lowerRoman"/>
      <w:lvlText w:val="%3."/>
      <w:lvlJc w:val="right"/>
      <w:pPr>
        <w:ind w:left="2651" w:hanging="180"/>
      </w:pPr>
    </w:lvl>
    <w:lvl w:ilvl="3" w:tplc="1568830A">
      <w:start w:val="1"/>
      <w:numFmt w:val="decimal"/>
      <w:lvlText w:val="%4."/>
      <w:lvlJc w:val="left"/>
      <w:pPr>
        <w:ind w:left="3371" w:hanging="360"/>
      </w:pPr>
    </w:lvl>
    <w:lvl w:ilvl="4" w:tplc="90FA38C2">
      <w:start w:val="1"/>
      <w:numFmt w:val="lowerLetter"/>
      <w:lvlText w:val="%5."/>
      <w:lvlJc w:val="left"/>
      <w:pPr>
        <w:ind w:left="4091" w:hanging="360"/>
      </w:pPr>
    </w:lvl>
    <w:lvl w:ilvl="5" w:tplc="C2EC4C84">
      <w:start w:val="1"/>
      <w:numFmt w:val="lowerRoman"/>
      <w:lvlText w:val="%6."/>
      <w:lvlJc w:val="right"/>
      <w:pPr>
        <w:ind w:left="4811" w:hanging="180"/>
      </w:pPr>
    </w:lvl>
    <w:lvl w:ilvl="6" w:tplc="F834AF4E">
      <w:start w:val="1"/>
      <w:numFmt w:val="decimal"/>
      <w:lvlText w:val="%7."/>
      <w:lvlJc w:val="left"/>
      <w:pPr>
        <w:ind w:left="5531" w:hanging="360"/>
      </w:pPr>
    </w:lvl>
    <w:lvl w:ilvl="7" w:tplc="ED6AB63E">
      <w:start w:val="1"/>
      <w:numFmt w:val="lowerLetter"/>
      <w:lvlText w:val="%8."/>
      <w:lvlJc w:val="left"/>
      <w:pPr>
        <w:ind w:left="6251" w:hanging="360"/>
      </w:pPr>
    </w:lvl>
    <w:lvl w:ilvl="8" w:tplc="FCE0E4E6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8F0C8E"/>
    <w:multiLevelType w:val="hybridMultilevel"/>
    <w:tmpl w:val="B3040CF0"/>
    <w:lvl w:ilvl="0" w:tplc="BA96AA30">
      <w:start w:val="9"/>
      <w:numFmt w:val="decimal"/>
      <w:lvlText w:val="%1."/>
      <w:lvlJc w:val="left"/>
      <w:pPr>
        <w:ind w:left="1211" w:hanging="360"/>
      </w:pPr>
    </w:lvl>
    <w:lvl w:ilvl="1" w:tplc="932C7196">
      <w:start w:val="1"/>
      <w:numFmt w:val="lowerLetter"/>
      <w:lvlText w:val="%2."/>
      <w:lvlJc w:val="left"/>
      <w:pPr>
        <w:ind w:left="1931" w:hanging="360"/>
      </w:pPr>
    </w:lvl>
    <w:lvl w:ilvl="2" w:tplc="06068D76">
      <w:start w:val="1"/>
      <w:numFmt w:val="lowerRoman"/>
      <w:lvlText w:val="%3."/>
      <w:lvlJc w:val="right"/>
      <w:pPr>
        <w:ind w:left="2651" w:hanging="180"/>
      </w:pPr>
    </w:lvl>
    <w:lvl w:ilvl="3" w:tplc="6C86C13C">
      <w:start w:val="1"/>
      <w:numFmt w:val="decimal"/>
      <w:lvlText w:val="%4."/>
      <w:lvlJc w:val="left"/>
      <w:pPr>
        <w:ind w:left="3371" w:hanging="360"/>
      </w:pPr>
    </w:lvl>
    <w:lvl w:ilvl="4" w:tplc="94645BE4">
      <w:start w:val="1"/>
      <w:numFmt w:val="lowerLetter"/>
      <w:lvlText w:val="%5."/>
      <w:lvlJc w:val="left"/>
      <w:pPr>
        <w:ind w:left="4091" w:hanging="360"/>
      </w:pPr>
    </w:lvl>
    <w:lvl w:ilvl="5" w:tplc="A628BD74">
      <w:start w:val="1"/>
      <w:numFmt w:val="lowerRoman"/>
      <w:lvlText w:val="%6."/>
      <w:lvlJc w:val="right"/>
      <w:pPr>
        <w:ind w:left="4811" w:hanging="180"/>
      </w:pPr>
    </w:lvl>
    <w:lvl w:ilvl="6" w:tplc="99EED374">
      <w:start w:val="1"/>
      <w:numFmt w:val="decimal"/>
      <w:lvlText w:val="%7."/>
      <w:lvlJc w:val="left"/>
      <w:pPr>
        <w:ind w:left="5531" w:hanging="360"/>
      </w:pPr>
    </w:lvl>
    <w:lvl w:ilvl="7" w:tplc="C5A2570E">
      <w:start w:val="1"/>
      <w:numFmt w:val="lowerLetter"/>
      <w:lvlText w:val="%8."/>
      <w:lvlJc w:val="left"/>
      <w:pPr>
        <w:ind w:left="6251" w:hanging="360"/>
      </w:pPr>
    </w:lvl>
    <w:lvl w:ilvl="8" w:tplc="2EFE4D10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6900A5"/>
    <w:multiLevelType w:val="hybridMultilevel"/>
    <w:tmpl w:val="D4D46854"/>
    <w:lvl w:ilvl="0" w:tplc="E24E5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A0C3E">
      <w:start w:val="1"/>
      <w:numFmt w:val="lowerLetter"/>
      <w:lvlText w:val="%2."/>
      <w:lvlJc w:val="left"/>
      <w:pPr>
        <w:ind w:left="1440" w:hanging="360"/>
      </w:pPr>
    </w:lvl>
    <w:lvl w:ilvl="2" w:tplc="05B8D7CC">
      <w:start w:val="1"/>
      <w:numFmt w:val="lowerRoman"/>
      <w:lvlText w:val="%3."/>
      <w:lvlJc w:val="right"/>
      <w:pPr>
        <w:ind w:left="2160" w:hanging="180"/>
      </w:pPr>
    </w:lvl>
    <w:lvl w:ilvl="3" w:tplc="686436CE">
      <w:start w:val="1"/>
      <w:numFmt w:val="decimal"/>
      <w:lvlText w:val="%4."/>
      <w:lvlJc w:val="left"/>
      <w:pPr>
        <w:ind w:left="2880" w:hanging="360"/>
      </w:pPr>
    </w:lvl>
    <w:lvl w:ilvl="4" w:tplc="CA22F198">
      <w:start w:val="1"/>
      <w:numFmt w:val="lowerLetter"/>
      <w:lvlText w:val="%5."/>
      <w:lvlJc w:val="left"/>
      <w:pPr>
        <w:ind w:left="3600" w:hanging="360"/>
      </w:pPr>
    </w:lvl>
    <w:lvl w:ilvl="5" w:tplc="00A4F7E0">
      <w:start w:val="1"/>
      <w:numFmt w:val="lowerRoman"/>
      <w:lvlText w:val="%6."/>
      <w:lvlJc w:val="right"/>
      <w:pPr>
        <w:ind w:left="4320" w:hanging="180"/>
      </w:pPr>
    </w:lvl>
    <w:lvl w:ilvl="6" w:tplc="CF326038">
      <w:start w:val="1"/>
      <w:numFmt w:val="decimal"/>
      <w:lvlText w:val="%7."/>
      <w:lvlJc w:val="left"/>
      <w:pPr>
        <w:ind w:left="5040" w:hanging="360"/>
      </w:pPr>
    </w:lvl>
    <w:lvl w:ilvl="7" w:tplc="B7BEA6BC">
      <w:start w:val="1"/>
      <w:numFmt w:val="lowerLetter"/>
      <w:lvlText w:val="%8."/>
      <w:lvlJc w:val="left"/>
      <w:pPr>
        <w:ind w:left="5760" w:hanging="360"/>
      </w:pPr>
    </w:lvl>
    <w:lvl w:ilvl="8" w:tplc="256CF1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7FD4"/>
    <w:multiLevelType w:val="hybridMultilevel"/>
    <w:tmpl w:val="9AFE76CA"/>
    <w:lvl w:ilvl="0" w:tplc="AD6EEAC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82606AE">
      <w:start w:val="1"/>
      <w:numFmt w:val="lowerLetter"/>
      <w:lvlText w:val="%2."/>
      <w:lvlJc w:val="left"/>
      <w:pPr>
        <w:ind w:left="1931" w:hanging="360"/>
      </w:pPr>
    </w:lvl>
    <w:lvl w:ilvl="2" w:tplc="95C2C0C0">
      <w:start w:val="1"/>
      <w:numFmt w:val="lowerRoman"/>
      <w:lvlText w:val="%3."/>
      <w:lvlJc w:val="right"/>
      <w:pPr>
        <w:ind w:left="2651" w:hanging="180"/>
      </w:pPr>
    </w:lvl>
    <w:lvl w:ilvl="3" w:tplc="0E2C25B2">
      <w:start w:val="1"/>
      <w:numFmt w:val="decimal"/>
      <w:lvlText w:val="%4."/>
      <w:lvlJc w:val="left"/>
      <w:pPr>
        <w:ind w:left="3371" w:hanging="360"/>
      </w:pPr>
    </w:lvl>
    <w:lvl w:ilvl="4" w:tplc="8968DD66">
      <w:start w:val="1"/>
      <w:numFmt w:val="lowerLetter"/>
      <w:lvlText w:val="%5."/>
      <w:lvlJc w:val="left"/>
      <w:pPr>
        <w:ind w:left="4091" w:hanging="360"/>
      </w:pPr>
    </w:lvl>
    <w:lvl w:ilvl="5" w:tplc="2E6441CA">
      <w:start w:val="1"/>
      <w:numFmt w:val="lowerRoman"/>
      <w:lvlText w:val="%6."/>
      <w:lvlJc w:val="right"/>
      <w:pPr>
        <w:ind w:left="4811" w:hanging="180"/>
      </w:pPr>
    </w:lvl>
    <w:lvl w:ilvl="6" w:tplc="6D18A346">
      <w:start w:val="1"/>
      <w:numFmt w:val="decimal"/>
      <w:lvlText w:val="%7."/>
      <w:lvlJc w:val="left"/>
      <w:pPr>
        <w:ind w:left="5531" w:hanging="360"/>
      </w:pPr>
    </w:lvl>
    <w:lvl w:ilvl="7" w:tplc="53B6FD26">
      <w:start w:val="1"/>
      <w:numFmt w:val="lowerLetter"/>
      <w:lvlText w:val="%8."/>
      <w:lvlJc w:val="left"/>
      <w:pPr>
        <w:ind w:left="6251" w:hanging="360"/>
      </w:pPr>
    </w:lvl>
    <w:lvl w:ilvl="8" w:tplc="61E297BC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8C09CB"/>
    <w:multiLevelType w:val="hybridMultilevel"/>
    <w:tmpl w:val="CCBCE2C0"/>
    <w:lvl w:ilvl="0" w:tplc="801E69BE">
      <w:start w:val="1"/>
      <w:numFmt w:val="decimal"/>
      <w:lvlText w:val="%1."/>
      <w:lvlJc w:val="left"/>
    </w:lvl>
    <w:lvl w:ilvl="1" w:tplc="F5C055FE">
      <w:start w:val="1"/>
      <w:numFmt w:val="lowerLetter"/>
      <w:lvlText w:val="%2."/>
      <w:lvlJc w:val="left"/>
      <w:pPr>
        <w:ind w:left="1440" w:hanging="360"/>
      </w:pPr>
    </w:lvl>
    <w:lvl w:ilvl="2" w:tplc="77D25862">
      <w:start w:val="1"/>
      <w:numFmt w:val="lowerRoman"/>
      <w:lvlText w:val="%3."/>
      <w:lvlJc w:val="right"/>
      <w:pPr>
        <w:ind w:left="2160" w:hanging="180"/>
      </w:pPr>
    </w:lvl>
    <w:lvl w:ilvl="3" w:tplc="40D6B172">
      <w:start w:val="1"/>
      <w:numFmt w:val="decimal"/>
      <w:lvlText w:val="%4."/>
      <w:lvlJc w:val="left"/>
      <w:pPr>
        <w:ind w:left="2880" w:hanging="360"/>
      </w:pPr>
    </w:lvl>
    <w:lvl w:ilvl="4" w:tplc="E6F25872">
      <w:start w:val="1"/>
      <w:numFmt w:val="lowerLetter"/>
      <w:lvlText w:val="%5."/>
      <w:lvlJc w:val="left"/>
      <w:pPr>
        <w:ind w:left="3600" w:hanging="360"/>
      </w:pPr>
    </w:lvl>
    <w:lvl w:ilvl="5" w:tplc="7FDA51AE">
      <w:start w:val="1"/>
      <w:numFmt w:val="lowerRoman"/>
      <w:lvlText w:val="%6."/>
      <w:lvlJc w:val="right"/>
      <w:pPr>
        <w:ind w:left="4320" w:hanging="180"/>
      </w:pPr>
    </w:lvl>
    <w:lvl w:ilvl="6" w:tplc="03D09FD8">
      <w:start w:val="1"/>
      <w:numFmt w:val="decimal"/>
      <w:lvlText w:val="%7."/>
      <w:lvlJc w:val="left"/>
      <w:pPr>
        <w:ind w:left="5040" w:hanging="360"/>
      </w:pPr>
    </w:lvl>
    <w:lvl w:ilvl="7" w:tplc="D2EAF868">
      <w:start w:val="1"/>
      <w:numFmt w:val="lowerLetter"/>
      <w:lvlText w:val="%8."/>
      <w:lvlJc w:val="left"/>
      <w:pPr>
        <w:ind w:left="5760" w:hanging="360"/>
      </w:pPr>
    </w:lvl>
    <w:lvl w:ilvl="8" w:tplc="72F233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4F8"/>
    <w:multiLevelType w:val="hybridMultilevel"/>
    <w:tmpl w:val="3FA28804"/>
    <w:lvl w:ilvl="0" w:tplc="73C247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940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1040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762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09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2EED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DCA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0CF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98C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370145F"/>
    <w:multiLevelType w:val="hybridMultilevel"/>
    <w:tmpl w:val="72BE742A"/>
    <w:lvl w:ilvl="0" w:tplc="0E6ED9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9A14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408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740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DC6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140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369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441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3E61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6F76EA2"/>
    <w:multiLevelType w:val="hybridMultilevel"/>
    <w:tmpl w:val="156C0FC4"/>
    <w:lvl w:ilvl="0" w:tplc="124659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FAAE8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BA640C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960AAB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D5F6D5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93A834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C2F6FCF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46A0DC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32F2DC7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67476A7F"/>
    <w:multiLevelType w:val="hybridMultilevel"/>
    <w:tmpl w:val="A6664774"/>
    <w:lvl w:ilvl="0" w:tplc="AF06F66C">
      <w:start w:val="9"/>
      <w:numFmt w:val="decimal"/>
      <w:lvlText w:val="%1."/>
      <w:lvlJc w:val="left"/>
      <w:pPr>
        <w:ind w:left="1211" w:hanging="360"/>
      </w:pPr>
    </w:lvl>
    <w:lvl w:ilvl="1" w:tplc="21EA9656">
      <w:start w:val="1"/>
      <w:numFmt w:val="lowerLetter"/>
      <w:lvlText w:val="%2."/>
      <w:lvlJc w:val="left"/>
      <w:pPr>
        <w:ind w:left="1931" w:hanging="360"/>
      </w:pPr>
    </w:lvl>
    <w:lvl w:ilvl="2" w:tplc="E33C355C">
      <w:start w:val="1"/>
      <w:numFmt w:val="lowerRoman"/>
      <w:lvlText w:val="%3."/>
      <w:lvlJc w:val="right"/>
      <w:pPr>
        <w:ind w:left="2651" w:hanging="180"/>
      </w:pPr>
    </w:lvl>
    <w:lvl w:ilvl="3" w:tplc="7E3E9F96">
      <w:start w:val="1"/>
      <w:numFmt w:val="decimal"/>
      <w:lvlText w:val="%4."/>
      <w:lvlJc w:val="left"/>
      <w:pPr>
        <w:ind w:left="3371" w:hanging="360"/>
      </w:pPr>
    </w:lvl>
    <w:lvl w:ilvl="4" w:tplc="E68E57DE">
      <w:start w:val="1"/>
      <w:numFmt w:val="lowerLetter"/>
      <w:lvlText w:val="%5."/>
      <w:lvlJc w:val="left"/>
      <w:pPr>
        <w:ind w:left="4091" w:hanging="360"/>
      </w:pPr>
    </w:lvl>
    <w:lvl w:ilvl="5" w:tplc="591CE6E8">
      <w:start w:val="1"/>
      <w:numFmt w:val="lowerRoman"/>
      <w:lvlText w:val="%6."/>
      <w:lvlJc w:val="right"/>
      <w:pPr>
        <w:ind w:left="4811" w:hanging="180"/>
      </w:pPr>
    </w:lvl>
    <w:lvl w:ilvl="6" w:tplc="068EB118">
      <w:start w:val="1"/>
      <w:numFmt w:val="decimal"/>
      <w:lvlText w:val="%7."/>
      <w:lvlJc w:val="left"/>
      <w:pPr>
        <w:ind w:left="5531" w:hanging="360"/>
      </w:pPr>
    </w:lvl>
    <w:lvl w:ilvl="7" w:tplc="622ED2D4">
      <w:start w:val="1"/>
      <w:numFmt w:val="lowerLetter"/>
      <w:lvlText w:val="%8."/>
      <w:lvlJc w:val="left"/>
      <w:pPr>
        <w:ind w:left="6251" w:hanging="360"/>
      </w:pPr>
    </w:lvl>
    <w:lvl w:ilvl="8" w:tplc="98A0E1D6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B66F09"/>
    <w:multiLevelType w:val="hybridMultilevel"/>
    <w:tmpl w:val="E26E5144"/>
    <w:lvl w:ilvl="0" w:tplc="38D482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BAA7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202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500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4203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92B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46D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FE57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72A2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62C5AA3"/>
    <w:multiLevelType w:val="hybridMultilevel"/>
    <w:tmpl w:val="C35E7A64"/>
    <w:lvl w:ilvl="0" w:tplc="B50C2E4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BD3C4064">
      <w:start w:val="1"/>
      <w:numFmt w:val="lowerLetter"/>
      <w:lvlText w:val="%2."/>
      <w:lvlJc w:val="left"/>
      <w:pPr>
        <w:ind w:left="1440" w:hanging="360"/>
      </w:pPr>
    </w:lvl>
    <w:lvl w:ilvl="2" w:tplc="9D74FECC">
      <w:start w:val="1"/>
      <w:numFmt w:val="lowerRoman"/>
      <w:lvlText w:val="%3."/>
      <w:lvlJc w:val="right"/>
      <w:pPr>
        <w:ind w:left="2160" w:hanging="180"/>
      </w:pPr>
    </w:lvl>
    <w:lvl w:ilvl="3" w:tplc="90C8B8CE">
      <w:start w:val="1"/>
      <w:numFmt w:val="decimal"/>
      <w:lvlText w:val="%4."/>
      <w:lvlJc w:val="left"/>
      <w:pPr>
        <w:ind w:left="2880" w:hanging="360"/>
      </w:pPr>
    </w:lvl>
    <w:lvl w:ilvl="4" w:tplc="264A4EF4">
      <w:start w:val="1"/>
      <w:numFmt w:val="lowerLetter"/>
      <w:lvlText w:val="%5."/>
      <w:lvlJc w:val="left"/>
      <w:pPr>
        <w:ind w:left="3600" w:hanging="360"/>
      </w:pPr>
    </w:lvl>
    <w:lvl w:ilvl="5" w:tplc="6C4E5C24">
      <w:start w:val="1"/>
      <w:numFmt w:val="lowerRoman"/>
      <w:lvlText w:val="%6."/>
      <w:lvlJc w:val="right"/>
      <w:pPr>
        <w:ind w:left="4320" w:hanging="180"/>
      </w:pPr>
    </w:lvl>
    <w:lvl w:ilvl="6" w:tplc="3950FDEC">
      <w:start w:val="1"/>
      <w:numFmt w:val="decimal"/>
      <w:lvlText w:val="%7."/>
      <w:lvlJc w:val="left"/>
      <w:pPr>
        <w:ind w:left="5040" w:hanging="360"/>
      </w:pPr>
    </w:lvl>
    <w:lvl w:ilvl="7" w:tplc="CC56B606">
      <w:start w:val="1"/>
      <w:numFmt w:val="lowerLetter"/>
      <w:lvlText w:val="%8."/>
      <w:lvlJc w:val="left"/>
      <w:pPr>
        <w:ind w:left="5760" w:hanging="360"/>
      </w:pPr>
    </w:lvl>
    <w:lvl w:ilvl="8" w:tplc="A2FACB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457F1"/>
    <w:multiLevelType w:val="hybridMultilevel"/>
    <w:tmpl w:val="E9309050"/>
    <w:lvl w:ilvl="0" w:tplc="C798AED0">
      <w:start w:val="1"/>
      <w:numFmt w:val="decimal"/>
      <w:lvlText w:val="%1."/>
      <w:lvlJc w:val="left"/>
      <w:pPr>
        <w:ind w:left="720" w:hanging="360"/>
      </w:pPr>
    </w:lvl>
    <w:lvl w:ilvl="1" w:tplc="D6200C74">
      <w:start w:val="1"/>
      <w:numFmt w:val="lowerLetter"/>
      <w:lvlText w:val="%2."/>
      <w:lvlJc w:val="left"/>
      <w:pPr>
        <w:ind w:left="1440" w:hanging="360"/>
      </w:pPr>
    </w:lvl>
    <w:lvl w:ilvl="2" w:tplc="31F04EAC">
      <w:start w:val="1"/>
      <w:numFmt w:val="lowerRoman"/>
      <w:lvlText w:val="%3."/>
      <w:lvlJc w:val="right"/>
      <w:pPr>
        <w:ind w:left="2160" w:hanging="180"/>
      </w:pPr>
    </w:lvl>
    <w:lvl w:ilvl="3" w:tplc="7B363DD0">
      <w:start w:val="1"/>
      <w:numFmt w:val="decimal"/>
      <w:lvlText w:val="%4."/>
      <w:lvlJc w:val="left"/>
      <w:pPr>
        <w:ind w:left="2880" w:hanging="360"/>
      </w:pPr>
    </w:lvl>
    <w:lvl w:ilvl="4" w:tplc="C21C6856">
      <w:start w:val="1"/>
      <w:numFmt w:val="lowerLetter"/>
      <w:lvlText w:val="%5."/>
      <w:lvlJc w:val="left"/>
      <w:pPr>
        <w:ind w:left="3600" w:hanging="360"/>
      </w:pPr>
    </w:lvl>
    <w:lvl w:ilvl="5" w:tplc="17AEC5C0">
      <w:start w:val="1"/>
      <w:numFmt w:val="lowerRoman"/>
      <w:lvlText w:val="%6."/>
      <w:lvlJc w:val="right"/>
      <w:pPr>
        <w:ind w:left="4320" w:hanging="180"/>
      </w:pPr>
    </w:lvl>
    <w:lvl w:ilvl="6" w:tplc="CB3C3226">
      <w:start w:val="1"/>
      <w:numFmt w:val="decimal"/>
      <w:lvlText w:val="%7."/>
      <w:lvlJc w:val="left"/>
      <w:pPr>
        <w:ind w:left="5040" w:hanging="360"/>
      </w:pPr>
    </w:lvl>
    <w:lvl w:ilvl="7" w:tplc="67A0CD32">
      <w:start w:val="1"/>
      <w:numFmt w:val="lowerLetter"/>
      <w:lvlText w:val="%8."/>
      <w:lvlJc w:val="left"/>
      <w:pPr>
        <w:ind w:left="5760" w:hanging="360"/>
      </w:pPr>
    </w:lvl>
    <w:lvl w:ilvl="8" w:tplc="A9661C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BA4"/>
    <w:multiLevelType w:val="hybridMultilevel"/>
    <w:tmpl w:val="C5D4FB7A"/>
    <w:lvl w:ilvl="0" w:tplc="2CB6A16C">
      <w:start w:val="1"/>
      <w:numFmt w:val="decimal"/>
      <w:lvlText w:val="%1."/>
      <w:lvlJc w:val="left"/>
      <w:pPr>
        <w:ind w:left="720" w:hanging="360"/>
      </w:pPr>
    </w:lvl>
    <w:lvl w:ilvl="1" w:tplc="45A43902">
      <w:start w:val="1"/>
      <w:numFmt w:val="lowerLetter"/>
      <w:lvlText w:val="%2."/>
      <w:lvlJc w:val="left"/>
      <w:pPr>
        <w:ind w:left="1440" w:hanging="360"/>
      </w:pPr>
    </w:lvl>
    <w:lvl w:ilvl="2" w:tplc="708C3AAC">
      <w:start w:val="1"/>
      <w:numFmt w:val="lowerRoman"/>
      <w:lvlText w:val="%3."/>
      <w:lvlJc w:val="right"/>
      <w:pPr>
        <w:ind w:left="2160" w:hanging="180"/>
      </w:pPr>
    </w:lvl>
    <w:lvl w:ilvl="3" w:tplc="5AD28A18">
      <w:start w:val="1"/>
      <w:numFmt w:val="decimal"/>
      <w:lvlText w:val="%4."/>
      <w:lvlJc w:val="left"/>
      <w:pPr>
        <w:ind w:left="2880" w:hanging="360"/>
      </w:pPr>
    </w:lvl>
    <w:lvl w:ilvl="4" w:tplc="5394D9BE">
      <w:start w:val="1"/>
      <w:numFmt w:val="lowerLetter"/>
      <w:lvlText w:val="%5."/>
      <w:lvlJc w:val="left"/>
      <w:pPr>
        <w:ind w:left="3600" w:hanging="360"/>
      </w:pPr>
    </w:lvl>
    <w:lvl w:ilvl="5" w:tplc="DCDA511A">
      <w:start w:val="1"/>
      <w:numFmt w:val="lowerRoman"/>
      <w:lvlText w:val="%6."/>
      <w:lvlJc w:val="right"/>
      <w:pPr>
        <w:ind w:left="4320" w:hanging="180"/>
      </w:pPr>
    </w:lvl>
    <w:lvl w:ilvl="6" w:tplc="CD20DEB6">
      <w:start w:val="1"/>
      <w:numFmt w:val="decimal"/>
      <w:lvlText w:val="%7."/>
      <w:lvlJc w:val="left"/>
      <w:pPr>
        <w:ind w:left="5040" w:hanging="360"/>
      </w:pPr>
    </w:lvl>
    <w:lvl w:ilvl="7" w:tplc="9B2C7B5A">
      <w:start w:val="1"/>
      <w:numFmt w:val="lowerLetter"/>
      <w:lvlText w:val="%8."/>
      <w:lvlJc w:val="left"/>
      <w:pPr>
        <w:ind w:left="5760" w:hanging="360"/>
      </w:pPr>
    </w:lvl>
    <w:lvl w:ilvl="8" w:tplc="CBE49B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6101A"/>
    <w:multiLevelType w:val="hybridMultilevel"/>
    <w:tmpl w:val="AD307E74"/>
    <w:lvl w:ilvl="0" w:tplc="CCCEB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6D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2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621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E2D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2EF9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6A9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B85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E1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CD96709"/>
    <w:multiLevelType w:val="hybridMultilevel"/>
    <w:tmpl w:val="1144E114"/>
    <w:lvl w:ilvl="0" w:tplc="521C6CEA">
      <w:start w:val="9"/>
      <w:numFmt w:val="decimal"/>
      <w:lvlText w:val="%1."/>
      <w:lvlJc w:val="left"/>
      <w:pPr>
        <w:ind w:left="1211" w:hanging="360"/>
      </w:pPr>
    </w:lvl>
    <w:lvl w:ilvl="1" w:tplc="A744700E">
      <w:start w:val="1"/>
      <w:numFmt w:val="lowerLetter"/>
      <w:lvlText w:val="%2."/>
      <w:lvlJc w:val="left"/>
      <w:pPr>
        <w:ind w:left="1931" w:hanging="360"/>
      </w:pPr>
    </w:lvl>
    <w:lvl w:ilvl="2" w:tplc="48EE58D6">
      <w:start w:val="1"/>
      <w:numFmt w:val="lowerRoman"/>
      <w:lvlText w:val="%3."/>
      <w:lvlJc w:val="right"/>
      <w:pPr>
        <w:ind w:left="2651" w:hanging="180"/>
      </w:pPr>
    </w:lvl>
    <w:lvl w:ilvl="3" w:tplc="A0AC6FA6">
      <w:start w:val="1"/>
      <w:numFmt w:val="decimal"/>
      <w:lvlText w:val="%4."/>
      <w:lvlJc w:val="left"/>
      <w:pPr>
        <w:ind w:left="3371" w:hanging="360"/>
      </w:pPr>
    </w:lvl>
    <w:lvl w:ilvl="4" w:tplc="99FE13F6">
      <w:start w:val="1"/>
      <w:numFmt w:val="lowerLetter"/>
      <w:lvlText w:val="%5."/>
      <w:lvlJc w:val="left"/>
      <w:pPr>
        <w:ind w:left="4091" w:hanging="360"/>
      </w:pPr>
    </w:lvl>
    <w:lvl w:ilvl="5" w:tplc="472E45F2">
      <w:start w:val="1"/>
      <w:numFmt w:val="lowerRoman"/>
      <w:lvlText w:val="%6."/>
      <w:lvlJc w:val="right"/>
      <w:pPr>
        <w:ind w:left="4811" w:hanging="180"/>
      </w:pPr>
    </w:lvl>
    <w:lvl w:ilvl="6" w:tplc="A0488112">
      <w:start w:val="1"/>
      <w:numFmt w:val="decimal"/>
      <w:lvlText w:val="%7."/>
      <w:lvlJc w:val="left"/>
      <w:pPr>
        <w:ind w:left="5531" w:hanging="360"/>
      </w:pPr>
    </w:lvl>
    <w:lvl w:ilvl="7" w:tplc="3118E1C0">
      <w:start w:val="1"/>
      <w:numFmt w:val="lowerLetter"/>
      <w:lvlText w:val="%8."/>
      <w:lvlJc w:val="left"/>
      <w:pPr>
        <w:ind w:left="6251" w:hanging="360"/>
      </w:pPr>
    </w:lvl>
    <w:lvl w:ilvl="8" w:tplc="31B08A3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"/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23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  <w:num w:numId="18">
    <w:abstractNumId w:val="20"/>
  </w:num>
  <w:num w:numId="19">
    <w:abstractNumId w:val="12"/>
  </w:num>
  <w:num w:numId="20">
    <w:abstractNumId w:val="10"/>
  </w:num>
  <w:num w:numId="21">
    <w:abstractNumId w:val="21"/>
  </w:num>
  <w:num w:numId="22">
    <w:abstractNumId w:val="6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5B"/>
    <w:rsid w:val="0015445B"/>
    <w:rsid w:val="0099611F"/>
    <w:rsid w:val="00E3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4006"/>
  <w15:docId w15:val="{BD133848-643D-43EF-B765-EF062F1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link w:val="af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rPr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login.consultant.ru/link/?req=doc&amp;base=LAW&amp;n=388236&amp;dst=100006&amp;field=134&amp;date=11.10.20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82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45624@bk.ru" TargetMode="External"/><Relationship Id="rId17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login.consultant.ru/link/?req=doc&amp;base=LAW&amp;n=188617&amp;date=11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zo@so.belregion.ru,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skolregion.gosuslugi.ru/" TargetMode="External"/><Relationship Id="rId19" Type="http://schemas.openxmlformats.org/officeDocument/2006/relationships/hyperlink" Target="https://login.consultant.ru/link/?req=doc&amp;base=LAW&amp;n=388236&amp;dst=100006&amp;field=134&amp;date=11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6055</Words>
  <Characters>34519</Characters>
  <Application>Microsoft Office Word</Application>
  <DocSecurity>0</DocSecurity>
  <Lines>287</Lines>
  <Paragraphs>80</Paragraphs>
  <ScaleCrop>false</ScaleCrop>
  <Company>kumi</Company>
  <LinksUpToDate>false</LinksUpToDate>
  <CharactersWithSpaces>40494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69</cp:revision>
  <dcterms:created xsi:type="dcterms:W3CDTF">2022-04-27T11:39:00Z</dcterms:created>
  <dcterms:modified xsi:type="dcterms:W3CDTF">2025-03-26T06:49:00Z</dcterms:modified>
</cp:coreProperties>
</file>