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6D" w:rsidRPr="00B44083" w:rsidRDefault="0049356D" w:rsidP="0049356D">
      <w:pPr>
        <w:widowControl w:val="0"/>
        <w:spacing w:after="0" w:line="240" w:lineRule="auto"/>
        <w:ind w:left="5812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</w:pPr>
      <w:r w:rsidRPr="00B4408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>Проект</w:t>
      </w:r>
    </w:p>
    <w:p w:rsidR="0049356D" w:rsidRPr="00B44083" w:rsidRDefault="0049356D" w:rsidP="0049356D">
      <w:pPr>
        <w:widowControl w:val="0"/>
        <w:spacing w:after="0" w:line="240" w:lineRule="auto"/>
        <w:ind w:left="5812"/>
        <w:rPr>
          <w:rFonts w:ascii="Times New Roman" w:eastAsia="Lucida Sans Unicode" w:hAnsi="Times New Roman" w:cs="Times New Roman"/>
          <w:bCs/>
          <w:color w:val="000000"/>
          <w:sz w:val="20"/>
          <w:szCs w:val="20"/>
          <w:lang w:bidi="en-US"/>
        </w:rPr>
      </w:pPr>
      <w:r w:rsidRPr="00B44083">
        <w:rPr>
          <w:rFonts w:ascii="Times New Roman" w:eastAsia="Lucida Sans Unicode" w:hAnsi="Times New Roman" w:cs="Times New Roman"/>
          <w:bCs/>
          <w:color w:val="000000"/>
          <w:sz w:val="20"/>
          <w:szCs w:val="20"/>
          <w:lang w:bidi="en-US"/>
        </w:rPr>
        <w:t>вносится администрацией</w:t>
      </w:r>
    </w:p>
    <w:p w:rsidR="0049356D" w:rsidRPr="00B44083" w:rsidRDefault="0049356D" w:rsidP="0049356D">
      <w:pPr>
        <w:widowControl w:val="0"/>
        <w:spacing w:after="0" w:line="240" w:lineRule="auto"/>
        <w:ind w:left="5812"/>
        <w:rPr>
          <w:rFonts w:ascii="Times New Roman" w:eastAsia="Lucida Sans Unicode" w:hAnsi="Times New Roman" w:cs="Times New Roman"/>
          <w:bCs/>
          <w:color w:val="000000"/>
          <w:sz w:val="20"/>
          <w:szCs w:val="20"/>
          <w:lang w:bidi="en-US"/>
        </w:rPr>
      </w:pPr>
      <w:r w:rsidRPr="00B44083">
        <w:rPr>
          <w:rFonts w:ascii="Times New Roman" w:eastAsia="Lucida Sans Unicode" w:hAnsi="Times New Roman" w:cs="Times New Roman"/>
          <w:bCs/>
          <w:color w:val="000000"/>
          <w:sz w:val="20"/>
          <w:szCs w:val="20"/>
          <w:lang w:bidi="en-US"/>
        </w:rPr>
        <w:t>Старооскольского городского округа</w:t>
      </w:r>
    </w:p>
    <w:p w:rsidR="0049356D" w:rsidRPr="00B44083" w:rsidRDefault="0049356D" w:rsidP="0049356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49356D" w:rsidRPr="0049356D" w:rsidRDefault="0049356D" w:rsidP="0049356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49356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>СОВЕТ ДЕПУТАТОВ</w:t>
      </w:r>
    </w:p>
    <w:p w:rsidR="0049356D" w:rsidRPr="0049356D" w:rsidRDefault="0049356D" w:rsidP="0049356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49356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>СТАРООСКОЛЬСКОГО ГОРОДСКОГО ОКРУГА</w:t>
      </w:r>
    </w:p>
    <w:p w:rsidR="0049356D" w:rsidRPr="0049356D" w:rsidRDefault="0049356D" w:rsidP="0049356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49356D" w:rsidRPr="0049356D" w:rsidRDefault="0049356D" w:rsidP="0049356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34"/>
          <w:szCs w:val="34"/>
          <w:lang w:bidi="en-US"/>
        </w:rPr>
      </w:pPr>
      <w:r w:rsidRPr="0049356D">
        <w:rPr>
          <w:rFonts w:ascii="Times New Roman" w:eastAsia="Lucida Sans Unicode" w:hAnsi="Times New Roman" w:cs="Times New Roman"/>
          <w:b/>
          <w:bCs/>
          <w:color w:val="000000"/>
          <w:sz w:val="34"/>
          <w:szCs w:val="34"/>
          <w:lang w:bidi="en-US"/>
        </w:rPr>
        <w:t>РЕШЕНИЕ</w:t>
      </w:r>
    </w:p>
    <w:p w:rsidR="0049356D" w:rsidRPr="00710094" w:rsidRDefault="0049356D" w:rsidP="0049356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56D" w:rsidRPr="0049356D" w:rsidRDefault="0049356D" w:rsidP="0049356D">
      <w:pPr>
        <w:widowControl w:val="0"/>
        <w:tabs>
          <w:tab w:val="left" w:pos="-27301"/>
          <w:tab w:val="left" w:pos="-25411"/>
          <w:tab w:val="left" w:pos="690"/>
        </w:tabs>
        <w:suppressAutoHyphens/>
        <w:autoSpaceDE w:val="0"/>
        <w:snapToGrid w:val="0"/>
        <w:spacing w:after="0" w:line="240" w:lineRule="auto"/>
        <w:ind w:right="4676"/>
        <w:jc w:val="both"/>
        <w:rPr>
          <w:rFonts w:ascii="Times New Roman" w:eastAsia="Times New Roman" w:hAnsi="Times New Roman" w:cs="Arial"/>
          <w:b/>
          <w:kern w:val="1"/>
          <w:sz w:val="26"/>
          <w:szCs w:val="20"/>
          <w:lang w:eastAsia="ru-RU" w:bidi="ru-RU"/>
        </w:rPr>
      </w:pPr>
    </w:p>
    <w:p w:rsidR="0049356D" w:rsidRPr="009F1A1F" w:rsidRDefault="000A37A0" w:rsidP="009F1A1F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01255092"/>
      <w:r w:rsidRPr="009F1A1F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>О внесении изменени</w:t>
      </w:r>
      <w:r w:rsidR="00E6209D" w:rsidRPr="009F1A1F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>я</w:t>
      </w:r>
      <w:r w:rsidRPr="009F1A1F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 xml:space="preserve"> в </w:t>
      </w:r>
      <w:bookmarkEnd w:id="0"/>
      <w:r w:rsidR="00AB2B08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>пункт 3 П</w:t>
      </w:r>
      <w:r w:rsidR="00BB522C" w:rsidRPr="009F1A1F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>еречн</w:t>
      </w:r>
      <w:r w:rsidR="00AB2B08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>я</w:t>
      </w:r>
      <w:r w:rsidR="00BB522C" w:rsidRPr="009F1A1F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 xml:space="preserve"> индикатор</w:t>
      </w:r>
      <w:r w:rsidR="00457842" w:rsidRPr="009F1A1F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>ов риска</w:t>
      </w:r>
      <w:r w:rsidR="009F1A1F" w:rsidRPr="009F1A1F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9F1A1F" w:rsidRPr="009F1A1F">
        <w:rPr>
          <w:rFonts w:ascii="Times New Roman" w:hAnsi="Times New Roman" w:cs="Times New Roman"/>
          <w:b/>
          <w:bCs/>
          <w:sz w:val="26"/>
          <w:szCs w:val="26"/>
        </w:rPr>
        <w:t>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</w:t>
      </w:r>
      <w:bookmarkStart w:id="1" w:name="_GoBack"/>
      <w:bookmarkEnd w:id="1"/>
      <w:r w:rsidR="009F1A1F" w:rsidRPr="009F1A1F">
        <w:rPr>
          <w:rFonts w:ascii="Times New Roman" w:hAnsi="Times New Roman" w:cs="Times New Roman"/>
          <w:b/>
          <w:bCs/>
          <w:sz w:val="26"/>
          <w:szCs w:val="26"/>
        </w:rPr>
        <w:t>ого контроля на территории Старооскольского городского округа</w:t>
      </w:r>
      <w:r w:rsidR="00457842" w:rsidRPr="009F1A1F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>, утвержденн</w:t>
      </w:r>
      <w:r w:rsidR="00AB2B08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>ого</w:t>
      </w:r>
      <w:r w:rsidR="00457842" w:rsidRPr="009F1A1F">
        <w:rPr>
          <w:rFonts w:ascii="Times New Roman" w:eastAsia="Times New Roman" w:hAnsi="Times New Roman" w:cs="Mang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B53C37" w:rsidRPr="009F1A1F">
        <w:rPr>
          <w:rFonts w:ascii="Times New Roman" w:eastAsia="Times New Roman" w:hAnsi="Times New Roman" w:cs="Times New Roman"/>
          <w:b/>
          <w:sz w:val="26"/>
          <w:szCs w:val="26"/>
        </w:rPr>
        <w:t>решени</w:t>
      </w:r>
      <w:r w:rsidR="00B44083" w:rsidRPr="009F1A1F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457842" w:rsidRPr="009F1A1F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B53C37" w:rsidRPr="009F1A1F">
        <w:rPr>
          <w:rFonts w:ascii="Times New Roman" w:eastAsia="Times New Roman" w:hAnsi="Times New Roman" w:cs="Times New Roman"/>
          <w:b/>
          <w:sz w:val="26"/>
          <w:szCs w:val="26"/>
        </w:rPr>
        <w:t xml:space="preserve"> Совета депутатов Старооскольского городского округа</w:t>
      </w:r>
      <w:r w:rsidR="00D94063" w:rsidRPr="009F1A1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7842" w:rsidRPr="009F1A1F">
        <w:rPr>
          <w:rFonts w:ascii="Times New Roman" w:hAnsi="Times New Roman"/>
          <w:b/>
          <w:color w:val="000000"/>
          <w:sz w:val="26"/>
          <w:szCs w:val="26"/>
        </w:rPr>
        <w:t xml:space="preserve">от 26 ноября </w:t>
      </w:r>
      <w:r w:rsidR="009F1A1F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457842" w:rsidRPr="009F1A1F">
        <w:rPr>
          <w:rFonts w:ascii="Times New Roman" w:hAnsi="Times New Roman"/>
          <w:b/>
          <w:color w:val="000000"/>
          <w:sz w:val="26"/>
          <w:szCs w:val="26"/>
        </w:rPr>
        <w:t>2021 года № 558</w:t>
      </w:r>
    </w:p>
    <w:p w:rsidR="0049356D" w:rsidRDefault="0049356D" w:rsidP="0049356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FE6" w:rsidRPr="00710094" w:rsidRDefault="001D5FE6" w:rsidP="0049356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842" w:rsidRPr="00457842" w:rsidRDefault="00457842" w:rsidP="00457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842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Pr="00457842">
        <w:rPr>
          <w:rFonts w:ascii="Times New Roman" w:eastAsia="Times New Roman" w:hAnsi="Times New Roman" w:cs="Times New Roman"/>
          <w:sz w:val="26"/>
          <w:szCs w:val="26"/>
        </w:rPr>
        <w:t>72</w:t>
      </w:r>
      <w:r w:rsidRPr="00457842">
        <w:rPr>
          <w:rFonts w:ascii="Times New Roman" w:hAnsi="Times New Roman" w:cs="Times New Roman"/>
          <w:sz w:val="26"/>
          <w:szCs w:val="26"/>
        </w:rPr>
        <w:t xml:space="preserve"> </w:t>
      </w:r>
      <w:r w:rsidRPr="00457842">
        <w:rPr>
          <w:rFonts w:ascii="Times New Roman" w:eastAsia="Times New Roman" w:hAnsi="Times New Roman" w:cs="Times New Roman"/>
          <w:sz w:val="26"/>
          <w:szCs w:val="26"/>
        </w:rPr>
        <w:t>Земельного</w:t>
      </w:r>
      <w:r w:rsidRPr="0045784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31 июля </w:t>
      </w:r>
      <w:r w:rsidR="009F1A1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57842">
        <w:rPr>
          <w:rFonts w:ascii="Times New Roman" w:hAnsi="Times New Roman" w:cs="Times New Roman"/>
          <w:sz w:val="26"/>
          <w:szCs w:val="26"/>
        </w:rPr>
        <w:t xml:space="preserve">2020 года </w:t>
      </w:r>
      <w:r w:rsidRPr="0045784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457842">
        <w:rPr>
          <w:rFonts w:ascii="Times New Roman" w:hAnsi="Times New Roman" w:cs="Times New Roman"/>
          <w:sz w:val="26"/>
          <w:szCs w:val="26"/>
        </w:rPr>
        <w:t xml:space="preserve"> 248-ФЗ «О государственном контроле (надзоре) и муниципальном контроле в Российской Федерации», Уставом Старооскольского городского округа Белгородской области, Совет депутатов Старооскольского городского округа</w:t>
      </w:r>
    </w:p>
    <w:p w:rsidR="0049356D" w:rsidRPr="0049356D" w:rsidRDefault="0049356D" w:rsidP="00493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35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356D" w:rsidRPr="00710094" w:rsidRDefault="0049356D" w:rsidP="0049356D">
      <w:pPr>
        <w:tabs>
          <w:tab w:val="left" w:pos="0"/>
          <w:tab w:val="left" w:pos="4536"/>
        </w:tabs>
        <w:suppressAutoHyphens/>
        <w:spacing w:after="0" w:line="240" w:lineRule="auto"/>
        <w:ind w:right="453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356D" w:rsidRPr="0049356D" w:rsidRDefault="0049356D" w:rsidP="00493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  <w:r w:rsidRPr="0049356D"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  <w:t>Р Е Ш И Л:</w:t>
      </w:r>
    </w:p>
    <w:p w:rsidR="002D23F1" w:rsidRPr="0067315B" w:rsidRDefault="002D23F1" w:rsidP="007100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1A1F" w:rsidRDefault="005A610F" w:rsidP="00386CD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10F">
        <w:rPr>
          <w:rFonts w:ascii="Times New Roman" w:eastAsia="Times New Roman" w:hAnsi="Times New Roman" w:cs="Times New Roman"/>
          <w:sz w:val="26"/>
          <w:szCs w:val="26"/>
        </w:rPr>
        <w:t>1</w:t>
      </w:r>
      <w:r w:rsidR="00457842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3108A8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301FF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AB2B08">
        <w:rPr>
          <w:rFonts w:ascii="Times New Roman" w:eastAsia="Times New Roman" w:hAnsi="Times New Roman" w:cs="Times New Roman"/>
          <w:sz w:val="26"/>
          <w:szCs w:val="26"/>
        </w:rPr>
        <w:t>пункт 3 Переч</w:t>
      </w:r>
      <w:r w:rsidR="009F1A1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AB2B0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F1A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1A1F" w:rsidRPr="003108A8">
        <w:rPr>
          <w:rFonts w:ascii="Times New Roman" w:eastAsia="Times New Roman" w:hAnsi="Times New Roman" w:cs="Times New Roman"/>
          <w:sz w:val="26"/>
          <w:szCs w:val="26"/>
        </w:rPr>
        <w:t>индикаторов риска нарушения обязательных требований</w:t>
      </w:r>
      <w:r w:rsidR="009F1A1F">
        <w:rPr>
          <w:rFonts w:ascii="Times New Roman" w:eastAsia="Times New Roman" w:hAnsi="Times New Roman" w:cs="Times New Roman"/>
          <w:sz w:val="26"/>
          <w:szCs w:val="26"/>
        </w:rPr>
        <w:t xml:space="preserve">, используемых для определения необходимости проведения внеплановых проверок при осуществлении муниципального земельного контроля </w:t>
      </w:r>
      <w:r w:rsidR="009F1A1F" w:rsidRPr="003108A8">
        <w:rPr>
          <w:rFonts w:ascii="Times New Roman" w:eastAsia="Times New Roman" w:hAnsi="Times New Roman" w:cs="Times New Roman"/>
          <w:sz w:val="26"/>
          <w:szCs w:val="26"/>
        </w:rPr>
        <w:t>на территории Старооскольского городского округа</w:t>
      </w:r>
      <w:r w:rsidR="009F1A1F">
        <w:rPr>
          <w:rFonts w:ascii="Times New Roman" w:eastAsia="Times New Roman" w:hAnsi="Times New Roman" w:cs="Times New Roman"/>
          <w:sz w:val="26"/>
          <w:szCs w:val="26"/>
        </w:rPr>
        <w:t xml:space="preserve"> Белгородской области</w:t>
      </w:r>
      <w:r w:rsidR="00850299">
        <w:rPr>
          <w:rFonts w:ascii="Times New Roman" w:eastAsia="Times New Roman" w:hAnsi="Times New Roman" w:cs="Times New Roman"/>
          <w:sz w:val="26"/>
          <w:szCs w:val="26"/>
        </w:rPr>
        <w:t>, утвержденн</w:t>
      </w:r>
      <w:r w:rsidR="00AB2B08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850299">
        <w:rPr>
          <w:rFonts w:ascii="Times New Roman" w:eastAsia="Times New Roman" w:hAnsi="Times New Roman" w:cs="Times New Roman"/>
          <w:sz w:val="26"/>
          <w:szCs w:val="26"/>
        </w:rPr>
        <w:t xml:space="preserve"> решением Совета депутатов Старооскольского городского округа      от 26 ноября 2021 года № 558 </w:t>
      </w:r>
      <w:r w:rsidR="00A95BD1">
        <w:rPr>
          <w:rFonts w:ascii="Times New Roman" w:eastAsia="Times New Roman" w:hAnsi="Times New Roman" w:cs="Times New Roman"/>
          <w:sz w:val="26"/>
          <w:szCs w:val="26"/>
        </w:rPr>
        <w:t>(п</w:t>
      </w:r>
      <w:r w:rsidR="009F1A1F">
        <w:rPr>
          <w:rFonts w:ascii="Times New Roman" w:eastAsia="Times New Roman" w:hAnsi="Times New Roman" w:cs="Times New Roman"/>
          <w:sz w:val="26"/>
          <w:szCs w:val="26"/>
        </w:rPr>
        <w:t>риложение 2</w:t>
      </w:r>
      <w:r w:rsidR="00A95BD1">
        <w:rPr>
          <w:rFonts w:ascii="Times New Roman" w:eastAsia="Times New Roman" w:hAnsi="Times New Roman" w:cs="Times New Roman"/>
          <w:sz w:val="26"/>
          <w:szCs w:val="26"/>
        </w:rPr>
        <w:t xml:space="preserve"> к решению</w:t>
      </w:r>
      <w:r w:rsidR="009F1A1F">
        <w:rPr>
          <w:rFonts w:ascii="Times New Roman" w:eastAsia="Times New Roman" w:hAnsi="Times New Roman" w:cs="Times New Roman"/>
          <w:sz w:val="26"/>
          <w:szCs w:val="26"/>
        </w:rPr>
        <w:t>)</w:t>
      </w:r>
      <w:r w:rsidR="00C64701">
        <w:rPr>
          <w:rFonts w:ascii="Times New Roman" w:eastAsia="Times New Roman" w:hAnsi="Times New Roman" w:cs="Times New Roman"/>
          <w:sz w:val="26"/>
          <w:szCs w:val="26"/>
        </w:rPr>
        <w:t>,</w:t>
      </w:r>
      <w:r w:rsidR="009F1A1F">
        <w:rPr>
          <w:rFonts w:ascii="Times New Roman" w:eastAsia="Times New Roman" w:hAnsi="Times New Roman" w:cs="Times New Roman"/>
          <w:sz w:val="26"/>
          <w:szCs w:val="26"/>
        </w:rPr>
        <w:t xml:space="preserve"> изменени</w:t>
      </w:r>
      <w:r w:rsidR="00AB2B0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F1A1F">
        <w:rPr>
          <w:rFonts w:ascii="Times New Roman" w:eastAsia="Times New Roman" w:hAnsi="Times New Roman" w:cs="Times New Roman"/>
          <w:sz w:val="26"/>
          <w:szCs w:val="26"/>
        </w:rPr>
        <w:t xml:space="preserve">, изложив его в </w:t>
      </w:r>
      <w:r w:rsidR="00AB2B08">
        <w:rPr>
          <w:rFonts w:ascii="Times New Roman" w:eastAsia="Times New Roman" w:hAnsi="Times New Roman" w:cs="Times New Roman"/>
          <w:sz w:val="26"/>
          <w:szCs w:val="26"/>
        </w:rPr>
        <w:t xml:space="preserve">следующей </w:t>
      </w:r>
      <w:r w:rsidR="009F1A1F">
        <w:rPr>
          <w:rFonts w:ascii="Times New Roman" w:eastAsia="Times New Roman" w:hAnsi="Times New Roman" w:cs="Times New Roman"/>
          <w:sz w:val="26"/>
          <w:szCs w:val="26"/>
        </w:rPr>
        <w:t>редакции:</w:t>
      </w:r>
    </w:p>
    <w:p w:rsidR="0067315B" w:rsidRPr="00AB2B08" w:rsidRDefault="005A610F" w:rsidP="00AB2B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937D9D">
        <w:rPr>
          <w:rFonts w:ascii="Times New Roman" w:hAnsi="Times New Roman" w:cs="Times New Roman"/>
          <w:color w:val="000000"/>
          <w:sz w:val="26"/>
          <w:szCs w:val="26"/>
        </w:rPr>
        <w:t>3. Нерациональное использование земельного участка.</w:t>
      </w:r>
      <w:r w:rsidR="001D5FE6">
        <w:rPr>
          <w:rFonts w:ascii="Times New Roman" w:hAnsi="Times New Roman" w:cs="Times New Roman"/>
          <w:sz w:val="26"/>
          <w:szCs w:val="26"/>
        </w:rPr>
        <w:t>».</w:t>
      </w:r>
    </w:p>
    <w:p w:rsidR="00BF5903" w:rsidRPr="00BF5903" w:rsidRDefault="00A83487" w:rsidP="00BF5903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9356D" w:rsidRPr="00493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F5903" w:rsidRPr="00BF590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постоянную комиссию Совета депутатов Старооскольского городского округа </w:t>
      </w:r>
      <w:r w:rsidR="0038696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BF5903" w:rsidRPr="00BF5903">
        <w:rPr>
          <w:rFonts w:ascii="Times New Roman" w:hAnsi="Times New Roman" w:cs="Times New Roman"/>
          <w:sz w:val="26"/>
          <w:szCs w:val="26"/>
        </w:rPr>
        <w:t>по экономическому развитию.</w:t>
      </w:r>
    </w:p>
    <w:p w:rsidR="0049356D" w:rsidRPr="0049356D" w:rsidRDefault="00A83487" w:rsidP="00493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F5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9356D" w:rsidRPr="004935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9356D" w:rsidRPr="0049356D" w:rsidTr="00492618">
        <w:trPr>
          <w:trHeight w:val="1026"/>
        </w:trPr>
        <w:tc>
          <w:tcPr>
            <w:tcW w:w="4785" w:type="dxa"/>
            <w:shd w:val="clear" w:color="auto" w:fill="auto"/>
          </w:tcPr>
          <w:p w:rsidR="0049356D" w:rsidRPr="0049356D" w:rsidRDefault="0049356D" w:rsidP="004935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27AFC" w:rsidRPr="0049356D" w:rsidRDefault="00427AFC" w:rsidP="004935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9356D" w:rsidRPr="0049356D" w:rsidRDefault="0049356D" w:rsidP="004935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35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Председатель Совета депутатов</w:t>
            </w:r>
          </w:p>
          <w:p w:rsidR="0049356D" w:rsidRPr="0049356D" w:rsidRDefault="0049356D" w:rsidP="0049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35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Старооскольского городского округа</w:t>
            </w:r>
          </w:p>
        </w:tc>
        <w:tc>
          <w:tcPr>
            <w:tcW w:w="4785" w:type="dxa"/>
            <w:shd w:val="clear" w:color="auto" w:fill="auto"/>
          </w:tcPr>
          <w:p w:rsidR="0049356D" w:rsidRPr="0049356D" w:rsidRDefault="0049356D" w:rsidP="004935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9356D" w:rsidRPr="0049356D" w:rsidRDefault="0049356D" w:rsidP="004935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B7A9D" w:rsidRDefault="006B7A9D" w:rsidP="00AB2B08">
      <w:pPr>
        <w:tabs>
          <w:tab w:val="left" w:pos="709"/>
        </w:tabs>
      </w:pPr>
    </w:p>
    <w:sectPr w:rsidR="006B7A9D" w:rsidSect="00AB2B08">
      <w:headerReference w:type="default" r:id="rId7"/>
      <w:footerReference w:type="default" r:id="rId8"/>
      <w:pgSz w:w="11906" w:h="16838"/>
      <w:pgMar w:top="851" w:right="851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5B" w:rsidRDefault="00F3725B" w:rsidP="0049356D">
      <w:pPr>
        <w:spacing w:after="0" w:line="240" w:lineRule="auto"/>
      </w:pPr>
      <w:r>
        <w:separator/>
      </w:r>
    </w:p>
  </w:endnote>
  <w:endnote w:type="continuationSeparator" w:id="0">
    <w:p w:rsidR="00F3725B" w:rsidRDefault="00F3725B" w:rsidP="0049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0E3" w:rsidRDefault="00CB19D4" w:rsidP="00DF302F">
    <w:pPr>
      <w:pStyle w:val="a5"/>
      <w:tabs>
        <w:tab w:val="clear" w:pos="4677"/>
        <w:tab w:val="clear" w:pos="9355"/>
        <w:tab w:val="left" w:pos="5490"/>
      </w:tabs>
    </w:pPr>
    <w:r>
      <w:tab/>
    </w:r>
  </w:p>
  <w:p w:rsidR="009220E3" w:rsidRDefault="00CB19D4" w:rsidP="00DF302F">
    <w:pPr>
      <w:pStyle w:val="a5"/>
      <w:tabs>
        <w:tab w:val="clear" w:pos="4677"/>
        <w:tab w:val="clear" w:pos="9355"/>
        <w:tab w:val="left" w:pos="28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5B" w:rsidRDefault="00F3725B" w:rsidP="0049356D">
      <w:pPr>
        <w:spacing w:after="0" w:line="240" w:lineRule="auto"/>
      </w:pPr>
      <w:r>
        <w:separator/>
      </w:r>
    </w:p>
  </w:footnote>
  <w:footnote w:type="continuationSeparator" w:id="0">
    <w:p w:rsidR="00F3725B" w:rsidRDefault="00F3725B" w:rsidP="0049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0E3" w:rsidRPr="0049356D" w:rsidRDefault="009E652B" w:rsidP="00850299">
    <w:pPr>
      <w:pStyle w:val="a3"/>
      <w:jc w:val="center"/>
      <w:rPr>
        <w:rFonts w:ascii="Times New Roman" w:hAnsi="Times New Roman" w:cs="Times New Roman"/>
        <w:sz w:val="26"/>
        <w:szCs w:val="26"/>
      </w:rPr>
    </w:pPr>
    <w:r w:rsidRPr="0049356D">
      <w:rPr>
        <w:rFonts w:ascii="Times New Roman" w:hAnsi="Times New Roman" w:cs="Times New Roman"/>
        <w:sz w:val="26"/>
        <w:szCs w:val="26"/>
      </w:rPr>
      <w:fldChar w:fldCharType="begin"/>
    </w:r>
    <w:r w:rsidR="00CB19D4" w:rsidRPr="0049356D">
      <w:rPr>
        <w:rFonts w:ascii="Times New Roman" w:hAnsi="Times New Roman" w:cs="Times New Roman"/>
        <w:sz w:val="26"/>
        <w:szCs w:val="26"/>
      </w:rPr>
      <w:instrText>PAGE   \* MERGEFORMAT</w:instrText>
    </w:r>
    <w:r w:rsidRPr="0049356D">
      <w:rPr>
        <w:rFonts w:ascii="Times New Roman" w:hAnsi="Times New Roman" w:cs="Times New Roman"/>
        <w:sz w:val="26"/>
        <w:szCs w:val="26"/>
      </w:rPr>
      <w:fldChar w:fldCharType="separate"/>
    </w:r>
    <w:r w:rsidR="00AB2B08">
      <w:rPr>
        <w:rFonts w:ascii="Times New Roman" w:hAnsi="Times New Roman" w:cs="Times New Roman"/>
        <w:noProof/>
        <w:sz w:val="26"/>
        <w:szCs w:val="26"/>
      </w:rPr>
      <w:t>2</w:t>
    </w:r>
    <w:r w:rsidRPr="0049356D">
      <w:rPr>
        <w:rFonts w:ascii="Times New Roman" w:hAnsi="Times New Roman" w:cs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EB9"/>
    <w:multiLevelType w:val="hybridMultilevel"/>
    <w:tmpl w:val="0E32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0D3"/>
    <w:rsid w:val="00042564"/>
    <w:rsid w:val="000A37A0"/>
    <w:rsid w:val="000B3E8F"/>
    <w:rsid w:val="000C4B70"/>
    <w:rsid w:val="00172B3B"/>
    <w:rsid w:val="001D5FE6"/>
    <w:rsid w:val="00224A90"/>
    <w:rsid w:val="00235E81"/>
    <w:rsid w:val="0029698F"/>
    <w:rsid w:val="002D23F1"/>
    <w:rsid w:val="00301FF6"/>
    <w:rsid w:val="003108A8"/>
    <w:rsid w:val="003730D3"/>
    <w:rsid w:val="00386962"/>
    <w:rsid w:val="00386CD4"/>
    <w:rsid w:val="00427AFC"/>
    <w:rsid w:val="00457842"/>
    <w:rsid w:val="0049356D"/>
    <w:rsid w:val="004C5B60"/>
    <w:rsid w:val="00513B0A"/>
    <w:rsid w:val="00521B76"/>
    <w:rsid w:val="005A610F"/>
    <w:rsid w:val="006615CA"/>
    <w:rsid w:val="0067315B"/>
    <w:rsid w:val="006A3D0A"/>
    <w:rsid w:val="006B7A9D"/>
    <w:rsid w:val="00710094"/>
    <w:rsid w:val="007A4778"/>
    <w:rsid w:val="007B39FA"/>
    <w:rsid w:val="0082724B"/>
    <w:rsid w:val="00850299"/>
    <w:rsid w:val="00850C81"/>
    <w:rsid w:val="00937D9D"/>
    <w:rsid w:val="009C497D"/>
    <w:rsid w:val="009E652B"/>
    <w:rsid w:val="009F1A1F"/>
    <w:rsid w:val="00A46116"/>
    <w:rsid w:val="00A83487"/>
    <w:rsid w:val="00A95BD1"/>
    <w:rsid w:val="00AB2B08"/>
    <w:rsid w:val="00B13AE1"/>
    <w:rsid w:val="00B44083"/>
    <w:rsid w:val="00B53C37"/>
    <w:rsid w:val="00BB522C"/>
    <w:rsid w:val="00BF5903"/>
    <w:rsid w:val="00C51093"/>
    <w:rsid w:val="00C64701"/>
    <w:rsid w:val="00CB19D4"/>
    <w:rsid w:val="00CD4B61"/>
    <w:rsid w:val="00CF38FF"/>
    <w:rsid w:val="00D94063"/>
    <w:rsid w:val="00DE2208"/>
    <w:rsid w:val="00E15A57"/>
    <w:rsid w:val="00E16A28"/>
    <w:rsid w:val="00E237C6"/>
    <w:rsid w:val="00E6209D"/>
    <w:rsid w:val="00F05E89"/>
    <w:rsid w:val="00F11256"/>
    <w:rsid w:val="00F3725B"/>
    <w:rsid w:val="00F7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127E4"/>
  <w15:docId w15:val="{9ADDD987-6197-4068-85F0-EAF9DDD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56D"/>
  </w:style>
  <w:style w:type="paragraph" w:styleId="a5">
    <w:name w:val="footer"/>
    <w:basedOn w:val="a"/>
    <w:link w:val="a6"/>
    <w:uiPriority w:val="99"/>
    <w:unhideWhenUsed/>
    <w:rsid w:val="00493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56D"/>
  </w:style>
  <w:style w:type="paragraph" w:styleId="a7">
    <w:name w:val="List Paragraph"/>
    <w:basedOn w:val="a"/>
    <w:uiPriority w:val="34"/>
    <w:qFormat/>
    <w:rsid w:val="00493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35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23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37D9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Прасолов</dc:creator>
  <cp:lastModifiedBy>user</cp:lastModifiedBy>
  <cp:revision>5</cp:revision>
  <cp:lastPrinted>2023-05-10T13:12:00Z</cp:lastPrinted>
  <dcterms:created xsi:type="dcterms:W3CDTF">2023-05-15T15:26:00Z</dcterms:created>
  <dcterms:modified xsi:type="dcterms:W3CDTF">2023-05-16T12:22:00Z</dcterms:modified>
</cp:coreProperties>
</file>