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53 «а»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  <w:t xml:space="preserve">Бурдюгову Марию Ивановну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31:05:1903007:51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</w:t>
      </w:r>
      <w:r>
        <w:rPr>
          <w:b w:val="false"/>
          <w:sz w:val="26"/>
          <w:szCs w:val="26"/>
        </w:rPr>
        <w:t xml:space="preserve">к </w:t>
      </w:r>
      <w:r>
        <w:rPr>
          <w:b w:val="false"/>
          <w:sz w:val="26"/>
        </w:rPr>
        <w:t xml:space="preserve">53 «а».</w:t>
      </w:r>
      <w:r>
        <w:rPr>
          <w:sz w:val="26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sz w:val="26"/>
          <w:szCs w:val="26"/>
        </w:rPr>
      </w:r>
      <w:r>
        <w:rPr>
          <w:sz w:val="26"/>
          <w:szCs w:val="26"/>
        </w:rPr>
        <w:t xml:space="preserve">Бурдюговой Марии Ивановны</w:t>
      </w:r>
      <w:r/>
      <w:r>
        <w:rPr>
          <w:sz w:val="26"/>
          <w:szCs w:val="26"/>
        </w:rPr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160-307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45</cp:revision>
  <dcterms:created xsi:type="dcterms:W3CDTF">2023-10-26T13:47:00Z</dcterms:created>
  <dcterms:modified xsi:type="dcterms:W3CDTF">2024-09-05T14:49:15Z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