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B88A" w14:textId="77777777" w:rsidR="00283447" w:rsidRDefault="00283447"/>
    <w:p w14:paraId="53144DC3" w14:textId="045B4904" w:rsidR="00283447" w:rsidRDefault="007F7384">
      <w:pPr>
        <w:ind w:right="-58"/>
        <w:jc w:val="center"/>
        <w:rPr>
          <w:sz w:val="26"/>
        </w:rPr>
      </w:pPr>
      <w:r>
        <w:rPr>
          <w:noProof/>
        </w:rPr>
        <w:pict w14:anchorId="66E5437F">
          <v:rect id="_x0000_s1026" style="position:absolute;left:0;text-align:left;margin-left:406.35pt;margin-top:-24.55pt;width:90.7pt;height:42.15pt;z-index:5027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" strokecolor="white">
            <v:textbox>
              <w:txbxContent>
                <w:p w14:paraId="5C1C28B8" w14:textId="77777777" w:rsidR="00283447" w:rsidRDefault="00283447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F52F7F1" w14:textId="77777777" w:rsidR="00283447" w:rsidRDefault="005247B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rect>
        </w:pict>
      </w:r>
      <w:r w:rsidR="005247BB">
        <w:rPr>
          <w:noProof/>
        </w:rPr>
        <w:drawing>
          <wp:inline distT="0" distB="0" distL="0" distR="0" wp14:anchorId="6909F73E" wp14:editId="3E5EE62E">
            <wp:extent cx="600075" cy="77152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248E" w14:textId="77777777" w:rsidR="00283447" w:rsidRDefault="00283447">
      <w:pPr>
        <w:jc w:val="center"/>
        <w:rPr>
          <w:b/>
        </w:rPr>
      </w:pPr>
    </w:p>
    <w:p w14:paraId="669F38F2" w14:textId="77777777" w:rsidR="00283447" w:rsidRDefault="005247BB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14:paraId="05588232" w14:textId="77777777" w:rsidR="00283447" w:rsidRDefault="005247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14:paraId="2F876951" w14:textId="77777777" w:rsidR="00283447" w:rsidRDefault="00283447">
      <w:pPr>
        <w:ind w:left="-180"/>
        <w:jc w:val="center"/>
        <w:rPr>
          <w:b/>
          <w:sz w:val="28"/>
          <w:szCs w:val="28"/>
        </w:rPr>
      </w:pPr>
    </w:p>
    <w:p w14:paraId="78E02842" w14:textId="77777777" w:rsidR="00283447" w:rsidRDefault="00283447">
      <w:pPr>
        <w:rPr>
          <w:b/>
          <w:sz w:val="36"/>
          <w:szCs w:val="36"/>
        </w:rPr>
      </w:pPr>
    </w:p>
    <w:p w14:paraId="4A755207" w14:textId="77777777" w:rsidR="00283447" w:rsidRDefault="005247BB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14:paraId="11D8BFAC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433DD6E4" w14:textId="77777777" w:rsidR="00283447" w:rsidRDefault="005247B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14:paraId="3669C584" w14:textId="77777777" w:rsidR="00283447" w:rsidRDefault="00283447">
      <w:pPr>
        <w:ind w:firstLine="709"/>
        <w:jc w:val="center"/>
        <w:rPr>
          <w:sz w:val="26"/>
          <w:szCs w:val="26"/>
        </w:rPr>
      </w:pPr>
    </w:p>
    <w:p w14:paraId="12CB26E2" w14:textId="77777777" w:rsidR="00283447" w:rsidRDefault="00283447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 w:rsidR="00283447" w14:paraId="7A9888A4" w14:textId="77777777">
        <w:trPr>
          <w:trHeight w:val="2152"/>
        </w:trPr>
        <w:tc>
          <w:tcPr>
            <w:tcW w:w="4401" w:type="dxa"/>
          </w:tcPr>
          <w:p w14:paraId="169F5BFC" w14:textId="02A54630" w:rsidR="00283447" w:rsidRDefault="005247BB" w:rsidP="00934CA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</w:t>
            </w:r>
            <w:r w:rsidR="00934CAE" w:rsidRPr="00934CAE">
              <w:rPr>
                <w:b/>
                <w:sz w:val="26"/>
                <w:szCs w:val="26"/>
              </w:rPr>
              <w:t>ст</w:t>
            </w:r>
            <w:r w:rsidR="00934CAE" w:rsidRPr="00934CAE">
              <w:rPr>
                <w:b/>
                <w:sz w:val="26"/>
                <w:szCs w:val="26"/>
              </w:rPr>
              <w:t xml:space="preserve"> </w:t>
            </w:r>
            <w:r w:rsidR="00934CAE">
              <w:rPr>
                <w:b/>
                <w:sz w:val="26"/>
                <w:szCs w:val="26"/>
              </w:rPr>
              <w:t>«</w:t>
            </w:r>
            <w:r w:rsidR="00934CAE" w:rsidRPr="00934CAE">
              <w:rPr>
                <w:b/>
                <w:sz w:val="26"/>
                <w:szCs w:val="26"/>
              </w:rPr>
              <w:t>Соловьиная Роща-2</w:t>
            </w:r>
            <w:r w:rsidR="00934CAE">
              <w:rPr>
                <w:b/>
                <w:sz w:val="26"/>
                <w:szCs w:val="26"/>
              </w:rPr>
              <w:t>»</w:t>
            </w:r>
            <w:r w:rsidR="00934CAE" w:rsidRPr="00934CAE">
              <w:rPr>
                <w:b/>
                <w:sz w:val="26"/>
                <w:szCs w:val="26"/>
              </w:rPr>
              <w:t>, Участок 69</w:t>
            </w:r>
          </w:p>
        </w:tc>
      </w:tr>
    </w:tbl>
    <w:p w14:paraId="48BF0153" w14:textId="77777777" w:rsidR="00283447" w:rsidRDefault="00283447">
      <w:pPr>
        <w:jc w:val="both"/>
        <w:rPr>
          <w:sz w:val="22"/>
          <w:szCs w:val="22"/>
        </w:rPr>
      </w:pPr>
    </w:p>
    <w:p w14:paraId="62A2AFD5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 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 ноября 2021 года                           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14:paraId="164060B0" w14:textId="0F4296BF" w:rsidR="00283447" w:rsidRDefault="005247BB" w:rsidP="007F73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934CAE" w:rsidRPr="00934CAE">
        <w:rPr>
          <w:sz w:val="26"/>
          <w:szCs w:val="26"/>
        </w:rPr>
        <w:t>Кочетков</w:t>
      </w:r>
      <w:r w:rsidR="00934CAE">
        <w:rPr>
          <w:sz w:val="26"/>
          <w:szCs w:val="26"/>
        </w:rPr>
        <w:t>а</w:t>
      </w:r>
      <w:r w:rsidR="00934CAE" w:rsidRPr="00934CAE">
        <w:rPr>
          <w:sz w:val="26"/>
          <w:szCs w:val="26"/>
        </w:rPr>
        <w:t xml:space="preserve"> Александр</w:t>
      </w:r>
      <w:r w:rsidR="00934CAE">
        <w:rPr>
          <w:sz w:val="26"/>
          <w:szCs w:val="26"/>
        </w:rPr>
        <w:t>а</w:t>
      </w:r>
      <w:r w:rsidR="00934CAE" w:rsidRPr="00934CAE">
        <w:rPr>
          <w:sz w:val="26"/>
          <w:szCs w:val="26"/>
        </w:rPr>
        <w:t xml:space="preserve"> Владимирович</w:t>
      </w:r>
      <w:r w:rsidR="00934CAE">
        <w:rPr>
          <w:sz w:val="26"/>
          <w:szCs w:val="26"/>
        </w:rPr>
        <w:t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      номером </w:t>
      </w:r>
      <w:r w:rsidR="00934CAE" w:rsidRPr="00934CAE">
        <w:rPr>
          <w:sz w:val="26"/>
          <w:szCs w:val="26"/>
        </w:rPr>
        <w:t>31:05:1804006:54</w:t>
      </w:r>
      <w:r>
        <w:rPr>
          <w:sz w:val="26"/>
          <w:szCs w:val="26"/>
        </w:rPr>
        <w:t xml:space="preserve">, общей </w:t>
      </w:r>
      <w:r w:rsidRPr="00934CAE">
        <w:rPr>
          <w:sz w:val="26"/>
          <w:szCs w:val="26"/>
        </w:rPr>
        <w:t xml:space="preserve">площадью 1000 кв.м, категория земель – </w:t>
      </w:r>
      <w:r w:rsidR="00934CAE" w:rsidRPr="00934CAE">
        <w:rPr>
          <w:sz w:val="26"/>
          <w:szCs w:val="26"/>
        </w:rPr>
        <w:t>З</w:t>
      </w:r>
      <w:r w:rsidRPr="00934CAE">
        <w:rPr>
          <w:sz w:val="26"/>
          <w:szCs w:val="26"/>
        </w:rPr>
        <w:t>емли сельскохозяйственного назначения, вид ра</w:t>
      </w:r>
      <w:r>
        <w:rPr>
          <w:sz w:val="26"/>
          <w:szCs w:val="26"/>
        </w:rPr>
        <w:t xml:space="preserve">зрешенного использования – </w:t>
      </w:r>
      <w:r w:rsidR="00934CAE" w:rsidRPr="00934CAE">
        <w:rPr>
          <w:sz w:val="26"/>
          <w:szCs w:val="26"/>
        </w:rPr>
        <w:t>Для ведения коллективного садоводства</w:t>
      </w:r>
      <w:r>
        <w:rPr>
          <w:sz w:val="26"/>
          <w:szCs w:val="26"/>
        </w:rPr>
        <w:t xml:space="preserve">, расположенного по адресу: </w:t>
      </w:r>
      <w:r w:rsidRPr="007F7384">
        <w:rPr>
          <w:sz w:val="26"/>
          <w:szCs w:val="26"/>
        </w:rPr>
        <w:t xml:space="preserve">Российская Федерация, Белгородская область, Старооскольский городской округ, </w:t>
      </w:r>
      <w:r w:rsidR="007F7384" w:rsidRPr="007F7384">
        <w:rPr>
          <w:sz w:val="26"/>
          <w:szCs w:val="26"/>
        </w:rPr>
        <w:t>ст</w:t>
      </w:r>
      <w:r w:rsidR="007F7384" w:rsidRPr="007F7384">
        <w:rPr>
          <w:sz w:val="26"/>
          <w:szCs w:val="26"/>
        </w:rPr>
        <w:t xml:space="preserve"> «</w:t>
      </w:r>
      <w:r w:rsidR="007F7384" w:rsidRPr="007F7384">
        <w:rPr>
          <w:sz w:val="26"/>
          <w:szCs w:val="26"/>
        </w:rPr>
        <w:t>Соловьиная Роща-2</w:t>
      </w:r>
      <w:r w:rsidR="007F7384" w:rsidRPr="007F7384">
        <w:rPr>
          <w:sz w:val="26"/>
          <w:szCs w:val="26"/>
        </w:rPr>
        <w:t>»</w:t>
      </w:r>
      <w:r w:rsidR="007F7384" w:rsidRPr="007F7384">
        <w:rPr>
          <w:sz w:val="26"/>
          <w:szCs w:val="26"/>
        </w:rPr>
        <w:t>, Участок 69</w:t>
      </w:r>
      <w:r w:rsidRPr="007F7384">
        <w:rPr>
          <w:sz w:val="26"/>
          <w:szCs w:val="26"/>
        </w:rPr>
        <w:t>.</w:t>
      </w:r>
    </w:p>
    <w:p w14:paraId="3EC9FF67" w14:textId="088E0465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7F7384" w:rsidRPr="007F7384">
        <w:rPr>
          <w:sz w:val="26"/>
          <w:szCs w:val="26"/>
        </w:rPr>
        <w:t>Кочеткова Александра Владимировича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 свидетельством о праве собственности на землю </w:t>
      </w:r>
      <w:bookmarkStart w:id="0" w:name="_Hlk172619203"/>
      <w:r>
        <w:rPr>
          <w:sz w:val="26"/>
          <w:szCs w:val="26"/>
        </w:rPr>
        <w:t>от</w:t>
      </w:r>
      <w:r w:rsidRPr="005247BB">
        <w:rPr>
          <w:sz w:val="26"/>
          <w:szCs w:val="26"/>
        </w:rPr>
        <w:t xml:space="preserve"> 27 октября 1993 года </w:t>
      </w:r>
      <w:r>
        <w:rPr>
          <w:sz w:val="26"/>
          <w:szCs w:val="26"/>
        </w:rPr>
        <w:t xml:space="preserve"> № </w:t>
      </w:r>
      <w:r w:rsidR="007F7384" w:rsidRPr="007F7384">
        <w:rPr>
          <w:sz w:val="26"/>
          <w:szCs w:val="26"/>
        </w:rPr>
        <w:t>188-1184</w:t>
      </w:r>
      <w:r>
        <w:rPr>
          <w:sz w:val="26"/>
          <w:szCs w:val="26"/>
        </w:rPr>
        <w:t>.</w:t>
      </w:r>
      <w:bookmarkEnd w:id="0"/>
    </w:p>
    <w:p w14:paraId="6657E67C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первым заместителем начальника департамента – начальником управления земельными ресурсами департамента имущественных и земельных отношений.</w:t>
      </w:r>
    </w:p>
    <w:p w14:paraId="55321B9B" w14:textId="77777777" w:rsidR="00283447" w:rsidRDefault="00524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 Настоящее распоряжение вступает в силу со дня его подписания.</w:t>
      </w:r>
    </w:p>
    <w:sectPr w:rsidR="00283447">
      <w:headerReference w:type="default" r:id="rId9"/>
      <w:pgSz w:w="11906" w:h="16838"/>
      <w:pgMar w:top="567" w:right="850" w:bottom="850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D296" w14:textId="77777777" w:rsidR="00283447" w:rsidRDefault="005247BB">
      <w:r>
        <w:separator/>
      </w:r>
    </w:p>
  </w:endnote>
  <w:endnote w:type="continuationSeparator" w:id="0">
    <w:p w14:paraId="00B8AB0B" w14:textId="77777777" w:rsidR="00283447" w:rsidRDefault="0052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8B0" w14:textId="77777777" w:rsidR="00283447" w:rsidRDefault="005247BB">
      <w:r>
        <w:separator/>
      </w:r>
    </w:p>
  </w:footnote>
  <w:footnote w:type="continuationSeparator" w:id="0">
    <w:p w14:paraId="4E4FC2DE" w14:textId="77777777" w:rsidR="00283447" w:rsidRDefault="0052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4C5A" w14:textId="77777777" w:rsidR="00283447" w:rsidRDefault="00283447">
    <w:pPr>
      <w:pStyle w:val="af6"/>
      <w:jc w:val="center"/>
    </w:pPr>
  </w:p>
  <w:p w14:paraId="090ADE02" w14:textId="77777777" w:rsidR="00283447" w:rsidRDefault="0028344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447"/>
    <w:rsid w:val="00283447"/>
    <w:rsid w:val="005247BB"/>
    <w:rsid w:val="007F7384"/>
    <w:rsid w:val="0093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DE1B18"/>
  <w15:docId w15:val="{FAD45649-5069-42F4-8F36-A641AC04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paragraph" w:customStyle="1" w:styleId="afa">
    <w:name w:val="Базовый"/>
    <w:qFormat/>
    <w:rPr>
      <w:lang w:eastAsia="zh-CN"/>
    </w:rPr>
  </w:style>
  <w:style w:type="paragraph" w:customStyle="1" w:styleId="210">
    <w:name w:val="Основной текст 21"/>
    <w:basedOn w:val="afa"/>
    <w:pPr>
      <w:ind w:right="4818"/>
      <w:jc w:val="both"/>
    </w:pPr>
    <w:rPr>
      <w:sz w:val="26"/>
    </w:r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af9">
    <w:name w:val="Нижний колонтитул Знак"/>
    <w:basedOn w:val="a0"/>
    <w:link w:val="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348</Words>
  <Characters>1986</Characters>
  <Application>Microsoft Office Word</Application>
  <DocSecurity>0</DocSecurity>
  <Lines>16</Lines>
  <Paragraphs>4</Paragraphs>
  <ScaleCrop>false</ScaleCrop>
  <Company>MoBIL GROUP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Отдел Мониторинга</cp:lastModifiedBy>
  <cp:revision>72</cp:revision>
  <dcterms:created xsi:type="dcterms:W3CDTF">2023-10-26T13:47:00Z</dcterms:created>
  <dcterms:modified xsi:type="dcterms:W3CDTF">2025-04-04T11:06:00Z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