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BC3" w:rsidRDefault="009732F1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C27BC3" w:rsidRDefault="009732F1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:rsidR="00C27BC3" w:rsidRDefault="009732F1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:rsidR="00C27BC3" w:rsidRDefault="009732F1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:rsidR="00C27BC3" w:rsidRDefault="00607F7D">
      <w:pPr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от «08» июля 2024 г. № 56-01-03</w:t>
      </w:r>
      <w:r w:rsidR="009732F1">
        <w:rPr>
          <w:sz w:val="26"/>
          <w:szCs w:val="26"/>
        </w:rPr>
        <w:t xml:space="preserve"> </w:t>
      </w:r>
    </w:p>
    <w:p w:rsidR="00C27BC3" w:rsidRDefault="00C27BC3">
      <w:pPr>
        <w:ind w:firstLine="4820"/>
        <w:rPr>
          <w:rFonts w:ascii="Calibri" w:hAnsi="Calibri"/>
          <w:sz w:val="26"/>
          <w:szCs w:val="26"/>
        </w:rPr>
      </w:pPr>
    </w:p>
    <w:p w:rsidR="00C27BC3" w:rsidRDefault="00C27BC3">
      <w:pPr>
        <w:ind w:firstLine="4820"/>
        <w:rPr>
          <w:rFonts w:ascii="Calibri" w:hAnsi="Calibri"/>
          <w:sz w:val="26"/>
          <w:szCs w:val="26"/>
        </w:rPr>
      </w:pPr>
    </w:p>
    <w:p w:rsidR="00C27BC3" w:rsidRDefault="009732F1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:rsidR="00C27BC3" w:rsidRDefault="00C27BC3">
      <w:pPr>
        <w:jc w:val="center"/>
        <w:rPr>
          <w:b/>
          <w:sz w:val="26"/>
          <w:szCs w:val="26"/>
        </w:rPr>
      </w:pPr>
    </w:p>
    <w:p w:rsidR="00C27BC3" w:rsidRDefault="009732F1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предоставлении разрешения на условно разрешенные виды использования земельного участка </w:t>
      </w:r>
    </w:p>
    <w:p w:rsidR="00C27BC3" w:rsidRDefault="00C27BC3">
      <w:pPr>
        <w:jc w:val="both"/>
        <w:rPr>
          <w:sz w:val="26"/>
          <w:szCs w:val="26"/>
        </w:rPr>
      </w:pPr>
    </w:p>
    <w:p w:rsidR="00C27BC3" w:rsidRDefault="00C27BC3">
      <w:pPr>
        <w:jc w:val="both"/>
        <w:rPr>
          <w:sz w:val="26"/>
          <w:szCs w:val="26"/>
        </w:rPr>
      </w:pPr>
    </w:p>
    <w:p w:rsidR="00C27BC3" w:rsidRDefault="009732F1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</w:t>
      </w:r>
      <w:bookmarkStart w:id="0" w:name="_GoBack"/>
      <w:bookmarkEnd w:id="0"/>
      <w:r>
        <w:rPr>
          <w:sz w:val="26"/>
          <w:szCs w:val="26"/>
        </w:rPr>
        <w:t xml:space="preserve">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:rsidR="00C27BC3" w:rsidRDefault="00C27BC3">
      <w:pPr>
        <w:ind w:firstLine="708"/>
        <w:jc w:val="both"/>
        <w:rPr>
          <w:sz w:val="26"/>
          <w:szCs w:val="26"/>
        </w:rPr>
      </w:pPr>
    </w:p>
    <w:p w:rsidR="00C27BC3" w:rsidRDefault="009732F1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Предоставить разрешение на условно разрешенный вид использования с кодом вида 1.1 «Растениеводство» земельного участка с </w:t>
      </w:r>
      <w:r>
        <w:rPr>
          <w:spacing w:val="2"/>
          <w:sz w:val="26"/>
          <w:szCs w:val="26"/>
          <w:shd w:val="clear" w:color="auto" w:fill="FFFFFF"/>
        </w:rPr>
        <w:t xml:space="preserve">кадастровым номером </w:t>
      </w:r>
      <w:r>
        <w:rPr>
          <w:color w:val="000000"/>
          <w:sz w:val="26"/>
          <w:szCs w:val="26"/>
          <w:lang w:bidi="ru-RU"/>
        </w:rPr>
        <w:t>31:05:1822002:320,</w:t>
      </w:r>
      <w:r>
        <w:rPr>
          <w:spacing w:val="4"/>
          <w:sz w:val="26"/>
          <w:szCs w:val="26"/>
        </w:rPr>
        <w:t xml:space="preserve"> расположенного в территориальной</w:t>
      </w:r>
      <w:r>
        <w:rPr>
          <w:bCs/>
          <w:sz w:val="26"/>
          <w:szCs w:val="26"/>
        </w:rPr>
        <w:t xml:space="preserve"> зоне «Зона для размещения природного ландшафта» </w:t>
      </w:r>
      <w:r>
        <w:rPr>
          <w:spacing w:val="4"/>
          <w:sz w:val="26"/>
          <w:szCs w:val="26"/>
        </w:rPr>
        <w:t xml:space="preserve">(Пл1), </w:t>
      </w:r>
      <w:r>
        <w:rPr>
          <w:sz w:val="26"/>
          <w:szCs w:val="26"/>
        </w:rPr>
        <w:t xml:space="preserve">по адресу: Российская Федерация, Белгородская область, Старооскольский городской округ, </w:t>
      </w:r>
      <w:r>
        <w:rPr>
          <w:color w:val="000000"/>
          <w:sz w:val="26"/>
          <w:szCs w:val="26"/>
        </w:rPr>
        <w:t>село Шмарное, земельный участок 6.</w:t>
      </w:r>
    </w:p>
    <w:sectPr w:rsidR="00C27BC3" w:rsidSect="001B53E4">
      <w:pgSz w:w="11906" w:h="16838" w:code="9"/>
      <w:pgMar w:top="1134" w:right="85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2F1" w:rsidRDefault="009732F1">
      <w:r>
        <w:separator/>
      </w:r>
    </w:p>
  </w:endnote>
  <w:endnote w:type="continuationSeparator" w:id="0">
    <w:p w:rsidR="009732F1" w:rsidRDefault="00973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2F1" w:rsidRDefault="009732F1">
      <w:r>
        <w:separator/>
      </w:r>
    </w:p>
  </w:footnote>
  <w:footnote w:type="continuationSeparator" w:id="0">
    <w:p w:rsidR="009732F1" w:rsidRDefault="00973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D7435"/>
    <w:multiLevelType w:val="multilevel"/>
    <w:tmpl w:val="D8408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BC3"/>
    <w:rsid w:val="001B53E4"/>
    <w:rsid w:val="00607F7D"/>
    <w:rsid w:val="009732F1"/>
    <w:rsid w:val="00C2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8D8C2"/>
  <w15:docId w15:val="{9C6143A1-245C-4271-B5D6-24E5B6BBB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jc w:val="center"/>
    </w:pPr>
    <w:rPr>
      <w:lang w:val="en-US" w:eastAsia="en-US"/>
    </w:rPr>
  </w:style>
  <w:style w:type="paragraph" w:customStyle="1" w:styleId="13">
    <w:name w:val="Обычный (веб)1"/>
    <w:basedOn w:val="a"/>
    <w:uiPriority w:val="99"/>
    <w:unhideWhenUsed/>
    <w:pPr>
      <w:spacing w:before="100" w:beforeAutospacing="1" w:after="119"/>
    </w:pPr>
  </w:style>
  <w:style w:type="character" w:customStyle="1" w:styleId="afb">
    <w:name w:val="Основной текст Знак"/>
    <w:link w:val="afa"/>
    <w:rPr>
      <w:sz w:val="24"/>
      <w:szCs w:val="24"/>
    </w:rPr>
  </w:style>
  <w:style w:type="paragraph" w:styleId="afc">
    <w:name w:val="Balloon Text"/>
    <w:basedOn w:val="a"/>
    <w:link w:val="afd"/>
    <w:rPr>
      <w:rFonts w:ascii="Segoe UI" w:hAnsi="Segoe UI"/>
      <w:sz w:val="18"/>
      <w:szCs w:val="18"/>
      <w:lang w:val="en-US" w:eastAsia="en-US"/>
    </w:rPr>
  </w:style>
  <w:style w:type="character" w:customStyle="1" w:styleId="afd">
    <w:name w:val="Текст выноски Знак"/>
    <w:link w:val="afc"/>
    <w:rPr>
      <w:rFonts w:ascii="Segoe UI" w:hAnsi="Segoe UI" w:cs="Segoe UI"/>
      <w:sz w:val="18"/>
      <w:szCs w:val="18"/>
    </w:rPr>
  </w:style>
  <w:style w:type="paragraph" w:customStyle="1" w:styleId="Standard">
    <w:name w:val="Standard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892</Characters>
  <Application>Microsoft Office Word</Application>
  <DocSecurity>0</DocSecurity>
  <Lines>7</Lines>
  <Paragraphs>2</Paragraphs>
  <ScaleCrop>false</ScaleCrop>
  <Company>Architecture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16</cp:revision>
  <cp:lastPrinted>2024-07-08T07:01:00Z</cp:lastPrinted>
  <dcterms:created xsi:type="dcterms:W3CDTF">2023-06-05T11:47:00Z</dcterms:created>
  <dcterms:modified xsi:type="dcterms:W3CDTF">2024-07-08T12:39:00Z</dcterms:modified>
  <cp:version>1048576</cp:version>
</cp:coreProperties>
</file>