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91A" w:rsidRDefault="00F5591A" w:rsidP="00F5591A">
      <w:pPr>
        <w:pStyle w:val="a4"/>
        <w:spacing w:line="100" w:lineRule="atLeast"/>
        <w:jc w:val="center"/>
        <w:rPr>
          <w:rFonts w:ascii="Times New Roman" w:hAnsi="Times New Roman"/>
          <w:b/>
          <w:sz w:val="26"/>
          <w:szCs w:val="26"/>
        </w:rPr>
      </w:pPr>
      <w:bookmarkStart w:id="0" w:name="_GoBack"/>
      <w:bookmarkEnd w:id="0"/>
      <w:r>
        <w:rPr>
          <w:rFonts w:ascii="Times New Roman" w:hAnsi="Times New Roman"/>
          <w:b/>
          <w:sz w:val="26"/>
          <w:szCs w:val="26"/>
        </w:rPr>
        <w:t>Информация о проверке проведенной</w:t>
      </w:r>
    </w:p>
    <w:p w:rsidR="00F5591A" w:rsidRDefault="00F5591A" w:rsidP="00F5591A">
      <w:pPr>
        <w:pStyle w:val="a4"/>
        <w:spacing w:line="100" w:lineRule="atLeast"/>
        <w:jc w:val="center"/>
        <w:rPr>
          <w:rFonts w:ascii="Times New Roman" w:hAnsi="Times New Roman"/>
          <w:b/>
          <w:sz w:val="26"/>
          <w:szCs w:val="26"/>
        </w:rPr>
      </w:pPr>
      <w:r>
        <w:rPr>
          <w:rFonts w:ascii="Times New Roman" w:hAnsi="Times New Roman"/>
          <w:b/>
          <w:sz w:val="26"/>
          <w:szCs w:val="26"/>
        </w:rPr>
        <w:t xml:space="preserve"> отделом муниципального финансового контроля </w:t>
      </w:r>
    </w:p>
    <w:p w:rsidR="001F5548" w:rsidRPr="00FE1545" w:rsidRDefault="00F5591A" w:rsidP="00F5591A">
      <w:pPr>
        <w:pStyle w:val="a4"/>
        <w:spacing w:line="100" w:lineRule="atLeast"/>
        <w:jc w:val="center"/>
        <w:rPr>
          <w:rFonts w:ascii="Times New Roman" w:hAnsi="Times New Roman"/>
          <w:sz w:val="26"/>
          <w:szCs w:val="26"/>
        </w:rPr>
      </w:pPr>
      <w:r>
        <w:rPr>
          <w:rFonts w:ascii="Times New Roman" w:hAnsi="Times New Roman"/>
          <w:b/>
          <w:sz w:val="26"/>
          <w:szCs w:val="26"/>
        </w:rPr>
        <w:t>в избирательной комиссии Старооскольского городского округа</w:t>
      </w:r>
    </w:p>
    <w:p w:rsidR="001F5548" w:rsidRPr="00FE1545" w:rsidRDefault="001F5548" w:rsidP="001F5548">
      <w:pPr>
        <w:pStyle w:val="a4"/>
        <w:spacing w:line="100" w:lineRule="atLeast"/>
        <w:jc w:val="both"/>
        <w:rPr>
          <w:rFonts w:ascii="Times New Roman" w:hAnsi="Times New Roman"/>
          <w:color w:val="FF0000"/>
          <w:sz w:val="26"/>
          <w:szCs w:val="26"/>
        </w:rPr>
      </w:pPr>
    </w:p>
    <w:p w:rsidR="001F5548" w:rsidRPr="00FE1545" w:rsidRDefault="00F613EB" w:rsidP="004E2562">
      <w:pPr>
        <w:autoSpaceDE w:val="0"/>
        <w:autoSpaceDN w:val="0"/>
        <w:adjustRightInd w:val="0"/>
        <w:ind w:firstLine="709"/>
        <w:contextualSpacing/>
        <w:jc w:val="both"/>
        <w:rPr>
          <w:sz w:val="26"/>
          <w:szCs w:val="26"/>
        </w:rPr>
      </w:pPr>
      <w:r w:rsidRPr="00FE1545">
        <w:rPr>
          <w:sz w:val="26"/>
          <w:szCs w:val="26"/>
        </w:rPr>
        <w:t xml:space="preserve">В соответствии с </w:t>
      </w:r>
      <w:r w:rsidR="007A4BCC" w:rsidRPr="00FE1545">
        <w:rPr>
          <w:sz w:val="26"/>
          <w:szCs w:val="26"/>
        </w:rPr>
        <w:t xml:space="preserve">пунктом 3 статьи 269.2 Бюджетного кодекса РФ, </w:t>
      </w:r>
      <w:r w:rsidR="001F5548" w:rsidRPr="00FE1545">
        <w:rPr>
          <w:sz w:val="26"/>
          <w:szCs w:val="26"/>
        </w:rPr>
        <w:t>Положени</w:t>
      </w:r>
      <w:r w:rsidRPr="00FE1545">
        <w:rPr>
          <w:sz w:val="26"/>
          <w:szCs w:val="26"/>
        </w:rPr>
        <w:t>ем</w:t>
      </w:r>
      <w:r w:rsidR="001F5548" w:rsidRPr="00FE1545">
        <w:rPr>
          <w:sz w:val="26"/>
          <w:szCs w:val="26"/>
        </w:rPr>
        <w:t xml:space="preserve"> об отделе муниципального финансового контроля департамента финансов и бюджетной политики администрации Старооскольского городского округа</w:t>
      </w:r>
      <w:r w:rsidR="008467DE">
        <w:rPr>
          <w:sz w:val="26"/>
          <w:szCs w:val="26"/>
        </w:rPr>
        <w:t xml:space="preserve"> </w:t>
      </w:r>
      <w:r w:rsidR="001F5548" w:rsidRPr="00FE1545">
        <w:rPr>
          <w:sz w:val="26"/>
          <w:szCs w:val="26"/>
        </w:rPr>
        <w:t>отдел</w:t>
      </w:r>
      <w:r w:rsidR="008467DE">
        <w:rPr>
          <w:sz w:val="26"/>
          <w:szCs w:val="26"/>
        </w:rPr>
        <w:t>ом</w:t>
      </w:r>
      <w:r w:rsidR="001F5548" w:rsidRPr="00FE1545">
        <w:rPr>
          <w:sz w:val="26"/>
          <w:szCs w:val="26"/>
        </w:rPr>
        <w:t xml:space="preserve"> муниципального финансового контроля </w:t>
      </w:r>
      <w:r w:rsidR="00756AC8" w:rsidRPr="00FE1545">
        <w:rPr>
          <w:sz w:val="26"/>
          <w:szCs w:val="26"/>
        </w:rPr>
        <w:t xml:space="preserve">департамента финансов и бюджетной политики администрации Старооскольского городского </w:t>
      </w:r>
      <w:r w:rsidR="008467DE">
        <w:rPr>
          <w:sz w:val="26"/>
          <w:szCs w:val="26"/>
        </w:rPr>
        <w:t xml:space="preserve">округа </w:t>
      </w:r>
      <w:r w:rsidR="001F5548" w:rsidRPr="00FE1545">
        <w:rPr>
          <w:sz w:val="26"/>
          <w:szCs w:val="26"/>
        </w:rPr>
        <w:t xml:space="preserve">проведена проверка </w:t>
      </w:r>
      <w:r w:rsidR="00395998" w:rsidRPr="00FE1545">
        <w:rPr>
          <w:sz w:val="26"/>
          <w:szCs w:val="26"/>
        </w:rPr>
        <w:t>целевого и эффективного использования средств бюджета Старооскольского городского округа</w:t>
      </w:r>
      <w:r w:rsidR="001F5548" w:rsidRPr="00FE1545">
        <w:rPr>
          <w:sz w:val="26"/>
          <w:szCs w:val="26"/>
        </w:rPr>
        <w:t xml:space="preserve"> в </w:t>
      </w:r>
      <w:r w:rsidR="00456822" w:rsidRPr="00FE1545">
        <w:rPr>
          <w:b/>
          <w:sz w:val="26"/>
          <w:szCs w:val="26"/>
        </w:rPr>
        <w:t xml:space="preserve">Избирательной комиссии </w:t>
      </w:r>
      <w:r w:rsidR="00395998" w:rsidRPr="00FE1545">
        <w:rPr>
          <w:b/>
          <w:sz w:val="26"/>
          <w:szCs w:val="26"/>
        </w:rPr>
        <w:t>Старооскольского городского округа</w:t>
      </w:r>
      <w:r w:rsidR="003F3302" w:rsidRPr="00FE1545">
        <w:rPr>
          <w:b/>
          <w:sz w:val="26"/>
          <w:szCs w:val="26"/>
        </w:rPr>
        <w:t xml:space="preserve"> Белгородской области</w:t>
      </w:r>
      <w:r w:rsidR="00395998" w:rsidRPr="00FE1545">
        <w:rPr>
          <w:sz w:val="26"/>
          <w:szCs w:val="26"/>
        </w:rPr>
        <w:t xml:space="preserve"> </w:t>
      </w:r>
      <w:r w:rsidR="001F5548" w:rsidRPr="00FE1545">
        <w:rPr>
          <w:sz w:val="26"/>
          <w:szCs w:val="26"/>
        </w:rPr>
        <w:t xml:space="preserve">за период с </w:t>
      </w:r>
      <w:r w:rsidR="003F3302" w:rsidRPr="00FE1545">
        <w:rPr>
          <w:sz w:val="26"/>
          <w:szCs w:val="26"/>
        </w:rPr>
        <w:t xml:space="preserve"> </w:t>
      </w:r>
      <w:r w:rsidR="001F5548" w:rsidRPr="00FE1545">
        <w:rPr>
          <w:sz w:val="26"/>
          <w:szCs w:val="26"/>
        </w:rPr>
        <w:t>01 января 20</w:t>
      </w:r>
      <w:r w:rsidR="00456822" w:rsidRPr="00FE1545">
        <w:rPr>
          <w:sz w:val="26"/>
          <w:szCs w:val="26"/>
        </w:rPr>
        <w:t>20</w:t>
      </w:r>
      <w:r w:rsidR="001F5548" w:rsidRPr="00FE1545">
        <w:rPr>
          <w:sz w:val="26"/>
          <w:szCs w:val="26"/>
        </w:rPr>
        <w:t xml:space="preserve"> года по</w:t>
      </w:r>
      <w:r w:rsidR="00395998" w:rsidRPr="00FE1545">
        <w:rPr>
          <w:sz w:val="26"/>
          <w:szCs w:val="26"/>
        </w:rPr>
        <w:t xml:space="preserve"> </w:t>
      </w:r>
      <w:r w:rsidR="001F5548" w:rsidRPr="00FE1545">
        <w:rPr>
          <w:sz w:val="26"/>
          <w:szCs w:val="26"/>
        </w:rPr>
        <w:t>31 декабря</w:t>
      </w:r>
      <w:r w:rsidR="00FA54EF">
        <w:rPr>
          <w:sz w:val="26"/>
          <w:szCs w:val="26"/>
        </w:rPr>
        <w:t xml:space="preserve">                 </w:t>
      </w:r>
      <w:r w:rsidR="001F5548" w:rsidRPr="00FE1545">
        <w:rPr>
          <w:sz w:val="26"/>
          <w:szCs w:val="26"/>
        </w:rPr>
        <w:t xml:space="preserve"> 20</w:t>
      </w:r>
      <w:r w:rsidR="00456822" w:rsidRPr="00FE1545">
        <w:rPr>
          <w:sz w:val="26"/>
          <w:szCs w:val="26"/>
        </w:rPr>
        <w:t>20</w:t>
      </w:r>
      <w:r w:rsidR="001F5548" w:rsidRPr="00FE1545">
        <w:rPr>
          <w:sz w:val="26"/>
          <w:szCs w:val="26"/>
        </w:rPr>
        <w:t xml:space="preserve"> года. </w:t>
      </w:r>
    </w:p>
    <w:p w:rsidR="00244887" w:rsidRPr="00FE1545" w:rsidRDefault="004649D6" w:rsidP="004E2562">
      <w:pPr>
        <w:pStyle w:val="a4"/>
        <w:ind w:firstLine="709"/>
        <w:jc w:val="both"/>
        <w:rPr>
          <w:rFonts w:ascii="Times New Roman" w:hAnsi="Times New Roman"/>
          <w:sz w:val="26"/>
          <w:szCs w:val="26"/>
        </w:rPr>
      </w:pPr>
      <w:r w:rsidRPr="00FE1545">
        <w:rPr>
          <w:rFonts w:ascii="Times New Roman" w:hAnsi="Times New Roman"/>
          <w:sz w:val="26"/>
          <w:szCs w:val="26"/>
        </w:rPr>
        <w:t xml:space="preserve">Избирательная комиссия </w:t>
      </w:r>
      <w:r w:rsidR="00244887" w:rsidRPr="00FE1545">
        <w:rPr>
          <w:rFonts w:ascii="Times New Roman" w:hAnsi="Times New Roman"/>
          <w:sz w:val="26"/>
          <w:szCs w:val="26"/>
        </w:rPr>
        <w:t xml:space="preserve">Старооскольского городского округа Белгородской области </w:t>
      </w:r>
      <w:r w:rsidR="0000796E" w:rsidRPr="00FE1545">
        <w:rPr>
          <w:rFonts w:ascii="Times New Roman" w:hAnsi="Times New Roman"/>
          <w:sz w:val="26"/>
          <w:szCs w:val="26"/>
        </w:rPr>
        <w:t xml:space="preserve">в проверяемом периоде </w:t>
      </w:r>
      <w:r w:rsidR="00244887" w:rsidRPr="00FE1545">
        <w:rPr>
          <w:rFonts w:ascii="Times New Roman" w:hAnsi="Times New Roman"/>
          <w:sz w:val="26"/>
          <w:szCs w:val="26"/>
        </w:rPr>
        <w:t>осуществля</w:t>
      </w:r>
      <w:r w:rsidR="0000796E" w:rsidRPr="00FE1545">
        <w:rPr>
          <w:rFonts w:ascii="Times New Roman" w:hAnsi="Times New Roman"/>
          <w:sz w:val="26"/>
          <w:szCs w:val="26"/>
        </w:rPr>
        <w:t>л</w:t>
      </w:r>
      <w:r w:rsidRPr="00FE1545">
        <w:rPr>
          <w:rFonts w:ascii="Times New Roman" w:hAnsi="Times New Roman"/>
          <w:sz w:val="26"/>
          <w:szCs w:val="26"/>
        </w:rPr>
        <w:t>а</w:t>
      </w:r>
      <w:r w:rsidR="00244887" w:rsidRPr="00FE1545">
        <w:rPr>
          <w:rFonts w:ascii="Times New Roman" w:hAnsi="Times New Roman"/>
          <w:sz w:val="26"/>
          <w:szCs w:val="26"/>
        </w:rPr>
        <w:t xml:space="preserve"> свою деятельность </w:t>
      </w:r>
      <w:r w:rsidR="00DB20F4" w:rsidRPr="00FE1545">
        <w:rPr>
          <w:rFonts w:ascii="Times New Roman" w:hAnsi="Times New Roman"/>
          <w:sz w:val="26"/>
          <w:szCs w:val="26"/>
        </w:rPr>
        <w:t xml:space="preserve">в соответствии с </w:t>
      </w:r>
      <w:r w:rsidR="00244887" w:rsidRPr="00FE1545">
        <w:rPr>
          <w:rFonts w:ascii="Times New Roman" w:hAnsi="Times New Roman"/>
          <w:sz w:val="26"/>
          <w:szCs w:val="26"/>
        </w:rPr>
        <w:t xml:space="preserve"> Положени</w:t>
      </w:r>
      <w:r w:rsidR="00DB20F4" w:rsidRPr="00FE1545">
        <w:rPr>
          <w:rFonts w:ascii="Times New Roman" w:hAnsi="Times New Roman"/>
          <w:sz w:val="26"/>
          <w:szCs w:val="26"/>
        </w:rPr>
        <w:t>ем</w:t>
      </w:r>
      <w:r w:rsidR="00244887" w:rsidRPr="00FE1545">
        <w:rPr>
          <w:rFonts w:ascii="Times New Roman" w:hAnsi="Times New Roman"/>
          <w:sz w:val="26"/>
          <w:szCs w:val="26"/>
        </w:rPr>
        <w:t xml:space="preserve"> об </w:t>
      </w:r>
      <w:r w:rsidR="00DB20F4" w:rsidRPr="00FE1545">
        <w:rPr>
          <w:rFonts w:ascii="Times New Roman" w:hAnsi="Times New Roman"/>
          <w:sz w:val="26"/>
          <w:szCs w:val="26"/>
        </w:rPr>
        <w:t>избирательной комиссии</w:t>
      </w:r>
      <w:r w:rsidR="00244887" w:rsidRPr="00FE1545">
        <w:rPr>
          <w:rFonts w:ascii="Times New Roman" w:hAnsi="Times New Roman"/>
          <w:sz w:val="26"/>
          <w:szCs w:val="26"/>
        </w:rPr>
        <w:t xml:space="preserve"> Старооскольского городского округа</w:t>
      </w:r>
      <w:r w:rsidR="00C66AA0" w:rsidRPr="00FE1545">
        <w:rPr>
          <w:rFonts w:ascii="Times New Roman" w:hAnsi="Times New Roman"/>
          <w:sz w:val="26"/>
          <w:szCs w:val="26"/>
        </w:rPr>
        <w:t xml:space="preserve"> Белгородской области</w:t>
      </w:r>
      <w:r w:rsidR="00244887" w:rsidRPr="00FE1545">
        <w:rPr>
          <w:rFonts w:ascii="Times New Roman" w:hAnsi="Times New Roman"/>
          <w:sz w:val="26"/>
          <w:szCs w:val="26"/>
        </w:rPr>
        <w:t>, утвержденн</w:t>
      </w:r>
      <w:r w:rsidR="00C66AA0" w:rsidRPr="00FE1545">
        <w:rPr>
          <w:rFonts w:ascii="Times New Roman" w:hAnsi="Times New Roman"/>
          <w:sz w:val="26"/>
          <w:szCs w:val="26"/>
        </w:rPr>
        <w:t>ым</w:t>
      </w:r>
      <w:r w:rsidR="00244887" w:rsidRPr="00FE1545">
        <w:rPr>
          <w:rFonts w:ascii="Times New Roman" w:hAnsi="Times New Roman"/>
          <w:sz w:val="26"/>
          <w:szCs w:val="26"/>
        </w:rPr>
        <w:t xml:space="preserve"> решением Совета депутатов Староос</w:t>
      </w:r>
      <w:r w:rsidR="00C66AA0" w:rsidRPr="00FE1545">
        <w:rPr>
          <w:rFonts w:ascii="Times New Roman" w:hAnsi="Times New Roman"/>
          <w:sz w:val="26"/>
          <w:szCs w:val="26"/>
        </w:rPr>
        <w:t>кольского городского округа Белгородской области</w:t>
      </w:r>
      <w:r w:rsidR="00C66AA0" w:rsidRPr="00FE1545">
        <w:rPr>
          <w:rFonts w:ascii="Times New Roman" w:hAnsi="Times New Roman"/>
          <w:color w:val="FF0000"/>
          <w:sz w:val="26"/>
          <w:szCs w:val="26"/>
        </w:rPr>
        <w:t xml:space="preserve"> </w:t>
      </w:r>
      <w:r w:rsidR="00C66AA0" w:rsidRPr="00FE1545">
        <w:rPr>
          <w:rFonts w:ascii="Times New Roman" w:hAnsi="Times New Roman"/>
          <w:sz w:val="26"/>
          <w:szCs w:val="26"/>
        </w:rPr>
        <w:t>от 0</w:t>
      </w:r>
      <w:r w:rsidR="00244887" w:rsidRPr="00FE1545">
        <w:rPr>
          <w:rFonts w:ascii="Times New Roman" w:hAnsi="Times New Roman"/>
          <w:sz w:val="26"/>
          <w:szCs w:val="26"/>
        </w:rPr>
        <w:t xml:space="preserve">7 </w:t>
      </w:r>
      <w:r w:rsidR="00C66AA0" w:rsidRPr="00FE1545">
        <w:rPr>
          <w:rFonts w:ascii="Times New Roman" w:hAnsi="Times New Roman"/>
          <w:sz w:val="26"/>
          <w:szCs w:val="26"/>
        </w:rPr>
        <w:t>октября</w:t>
      </w:r>
      <w:r w:rsidR="00244887" w:rsidRPr="00FE1545">
        <w:rPr>
          <w:rFonts w:ascii="Times New Roman" w:hAnsi="Times New Roman"/>
          <w:sz w:val="26"/>
          <w:szCs w:val="26"/>
        </w:rPr>
        <w:t xml:space="preserve"> 2008 года № </w:t>
      </w:r>
      <w:r w:rsidR="00C66AA0" w:rsidRPr="00FE1545">
        <w:rPr>
          <w:rFonts w:ascii="Times New Roman" w:hAnsi="Times New Roman"/>
          <w:sz w:val="26"/>
          <w:szCs w:val="26"/>
        </w:rPr>
        <w:t>192</w:t>
      </w:r>
      <w:r w:rsidR="00244887" w:rsidRPr="00FE1545">
        <w:rPr>
          <w:rFonts w:ascii="Times New Roman" w:hAnsi="Times New Roman"/>
          <w:sz w:val="26"/>
          <w:szCs w:val="26"/>
        </w:rPr>
        <w:t>.</w:t>
      </w:r>
    </w:p>
    <w:p w:rsidR="00EB063D" w:rsidRPr="00FE1545" w:rsidRDefault="00EB063D" w:rsidP="00EB063D">
      <w:pPr>
        <w:suppressAutoHyphens w:val="0"/>
        <w:autoSpaceDE w:val="0"/>
        <w:autoSpaceDN w:val="0"/>
        <w:adjustRightInd w:val="0"/>
        <w:ind w:firstLine="708"/>
        <w:jc w:val="both"/>
        <w:rPr>
          <w:sz w:val="26"/>
          <w:szCs w:val="26"/>
          <w:lang w:eastAsia="ru-RU"/>
        </w:rPr>
      </w:pPr>
      <w:r w:rsidRPr="00FE1545">
        <w:rPr>
          <w:rFonts w:eastAsia="Arial"/>
          <w:sz w:val="26"/>
          <w:szCs w:val="26"/>
        </w:rPr>
        <w:t xml:space="preserve">Согласно пункту 1 статьи 3 Положения об избирательной комиссии, избирательная комиссия </w:t>
      </w:r>
      <w:r w:rsidRPr="00FE1545">
        <w:rPr>
          <w:sz w:val="26"/>
          <w:szCs w:val="26"/>
          <w:lang w:eastAsia="ru-RU"/>
        </w:rPr>
        <w:t>является муниципальным органом и не входит в структуру органов местного самоуправления городского округа.</w:t>
      </w:r>
    </w:p>
    <w:p w:rsidR="00EB063D" w:rsidRPr="00FE1545" w:rsidRDefault="00EB063D" w:rsidP="00EB063D">
      <w:pPr>
        <w:suppressAutoHyphens w:val="0"/>
        <w:autoSpaceDE w:val="0"/>
        <w:autoSpaceDN w:val="0"/>
        <w:adjustRightInd w:val="0"/>
        <w:ind w:firstLine="708"/>
        <w:jc w:val="both"/>
        <w:rPr>
          <w:sz w:val="26"/>
          <w:szCs w:val="26"/>
          <w:lang w:eastAsia="ru-RU"/>
        </w:rPr>
      </w:pPr>
      <w:r w:rsidRPr="00FE1545">
        <w:rPr>
          <w:sz w:val="26"/>
          <w:szCs w:val="26"/>
          <w:lang w:eastAsia="ru-RU"/>
        </w:rPr>
        <w:t>Избирательная комиссия является юридическим лицом, имеет бланк и печать с изображением герба городского округа и со своим наименованием, соответствующие печати и штампы, лицевые счета в финансовом органе городского округа для учета бюджетных средств.</w:t>
      </w:r>
    </w:p>
    <w:p w:rsidR="00F40E9E" w:rsidRPr="00030F8F" w:rsidRDefault="00F40E9E" w:rsidP="00EB063D">
      <w:pPr>
        <w:suppressAutoHyphens w:val="0"/>
        <w:autoSpaceDE w:val="0"/>
        <w:autoSpaceDN w:val="0"/>
        <w:adjustRightInd w:val="0"/>
        <w:ind w:firstLine="708"/>
        <w:jc w:val="both"/>
        <w:rPr>
          <w:sz w:val="26"/>
          <w:szCs w:val="26"/>
          <w:lang w:eastAsia="ru-RU"/>
        </w:rPr>
      </w:pPr>
      <w:r w:rsidRPr="00030F8F">
        <w:rPr>
          <w:rFonts w:eastAsia="Arial"/>
          <w:sz w:val="26"/>
          <w:szCs w:val="26"/>
        </w:rPr>
        <w:t xml:space="preserve">Согласно пункту </w:t>
      </w:r>
      <w:r w:rsidR="00BB60CB" w:rsidRPr="00030F8F">
        <w:rPr>
          <w:rFonts w:eastAsia="Arial"/>
          <w:sz w:val="26"/>
          <w:szCs w:val="26"/>
        </w:rPr>
        <w:t>5</w:t>
      </w:r>
      <w:r w:rsidRPr="00030F8F">
        <w:rPr>
          <w:rFonts w:eastAsia="Arial"/>
          <w:sz w:val="26"/>
          <w:szCs w:val="26"/>
        </w:rPr>
        <w:t xml:space="preserve"> статьи 3 Положения</w:t>
      </w:r>
      <w:r w:rsidR="00BB60CB" w:rsidRPr="00030F8F">
        <w:rPr>
          <w:rFonts w:eastAsia="Arial"/>
          <w:sz w:val="26"/>
          <w:szCs w:val="26"/>
        </w:rPr>
        <w:t>,</w:t>
      </w:r>
      <w:r w:rsidRPr="00030F8F">
        <w:rPr>
          <w:rFonts w:eastAsia="Arial"/>
          <w:sz w:val="26"/>
          <w:szCs w:val="26"/>
        </w:rPr>
        <w:t xml:space="preserve"> </w:t>
      </w:r>
      <w:r w:rsidR="00E1556C" w:rsidRPr="00030F8F">
        <w:rPr>
          <w:sz w:val="26"/>
          <w:szCs w:val="26"/>
          <w:lang w:eastAsia="ru-RU"/>
        </w:rPr>
        <w:t>и</w:t>
      </w:r>
      <w:r w:rsidR="00BB60CB" w:rsidRPr="00030F8F">
        <w:rPr>
          <w:sz w:val="26"/>
          <w:szCs w:val="26"/>
          <w:lang w:eastAsia="ru-RU"/>
        </w:rPr>
        <w:t>збирательная комиссия формируется Советом депутатов Старооскольского городского округа сроком на 5 лет в составе             12 членов комиссии с правом решающего голоса и действует на постоянной основе.</w:t>
      </w:r>
    </w:p>
    <w:p w:rsidR="007E6289" w:rsidRPr="00030F8F" w:rsidRDefault="007E6289" w:rsidP="00EB063D">
      <w:pPr>
        <w:suppressAutoHyphens w:val="0"/>
        <w:autoSpaceDE w:val="0"/>
        <w:autoSpaceDN w:val="0"/>
        <w:adjustRightInd w:val="0"/>
        <w:ind w:firstLine="708"/>
        <w:jc w:val="both"/>
        <w:rPr>
          <w:sz w:val="26"/>
          <w:szCs w:val="26"/>
          <w:lang w:eastAsia="ru-RU"/>
        </w:rPr>
      </w:pPr>
      <w:r w:rsidRPr="00030F8F">
        <w:rPr>
          <w:rFonts w:eastAsia="Arial"/>
          <w:sz w:val="26"/>
          <w:szCs w:val="26"/>
        </w:rPr>
        <w:t>Решением Совета депутатов Старооскольского городского округа от 17 мая 2012 года № 102 «О формировании избирательной комиссии Старооскольского городского округа</w:t>
      </w:r>
      <w:r w:rsidR="00234D3C" w:rsidRPr="00030F8F">
        <w:rPr>
          <w:rFonts w:eastAsia="Arial"/>
          <w:sz w:val="26"/>
          <w:szCs w:val="26"/>
        </w:rPr>
        <w:t xml:space="preserve"> Белгородской области</w:t>
      </w:r>
      <w:r w:rsidRPr="00030F8F">
        <w:rPr>
          <w:rFonts w:eastAsia="Arial"/>
          <w:sz w:val="26"/>
          <w:szCs w:val="26"/>
        </w:rPr>
        <w:t xml:space="preserve">» сформирована избирательная комиссия Старооскольского городского округа </w:t>
      </w:r>
      <w:r w:rsidR="00234D3C" w:rsidRPr="00030F8F">
        <w:rPr>
          <w:rFonts w:eastAsia="Arial"/>
          <w:sz w:val="26"/>
          <w:szCs w:val="26"/>
        </w:rPr>
        <w:t xml:space="preserve">Белгородской области </w:t>
      </w:r>
      <w:r w:rsidRPr="00030F8F">
        <w:rPr>
          <w:rFonts w:eastAsia="Arial"/>
          <w:sz w:val="26"/>
          <w:szCs w:val="26"/>
        </w:rPr>
        <w:t>в количестве 12 человек</w:t>
      </w:r>
      <w:r w:rsidR="00234D3C" w:rsidRPr="00030F8F">
        <w:rPr>
          <w:rFonts w:eastAsia="Arial"/>
          <w:sz w:val="26"/>
          <w:szCs w:val="26"/>
        </w:rPr>
        <w:t xml:space="preserve"> и назначен ее состав.</w:t>
      </w:r>
    </w:p>
    <w:p w:rsidR="00A24DA6" w:rsidRPr="00030F8F" w:rsidRDefault="00A24DA6" w:rsidP="00A24DA6">
      <w:pPr>
        <w:suppressAutoHyphens w:val="0"/>
        <w:ind w:firstLine="708"/>
        <w:jc w:val="both"/>
        <w:rPr>
          <w:sz w:val="26"/>
          <w:szCs w:val="26"/>
          <w:lang w:eastAsia="ru-RU"/>
        </w:rPr>
      </w:pPr>
      <w:r w:rsidRPr="00030F8F">
        <w:rPr>
          <w:sz w:val="26"/>
          <w:szCs w:val="26"/>
          <w:lang w:eastAsia="ru-RU"/>
        </w:rPr>
        <w:t xml:space="preserve">Согласно </w:t>
      </w:r>
      <w:r w:rsidRPr="00030F8F">
        <w:rPr>
          <w:rFonts w:eastAsia="Arial"/>
          <w:sz w:val="26"/>
          <w:szCs w:val="26"/>
        </w:rPr>
        <w:t>пункту 1 статьи 48 Устава городского округа,</w:t>
      </w:r>
      <w:r w:rsidRPr="00030F8F">
        <w:rPr>
          <w:sz w:val="26"/>
          <w:szCs w:val="26"/>
          <w:lang w:eastAsia="ru-RU"/>
        </w:rPr>
        <w:t xml:space="preserve"> избирательная комиссия </w:t>
      </w:r>
      <w:r w:rsidR="004F577F" w:rsidRPr="00030F8F">
        <w:rPr>
          <w:rFonts w:eastAsia="Arial"/>
          <w:sz w:val="26"/>
          <w:szCs w:val="26"/>
        </w:rPr>
        <w:t>Старооскольского городского округа</w:t>
      </w:r>
      <w:r w:rsidR="004F577F" w:rsidRPr="00030F8F">
        <w:rPr>
          <w:sz w:val="26"/>
          <w:szCs w:val="26"/>
          <w:lang w:eastAsia="ru-RU"/>
        </w:rPr>
        <w:t xml:space="preserve"> </w:t>
      </w:r>
      <w:r w:rsidRPr="00030F8F">
        <w:rPr>
          <w:sz w:val="26"/>
          <w:szCs w:val="26"/>
          <w:lang w:eastAsia="ru-RU"/>
        </w:rPr>
        <w:t>организует подготовку и проведение муниципальных выборов, местного референдума, голосования по вопросам изменения границ городского округа, преобразования городского округа.</w:t>
      </w:r>
    </w:p>
    <w:p w:rsidR="00973557" w:rsidRPr="00030F8F" w:rsidRDefault="00A24DA6" w:rsidP="00973557">
      <w:pPr>
        <w:suppressAutoHyphens w:val="0"/>
        <w:ind w:firstLine="708"/>
        <w:jc w:val="both"/>
        <w:rPr>
          <w:sz w:val="26"/>
          <w:szCs w:val="26"/>
          <w:lang w:eastAsia="ru-RU"/>
        </w:rPr>
      </w:pPr>
      <w:r w:rsidRPr="00030F8F">
        <w:rPr>
          <w:sz w:val="26"/>
          <w:szCs w:val="26"/>
          <w:lang w:eastAsia="ru-RU"/>
        </w:rPr>
        <w:t xml:space="preserve">Согласно </w:t>
      </w:r>
      <w:r w:rsidRPr="00030F8F">
        <w:rPr>
          <w:rFonts w:eastAsia="Arial"/>
          <w:sz w:val="26"/>
          <w:szCs w:val="26"/>
        </w:rPr>
        <w:t>пункту 6 статьи 48 Устава городского округа,</w:t>
      </w:r>
      <w:r w:rsidRPr="00030F8F">
        <w:rPr>
          <w:sz w:val="26"/>
          <w:szCs w:val="26"/>
          <w:lang w:eastAsia="ru-RU"/>
        </w:rPr>
        <w:t xml:space="preserve"> полномочия избирательной комиссии </w:t>
      </w:r>
      <w:r w:rsidR="004F577F" w:rsidRPr="00030F8F">
        <w:rPr>
          <w:sz w:val="26"/>
          <w:szCs w:val="26"/>
          <w:lang w:eastAsia="ru-RU"/>
        </w:rPr>
        <w:t xml:space="preserve">Старооскольского </w:t>
      </w:r>
      <w:r w:rsidRPr="00030F8F">
        <w:rPr>
          <w:sz w:val="26"/>
          <w:szCs w:val="26"/>
          <w:lang w:eastAsia="ru-RU"/>
        </w:rPr>
        <w:t>городского округа по решению избирательной комиссии Белгородской области, принятому на основании обращения Совета депутатов городского округа, могут быть возложены на Старооскольскую территориальную избирательную комиссию.</w:t>
      </w:r>
    </w:p>
    <w:p w:rsidR="00973557" w:rsidRPr="00030F8F" w:rsidRDefault="003F4124" w:rsidP="00973557">
      <w:pPr>
        <w:suppressAutoHyphens w:val="0"/>
        <w:ind w:firstLine="708"/>
        <w:jc w:val="both"/>
        <w:rPr>
          <w:sz w:val="26"/>
          <w:szCs w:val="26"/>
          <w:lang w:eastAsia="ru-RU"/>
        </w:rPr>
      </w:pPr>
      <w:r w:rsidRPr="00030F8F">
        <w:rPr>
          <w:sz w:val="26"/>
          <w:szCs w:val="26"/>
        </w:rPr>
        <w:t xml:space="preserve">В соответствии со статьей 14 Положения об избирательной комиссии </w:t>
      </w:r>
      <w:r w:rsidRPr="00030F8F">
        <w:rPr>
          <w:sz w:val="26"/>
          <w:szCs w:val="26"/>
          <w:lang w:eastAsia="ru-RU"/>
        </w:rPr>
        <w:t>правовое, организационно-методическое, документационное, информационно-аналитическое, финансовое, издательское, материально-техническое обеспечение деятельности избирательной комиссии осуществляет аппарат избирательной комиссии.</w:t>
      </w:r>
    </w:p>
    <w:p w:rsidR="003F4124" w:rsidRPr="00030F8F" w:rsidRDefault="003F4124" w:rsidP="00973557">
      <w:pPr>
        <w:suppressAutoHyphens w:val="0"/>
        <w:ind w:firstLine="708"/>
        <w:jc w:val="both"/>
        <w:rPr>
          <w:sz w:val="26"/>
          <w:szCs w:val="26"/>
          <w:lang w:eastAsia="ru-RU"/>
        </w:rPr>
      </w:pPr>
      <w:r w:rsidRPr="00030F8F">
        <w:rPr>
          <w:sz w:val="26"/>
          <w:szCs w:val="26"/>
          <w:lang w:eastAsia="ru-RU"/>
        </w:rPr>
        <w:t xml:space="preserve"> Общее руководство работой аппарата избирательной комиссии осуществляет председатель избирательной комиссии. Организация работы аппарата избирательной </w:t>
      </w:r>
      <w:r w:rsidRPr="00030F8F">
        <w:rPr>
          <w:sz w:val="26"/>
          <w:szCs w:val="26"/>
          <w:lang w:eastAsia="ru-RU"/>
        </w:rPr>
        <w:lastRenderedPageBreak/>
        <w:t>комиссии по выполнению его функций возлагается на секретаря избирательной комиссии.</w:t>
      </w:r>
    </w:p>
    <w:p w:rsidR="00D55031" w:rsidRPr="00030F8F" w:rsidRDefault="00D55031" w:rsidP="00D55031">
      <w:pPr>
        <w:suppressAutoHyphens w:val="0"/>
        <w:autoSpaceDE w:val="0"/>
        <w:autoSpaceDN w:val="0"/>
        <w:adjustRightInd w:val="0"/>
        <w:ind w:firstLine="708"/>
        <w:jc w:val="both"/>
        <w:rPr>
          <w:rFonts w:eastAsia="Arial"/>
          <w:sz w:val="26"/>
          <w:szCs w:val="26"/>
        </w:rPr>
      </w:pPr>
      <w:r w:rsidRPr="00030F8F">
        <w:rPr>
          <w:rFonts w:eastAsia="Arial"/>
          <w:sz w:val="26"/>
          <w:szCs w:val="26"/>
        </w:rPr>
        <w:t xml:space="preserve">Место нахождения </w:t>
      </w:r>
      <w:r w:rsidR="004F577F" w:rsidRPr="00030F8F">
        <w:rPr>
          <w:rFonts w:eastAsia="Arial"/>
          <w:sz w:val="26"/>
          <w:szCs w:val="26"/>
        </w:rPr>
        <w:t>и</w:t>
      </w:r>
      <w:r w:rsidRPr="00030F8F">
        <w:rPr>
          <w:rFonts w:eastAsia="Arial"/>
          <w:sz w:val="26"/>
          <w:szCs w:val="26"/>
        </w:rPr>
        <w:t>збирательной комиссии Старооскольского городского округа Белгородской области: 309514, Российская Федерация, Белгородская область, город Старый Оскол, улица Ленина, д. 46/17.</w:t>
      </w:r>
    </w:p>
    <w:p w:rsidR="00D07049" w:rsidRPr="00030F8F" w:rsidRDefault="00D70225" w:rsidP="00A9050E">
      <w:pPr>
        <w:tabs>
          <w:tab w:val="left" w:pos="720"/>
        </w:tabs>
        <w:ind w:firstLine="709"/>
        <w:jc w:val="both"/>
        <w:rPr>
          <w:sz w:val="26"/>
          <w:szCs w:val="26"/>
        </w:rPr>
      </w:pPr>
      <w:r w:rsidRPr="00030F8F">
        <w:rPr>
          <w:sz w:val="26"/>
          <w:szCs w:val="26"/>
        </w:rPr>
        <w:t xml:space="preserve">Избирательная комиссия </w:t>
      </w:r>
      <w:r w:rsidRPr="00030F8F">
        <w:rPr>
          <w:rFonts w:eastAsia="Arial"/>
          <w:sz w:val="26"/>
          <w:szCs w:val="26"/>
        </w:rPr>
        <w:t>Старооскольского городского округа Белгородской области</w:t>
      </w:r>
      <w:r w:rsidRPr="00030F8F">
        <w:rPr>
          <w:sz w:val="26"/>
          <w:szCs w:val="26"/>
        </w:rPr>
        <w:t xml:space="preserve"> зарегистрирована в Межрайонной инспекции Федеральной налоговой службы № 4 по Белгородской области 31 октября 2008 года.</w:t>
      </w:r>
    </w:p>
    <w:p w:rsidR="00D55031" w:rsidRPr="00030F8F" w:rsidRDefault="00D55031" w:rsidP="00D55031">
      <w:pPr>
        <w:suppressAutoHyphens w:val="0"/>
        <w:autoSpaceDE w:val="0"/>
        <w:autoSpaceDN w:val="0"/>
        <w:adjustRightInd w:val="0"/>
        <w:ind w:firstLine="708"/>
        <w:jc w:val="both"/>
        <w:rPr>
          <w:sz w:val="26"/>
          <w:szCs w:val="26"/>
        </w:rPr>
      </w:pPr>
      <w:r w:rsidRPr="00030F8F">
        <w:rPr>
          <w:sz w:val="26"/>
          <w:szCs w:val="26"/>
        </w:rPr>
        <w:t>ОГРН 1083128005707</w:t>
      </w:r>
    </w:p>
    <w:p w:rsidR="00D55031" w:rsidRPr="00030F8F" w:rsidRDefault="00D55031" w:rsidP="00D55031">
      <w:pPr>
        <w:suppressAutoHyphens w:val="0"/>
        <w:autoSpaceDE w:val="0"/>
        <w:autoSpaceDN w:val="0"/>
        <w:adjustRightInd w:val="0"/>
        <w:ind w:firstLine="708"/>
        <w:jc w:val="both"/>
        <w:rPr>
          <w:sz w:val="26"/>
          <w:szCs w:val="26"/>
        </w:rPr>
      </w:pPr>
      <w:r w:rsidRPr="00030F8F">
        <w:rPr>
          <w:sz w:val="26"/>
          <w:szCs w:val="26"/>
        </w:rPr>
        <w:t>ИНН / КПП 3128069996 / 312801001</w:t>
      </w:r>
    </w:p>
    <w:p w:rsidR="00D55031" w:rsidRPr="00030F8F" w:rsidRDefault="00D55031" w:rsidP="00D55031">
      <w:pPr>
        <w:suppressAutoHyphens w:val="0"/>
        <w:autoSpaceDE w:val="0"/>
        <w:autoSpaceDN w:val="0"/>
        <w:adjustRightInd w:val="0"/>
        <w:ind w:firstLine="708"/>
        <w:jc w:val="both"/>
        <w:rPr>
          <w:sz w:val="26"/>
          <w:szCs w:val="26"/>
        </w:rPr>
      </w:pPr>
      <w:r w:rsidRPr="00030F8F">
        <w:rPr>
          <w:sz w:val="26"/>
          <w:szCs w:val="26"/>
        </w:rPr>
        <w:t>Источниками формирования имущества и финансовых ресурсов в проверяемом периоде являлись:</w:t>
      </w:r>
    </w:p>
    <w:p w:rsidR="00D55031" w:rsidRPr="00030F8F" w:rsidRDefault="00D55031" w:rsidP="004E3AD6">
      <w:pPr>
        <w:suppressAutoHyphens w:val="0"/>
        <w:autoSpaceDE w:val="0"/>
        <w:autoSpaceDN w:val="0"/>
        <w:adjustRightInd w:val="0"/>
        <w:ind w:firstLine="708"/>
        <w:jc w:val="both"/>
        <w:rPr>
          <w:sz w:val="26"/>
          <w:szCs w:val="26"/>
        </w:rPr>
      </w:pPr>
      <w:r w:rsidRPr="00030F8F">
        <w:rPr>
          <w:sz w:val="26"/>
          <w:szCs w:val="26"/>
        </w:rPr>
        <w:t>-</w:t>
      </w:r>
      <w:r w:rsidR="004E3AD6" w:rsidRPr="00030F8F">
        <w:rPr>
          <w:sz w:val="26"/>
          <w:szCs w:val="26"/>
        </w:rPr>
        <w:t> </w:t>
      </w:r>
      <w:r w:rsidRPr="00030F8F">
        <w:rPr>
          <w:sz w:val="26"/>
          <w:szCs w:val="26"/>
        </w:rPr>
        <w:t>средства бюджета Старооскольского городского округа;</w:t>
      </w:r>
    </w:p>
    <w:p w:rsidR="00D55031" w:rsidRPr="00030F8F" w:rsidRDefault="00D55031" w:rsidP="004E3AD6">
      <w:pPr>
        <w:suppressAutoHyphens w:val="0"/>
        <w:autoSpaceDE w:val="0"/>
        <w:autoSpaceDN w:val="0"/>
        <w:adjustRightInd w:val="0"/>
        <w:ind w:firstLine="708"/>
        <w:jc w:val="both"/>
        <w:rPr>
          <w:sz w:val="26"/>
          <w:szCs w:val="26"/>
          <w:lang w:eastAsia="ru-RU"/>
        </w:rPr>
      </w:pPr>
      <w:r w:rsidRPr="00030F8F">
        <w:rPr>
          <w:sz w:val="26"/>
          <w:szCs w:val="26"/>
        </w:rPr>
        <w:t>-</w:t>
      </w:r>
      <w:r w:rsidR="004E3AD6" w:rsidRPr="00030F8F">
        <w:rPr>
          <w:sz w:val="26"/>
          <w:szCs w:val="26"/>
        </w:rPr>
        <w:t> </w:t>
      </w:r>
      <w:r w:rsidRPr="00030F8F">
        <w:rPr>
          <w:sz w:val="26"/>
          <w:szCs w:val="26"/>
          <w:lang w:eastAsia="ru-RU"/>
        </w:rPr>
        <w:t xml:space="preserve">имущество Старооскольского городского округа, закрепленное за избирательной комиссией на праве оперативного управления и переданное </w:t>
      </w:r>
      <w:r w:rsidRPr="00030F8F">
        <w:rPr>
          <w:sz w:val="26"/>
          <w:szCs w:val="26"/>
        </w:rPr>
        <w:t>в безвозмездное временное пользование</w:t>
      </w:r>
      <w:r w:rsidRPr="00030F8F">
        <w:rPr>
          <w:sz w:val="26"/>
          <w:szCs w:val="26"/>
          <w:lang w:eastAsia="ru-RU"/>
        </w:rPr>
        <w:t>;</w:t>
      </w:r>
    </w:p>
    <w:p w:rsidR="00D55031" w:rsidRPr="00030F8F" w:rsidRDefault="00D55031" w:rsidP="004E3AD6">
      <w:pPr>
        <w:suppressAutoHyphens w:val="0"/>
        <w:autoSpaceDE w:val="0"/>
        <w:autoSpaceDN w:val="0"/>
        <w:adjustRightInd w:val="0"/>
        <w:ind w:firstLine="600"/>
        <w:jc w:val="both"/>
        <w:rPr>
          <w:sz w:val="26"/>
          <w:szCs w:val="26"/>
        </w:rPr>
      </w:pPr>
      <w:r w:rsidRPr="00030F8F">
        <w:rPr>
          <w:sz w:val="26"/>
          <w:szCs w:val="26"/>
        </w:rPr>
        <w:t>-</w:t>
      </w:r>
      <w:r w:rsidR="004E3AD6" w:rsidRPr="00030F8F">
        <w:rPr>
          <w:sz w:val="26"/>
          <w:szCs w:val="26"/>
        </w:rPr>
        <w:t> </w:t>
      </w:r>
      <w:r w:rsidRPr="00030F8F">
        <w:rPr>
          <w:sz w:val="26"/>
          <w:szCs w:val="26"/>
        </w:rPr>
        <w:t>имущество, переданное в безвозмездное временное пользование Избирательной комиссией Белгородской области.</w:t>
      </w:r>
    </w:p>
    <w:p w:rsidR="00286D1B" w:rsidRPr="00716EB6" w:rsidRDefault="00286D1B" w:rsidP="00286D1B">
      <w:pPr>
        <w:suppressAutoHyphens w:val="0"/>
        <w:autoSpaceDE w:val="0"/>
        <w:autoSpaceDN w:val="0"/>
        <w:adjustRightInd w:val="0"/>
        <w:ind w:firstLine="709"/>
        <w:jc w:val="both"/>
        <w:rPr>
          <w:sz w:val="26"/>
          <w:szCs w:val="26"/>
          <w:lang w:eastAsia="ru-RU"/>
        </w:rPr>
      </w:pPr>
      <w:r w:rsidRPr="00716EB6">
        <w:rPr>
          <w:sz w:val="26"/>
          <w:szCs w:val="26"/>
        </w:rPr>
        <w:t>К проверке была пред</w:t>
      </w:r>
      <w:r w:rsidR="00671DFE" w:rsidRPr="00716EB6">
        <w:rPr>
          <w:sz w:val="26"/>
          <w:szCs w:val="26"/>
        </w:rPr>
        <w:t>ставлен</w:t>
      </w:r>
      <w:r w:rsidRPr="00716EB6">
        <w:rPr>
          <w:sz w:val="26"/>
          <w:szCs w:val="26"/>
        </w:rPr>
        <w:t>а</w:t>
      </w:r>
      <w:r w:rsidR="00671DFE" w:rsidRPr="00716EB6">
        <w:rPr>
          <w:sz w:val="26"/>
          <w:szCs w:val="26"/>
        </w:rPr>
        <w:t xml:space="preserve"> бюджетная смета</w:t>
      </w:r>
      <w:r w:rsidRPr="00716EB6">
        <w:rPr>
          <w:sz w:val="26"/>
          <w:szCs w:val="26"/>
        </w:rPr>
        <w:t xml:space="preserve"> избирательной комиссии Старооскольского городского округа</w:t>
      </w:r>
      <w:r w:rsidR="00671DFE" w:rsidRPr="00716EB6">
        <w:rPr>
          <w:sz w:val="26"/>
          <w:szCs w:val="26"/>
        </w:rPr>
        <w:t xml:space="preserve"> на 20</w:t>
      </w:r>
      <w:r w:rsidR="0063007C" w:rsidRPr="00716EB6">
        <w:rPr>
          <w:sz w:val="26"/>
          <w:szCs w:val="26"/>
        </w:rPr>
        <w:t>20</w:t>
      </w:r>
      <w:r w:rsidR="00671DFE" w:rsidRPr="00716EB6">
        <w:rPr>
          <w:sz w:val="26"/>
          <w:szCs w:val="26"/>
        </w:rPr>
        <w:t xml:space="preserve"> финансовый год (на плановый период 20</w:t>
      </w:r>
      <w:r w:rsidR="0063007C" w:rsidRPr="00716EB6">
        <w:rPr>
          <w:sz w:val="26"/>
          <w:szCs w:val="26"/>
        </w:rPr>
        <w:t>21</w:t>
      </w:r>
      <w:r w:rsidR="00671DFE" w:rsidRPr="00716EB6">
        <w:rPr>
          <w:sz w:val="26"/>
          <w:szCs w:val="26"/>
        </w:rPr>
        <w:t xml:space="preserve"> и 202</w:t>
      </w:r>
      <w:r w:rsidR="0063007C" w:rsidRPr="00716EB6">
        <w:rPr>
          <w:sz w:val="26"/>
          <w:szCs w:val="26"/>
        </w:rPr>
        <w:t>2</w:t>
      </w:r>
      <w:r w:rsidR="00671DFE" w:rsidRPr="00716EB6">
        <w:rPr>
          <w:sz w:val="26"/>
          <w:szCs w:val="26"/>
        </w:rPr>
        <w:t xml:space="preserve"> годов),</w:t>
      </w:r>
      <w:r w:rsidRPr="00716EB6">
        <w:rPr>
          <w:sz w:val="26"/>
          <w:szCs w:val="26"/>
        </w:rPr>
        <w:t xml:space="preserve"> которая утверждена </w:t>
      </w:r>
      <w:r w:rsidRPr="00716EB6">
        <w:rPr>
          <w:sz w:val="26"/>
          <w:szCs w:val="26"/>
          <w:lang w:eastAsia="ru-RU"/>
        </w:rPr>
        <w:t>председателем избирательной комиссии Старооскольского городского округа и согласована заместителем главы администрации Старооскольского городского округа - начальником департамента финансов и бюджетной политики администрации Старооскольского городского округа 30 декабря 2019 года в сумме финансового обеспечения на 2020 год -                            6 621,00 тыс. рублей. К бюджетной смете прилагаются обоснования (расчеты) плановых сметных показателей, использованных при её формировании.</w:t>
      </w:r>
    </w:p>
    <w:p w:rsidR="00671DFE" w:rsidRPr="00716EB6" w:rsidRDefault="0051491A" w:rsidP="00671DFE">
      <w:pPr>
        <w:pStyle w:val="10"/>
        <w:spacing w:line="240" w:lineRule="auto"/>
        <w:ind w:firstLine="709"/>
        <w:jc w:val="both"/>
        <w:rPr>
          <w:color w:val="auto"/>
          <w:sz w:val="26"/>
          <w:szCs w:val="26"/>
        </w:rPr>
      </w:pPr>
      <w:r w:rsidRPr="00716EB6">
        <w:rPr>
          <w:color w:val="auto"/>
          <w:sz w:val="26"/>
          <w:szCs w:val="26"/>
        </w:rPr>
        <w:t>Также к проверке были представлены</w:t>
      </w:r>
      <w:r w:rsidR="00671DFE" w:rsidRPr="00716EB6">
        <w:rPr>
          <w:color w:val="auto"/>
          <w:sz w:val="26"/>
          <w:szCs w:val="26"/>
        </w:rPr>
        <w:t xml:space="preserve"> изменения по</w:t>
      </w:r>
      <w:r w:rsidR="00286D1B" w:rsidRPr="00716EB6">
        <w:rPr>
          <w:color w:val="auto"/>
          <w:sz w:val="26"/>
          <w:szCs w:val="26"/>
        </w:rPr>
        <w:t>казателей бюджетной сметы на 2020</w:t>
      </w:r>
      <w:r w:rsidR="00671DFE" w:rsidRPr="00716EB6">
        <w:rPr>
          <w:color w:val="auto"/>
          <w:sz w:val="26"/>
          <w:szCs w:val="26"/>
        </w:rPr>
        <w:t xml:space="preserve"> финансовый год (на плановый период 20</w:t>
      </w:r>
      <w:r w:rsidR="00286D1B" w:rsidRPr="00716EB6">
        <w:rPr>
          <w:color w:val="auto"/>
          <w:sz w:val="26"/>
          <w:szCs w:val="26"/>
        </w:rPr>
        <w:t>21</w:t>
      </w:r>
      <w:r w:rsidR="00671DFE" w:rsidRPr="00716EB6">
        <w:rPr>
          <w:color w:val="auto"/>
          <w:sz w:val="26"/>
          <w:szCs w:val="26"/>
        </w:rPr>
        <w:t xml:space="preserve"> и 202</w:t>
      </w:r>
      <w:r w:rsidR="00286D1B" w:rsidRPr="00716EB6">
        <w:rPr>
          <w:color w:val="auto"/>
          <w:sz w:val="26"/>
          <w:szCs w:val="26"/>
        </w:rPr>
        <w:t>2</w:t>
      </w:r>
      <w:r w:rsidR="00671DFE" w:rsidRPr="00716EB6">
        <w:rPr>
          <w:color w:val="auto"/>
          <w:sz w:val="26"/>
          <w:szCs w:val="26"/>
        </w:rPr>
        <w:t xml:space="preserve"> годов), уведомления о лимитах бюджетных обязательств, уведомления об изменении лимитов бюджетных обязательств. </w:t>
      </w:r>
    </w:p>
    <w:p w:rsidR="00671DFE" w:rsidRPr="00716EB6" w:rsidRDefault="00C160DC" w:rsidP="00671DFE">
      <w:pPr>
        <w:pStyle w:val="10"/>
        <w:spacing w:line="240" w:lineRule="auto"/>
        <w:ind w:firstLine="709"/>
        <w:jc w:val="both"/>
        <w:rPr>
          <w:color w:val="auto"/>
          <w:sz w:val="26"/>
          <w:szCs w:val="26"/>
        </w:rPr>
      </w:pPr>
      <w:r w:rsidRPr="00716EB6">
        <w:rPr>
          <w:color w:val="auto"/>
          <w:sz w:val="26"/>
          <w:szCs w:val="26"/>
        </w:rPr>
        <w:t>Согласно отчету об исполнении бюджета на 01 января 2021 года, с</w:t>
      </w:r>
      <w:r w:rsidR="00671DFE" w:rsidRPr="00716EB6">
        <w:rPr>
          <w:color w:val="auto"/>
          <w:sz w:val="26"/>
          <w:szCs w:val="26"/>
        </w:rPr>
        <w:t xml:space="preserve"> учетом изменений, утвержденные расходы </w:t>
      </w:r>
      <w:r w:rsidRPr="00716EB6">
        <w:rPr>
          <w:color w:val="auto"/>
          <w:sz w:val="26"/>
          <w:szCs w:val="26"/>
        </w:rPr>
        <w:t>избирательной комиссии Старооскольского городского округа</w:t>
      </w:r>
      <w:r w:rsidR="00671DFE" w:rsidRPr="00716EB6">
        <w:rPr>
          <w:color w:val="auto"/>
          <w:sz w:val="26"/>
          <w:szCs w:val="26"/>
        </w:rPr>
        <w:t xml:space="preserve"> на 20</w:t>
      </w:r>
      <w:r w:rsidRPr="00716EB6">
        <w:rPr>
          <w:color w:val="auto"/>
          <w:sz w:val="26"/>
          <w:szCs w:val="26"/>
        </w:rPr>
        <w:t>20</w:t>
      </w:r>
      <w:r w:rsidR="00671DFE" w:rsidRPr="00716EB6">
        <w:rPr>
          <w:color w:val="auto"/>
          <w:sz w:val="26"/>
          <w:szCs w:val="26"/>
        </w:rPr>
        <w:t xml:space="preserve"> год составили </w:t>
      </w:r>
      <w:r w:rsidRPr="00716EB6">
        <w:rPr>
          <w:color w:val="auto"/>
          <w:sz w:val="26"/>
          <w:szCs w:val="26"/>
        </w:rPr>
        <w:t>6 095 075,82</w:t>
      </w:r>
      <w:r w:rsidR="00671DFE" w:rsidRPr="00716EB6">
        <w:rPr>
          <w:color w:val="auto"/>
          <w:sz w:val="26"/>
          <w:szCs w:val="26"/>
        </w:rPr>
        <w:t xml:space="preserve"> рублей. </w:t>
      </w:r>
      <w:r w:rsidR="00671DFE" w:rsidRPr="00716EB6">
        <w:rPr>
          <w:color w:val="auto"/>
          <w:sz w:val="26"/>
          <w:szCs w:val="26"/>
        </w:rPr>
        <w:tab/>
        <w:t xml:space="preserve">Исполнение бюджета согласно отчету об исполнении бюджета (ф. 0503127) составило </w:t>
      </w:r>
      <w:r w:rsidRPr="00716EB6">
        <w:rPr>
          <w:color w:val="auto"/>
          <w:sz w:val="26"/>
          <w:szCs w:val="26"/>
        </w:rPr>
        <w:t>6 085 933,14</w:t>
      </w:r>
      <w:r w:rsidR="00671DFE" w:rsidRPr="00716EB6">
        <w:rPr>
          <w:color w:val="auto"/>
          <w:sz w:val="26"/>
          <w:szCs w:val="26"/>
        </w:rPr>
        <w:t xml:space="preserve"> рубля или </w:t>
      </w:r>
      <w:r w:rsidR="007339AA" w:rsidRPr="00716EB6">
        <w:rPr>
          <w:color w:val="auto"/>
          <w:sz w:val="26"/>
          <w:szCs w:val="26"/>
        </w:rPr>
        <w:t>99,85</w:t>
      </w:r>
      <w:r w:rsidR="00671DFE" w:rsidRPr="00716EB6">
        <w:rPr>
          <w:color w:val="auto"/>
          <w:sz w:val="26"/>
          <w:szCs w:val="26"/>
        </w:rPr>
        <w:t xml:space="preserve"> % от утвержденных плановых значений, что на </w:t>
      </w:r>
      <w:r w:rsidR="00B36020" w:rsidRPr="00716EB6">
        <w:rPr>
          <w:color w:val="auto"/>
          <w:sz w:val="26"/>
          <w:szCs w:val="26"/>
        </w:rPr>
        <w:t>9 142,68</w:t>
      </w:r>
      <w:r w:rsidR="00671DFE" w:rsidRPr="00716EB6">
        <w:rPr>
          <w:color w:val="auto"/>
          <w:sz w:val="26"/>
          <w:szCs w:val="26"/>
        </w:rPr>
        <w:t xml:space="preserve"> рубля меньше утвержденных плановых значений.</w:t>
      </w:r>
    </w:p>
    <w:p w:rsidR="00671DFE" w:rsidRPr="00716EB6" w:rsidRDefault="00671DFE" w:rsidP="00671DFE">
      <w:pPr>
        <w:pStyle w:val="10"/>
        <w:spacing w:line="240" w:lineRule="auto"/>
        <w:ind w:firstLine="709"/>
        <w:jc w:val="both"/>
        <w:rPr>
          <w:color w:val="auto"/>
          <w:sz w:val="26"/>
          <w:szCs w:val="26"/>
        </w:rPr>
      </w:pPr>
      <w:r w:rsidRPr="00716EB6">
        <w:rPr>
          <w:color w:val="auto"/>
          <w:sz w:val="26"/>
          <w:szCs w:val="26"/>
        </w:rPr>
        <w:t>В ходе анализа отчета о движении денежных средств (ф. 0503123) расходы за 20</w:t>
      </w:r>
      <w:r w:rsidR="00EB3F3A" w:rsidRPr="00716EB6">
        <w:rPr>
          <w:color w:val="auto"/>
          <w:sz w:val="26"/>
          <w:szCs w:val="26"/>
        </w:rPr>
        <w:t>20</w:t>
      </w:r>
      <w:r w:rsidRPr="00716EB6">
        <w:rPr>
          <w:color w:val="auto"/>
          <w:sz w:val="26"/>
          <w:szCs w:val="26"/>
        </w:rPr>
        <w:t xml:space="preserve"> год по </w:t>
      </w:r>
      <w:r w:rsidR="00EB3F3A" w:rsidRPr="00716EB6">
        <w:rPr>
          <w:color w:val="auto"/>
          <w:sz w:val="26"/>
          <w:szCs w:val="26"/>
        </w:rPr>
        <w:t>избирательной комиссии Старооскольского городского округа</w:t>
      </w:r>
      <w:r w:rsidR="00C815F5" w:rsidRPr="00716EB6">
        <w:rPr>
          <w:color w:val="auto"/>
          <w:sz w:val="26"/>
          <w:szCs w:val="26"/>
        </w:rPr>
        <w:t xml:space="preserve"> составили в сумме 6 085 933,14 рубля.</w:t>
      </w:r>
    </w:p>
    <w:p w:rsidR="00716EB6" w:rsidRDefault="00A04186" w:rsidP="00716EB6">
      <w:pPr>
        <w:suppressAutoHyphens w:val="0"/>
        <w:autoSpaceDE w:val="0"/>
        <w:autoSpaceDN w:val="0"/>
        <w:adjustRightInd w:val="0"/>
        <w:ind w:firstLine="709"/>
        <w:jc w:val="both"/>
        <w:rPr>
          <w:sz w:val="26"/>
          <w:szCs w:val="26"/>
        </w:rPr>
      </w:pPr>
      <w:r w:rsidRPr="00716EB6">
        <w:rPr>
          <w:sz w:val="26"/>
          <w:szCs w:val="26"/>
        </w:rPr>
        <w:t xml:space="preserve">Наибольший удельный вес в </w:t>
      </w:r>
      <w:r w:rsidR="00611CA9" w:rsidRPr="00716EB6">
        <w:rPr>
          <w:sz w:val="26"/>
          <w:szCs w:val="26"/>
        </w:rPr>
        <w:t xml:space="preserve">общем объеме </w:t>
      </w:r>
      <w:r w:rsidRPr="00716EB6">
        <w:rPr>
          <w:sz w:val="26"/>
          <w:szCs w:val="26"/>
        </w:rPr>
        <w:t xml:space="preserve">расходов составляли расходы на выплату заработной платы с начислениями </w:t>
      </w:r>
      <w:r w:rsidR="00611CA9" w:rsidRPr="00716EB6">
        <w:rPr>
          <w:sz w:val="26"/>
          <w:szCs w:val="26"/>
        </w:rPr>
        <w:t>-</w:t>
      </w:r>
      <w:r w:rsidRPr="00716EB6">
        <w:rPr>
          <w:sz w:val="26"/>
          <w:szCs w:val="26"/>
        </w:rPr>
        <w:t xml:space="preserve"> </w:t>
      </w:r>
      <w:r w:rsidR="00C815F5" w:rsidRPr="00716EB6">
        <w:rPr>
          <w:sz w:val="26"/>
          <w:szCs w:val="26"/>
        </w:rPr>
        <w:t>5 832 570,00 рублей или 95,84</w:t>
      </w:r>
      <w:r w:rsidRPr="00716EB6">
        <w:rPr>
          <w:sz w:val="26"/>
          <w:szCs w:val="26"/>
        </w:rPr>
        <w:t xml:space="preserve"> %. Расходы на приобретение основных средств и материальных запасов (горюче-смазочные материалы</w:t>
      </w:r>
      <w:r w:rsidR="003479E5" w:rsidRPr="00716EB6">
        <w:rPr>
          <w:sz w:val="26"/>
          <w:szCs w:val="26"/>
        </w:rPr>
        <w:t>, к</w:t>
      </w:r>
      <w:r w:rsidRPr="00716EB6">
        <w:rPr>
          <w:sz w:val="26"/>
          <w:szCs w:val="26"/>
        </w:rPr>
        <w:t xml:space="preserve">анцелярские товары и др.) составили </w:t>
      </w:r>
      <w:r w:rsidR="00D00556" w:rsidRPr="00716EB6">
        <w:rPr>
          <w:sz w:val="26"/>
          <w:szCs w:val="26"/>
        </w:rPr>
        <w:t xml:space="preserve">в сумме                           </w:t>
      </w:r>
      <w:r w:rsidR="00611CA9" w:rsidRPr="00716EB6">
        <w:rPr>
          <w:sz w:val="26"/>
          <w:szCs w:val="26"/>
        </w:rPr>
        <w:t xml:space="preserve"> 162 697,36 рублей или 2,68</w:t>
      </w:r>
      <w:r w:rsidRPr="00716EB6">
        <w:rPr>
          <w:sz w:val="26"/>
          <w:szCs w:val="26"/>
        </w:rPr>
        <w:t xml:space="preserve"> %. На долю остальных расходов (услуги связи, налоги, прочие расходы) приходится </w:t>
      </w:r>
      <w:r w:rsidR="00611CA9" w:rsidRPr="00716EB6">
        <w:rPr>
          <w:sz w:val="26"/>
          <w:szCs w:val="26"/>
        </w:rPr>
        <w:t xml:space="preserve">90 665,78 рублей или </w:t>
      </w:r>
      <w:r w:rsidRPr="00716EB6">
        <w:rPr>
          <w:sz w:val="26"/>
          <w:szCs w:val="26"/>
        </w:rPr>
        <w:t>1,</w:t>
      </w:r>
      <w:r w:rsidR="00611CA9" w:rsidRPr="00716EB6">
        <w:rPr>
          <w:sz w:val="26"/>
          <w:szCs w:val="26"/>
        </w:rPr>
        <w:t>48</w:t>
      </w:r>
      <w:r w:rsidRPr="00716EB6">
        <w:rPr>
          <w:sz w:val="26"/>
          <w:szCs w:val="26"/>
        </w:rPr>
        <w:t xml:space="preserve"> %.</w:t>
      </w:r>
    </w:p>
    <w:p w:rsidR="00716EB6" w:rsidRPr="00716EB6" w:rsidRDefault="00716EB6" w:rsidP="00115BD4">
      <w:pPr>
        <w:suppressAutoHyphens w:val="0"/>
        <w:autoSpaceDE w:val="0"/>
        <w:autoSpaceDN w:val="0"/>
        <w:adjustRightInd w:val="0"/>
        <w:ind w:firstLine="708"/>
        <w:jc w:val="both"/>
        <w:rPr>
          <w:sz w:val="26"/>
          <w:szCs w:val="26"/>
        </w:rPr>
      </w:pPr>
      <w:r w:rsidRPr="00716EB6">
        <w:rPr>
          <w:sz w:val="26"/>
          <w:szCs w:val="26"/>
        </w:rPr>
        <w:t>В ходе контрольного мероприятия выявлены нарушения отдельных статей</w:t>
      </w:r>
      <w:r w:rsidRPr="00716EB6">
        <w:rPr>
          <w:color w:val="FF0000"/>
          <w:sz w:val="26"/>
          <w:szCs w:val="26"/>
        </w:rPr>
        <w:t xml:space="preserve"> </w:t>
      </w:r>
      <w:r w:rsidRPr="00716EB6">
        <w:rPr>
          <w:sz w:val="26"/>
          <w:szCs w:val="26"/>
        </w:rPr>
        <w:t>приказа Минтранса России от 18 сентября 2008 года № 152 «Об утверждении обязательных реквизитов и порядка заполнения путевых листов», Федерального закона от 06 декабря  2011 года  № 402-ФЗ «О бухгалтерском учете»,</w:t>
      </w:r>
      <w:r w:rsidRPr="00716EB6">
        <w:rPr>
          <w:color w:val="FF0000"/>
          <w:sz w:val="26"/>
          <w:szCs w:val="26"/>
        </w:rPr>
        <w:t xml:space="preserve"> </w:t>
      </w:r>
      <w:r w:rsidRPr="00716EB6">
        <w:rPr>
          <w:sz w:val="26"/>
          <w:szCs w:val="26"/>
        </w:rPr>
        <w:t>Федерального закона от 10 декабря 1995 года № 196-ФЗ «О безопасности дорожного движения»,</w:t>
      </w:r>
      <w:r w:rsidRPr="00FA54EF">
        <w:rPr>
          <w:color w:val="FF0000"/>
          <w:sz w:val="26"/>
          <w:szCs w:val="26"/>
        </w:rPr>
        <w:t xml:space="preserve"> </w:t>
      </w:r>
      <w:r w:rsidRPr="00716EB6">
        <w:rPr>
          <w:sz w:val="26"/>
          <w:szCs w:val="26"/>
        </w:rPr>
        <w:t>приказа Минздрава РФ от 15 декабря 2014 года № 835н «Об утверждении порядка проведения предсменных, предрейсовых и послесменных, послерейсовых медицинских осмотров»,</w:t>
      </w:r>
      <w:r w:rsidRPr="00716EB6">
        <w:rPr>
          <w:rFonts w:eastAsia="Arial"/>
          <w:sz w:val="26"/>
          <w:szCs w:val="26"/>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 декабря 2010 года № 157н.</w:t>
      </w:r>
    </w:p>
    <w:p w:rsidR="00FE1545" w:rsidRPr="00FA54EF" w:rsidRDefault="00FE1545" w:rsidP="00E13E68">
      <w:pPr>
        <w:adjustRightInd w:val="0"/>
        <w:ind w:firstLine="709"/>
        <w:jc w:val="both"/>
        <w:rPr>
          <w:color w:val="FF0000"/>
          <w:sz w:val="26"/>
          <w:szCs w:val="26"/>
          <w:highlight w:val="yellow"/>
        </w:rPr>
      </w:pPr>
    </w:p>
    <w:p w:rsidR="00901BA7" w:rsidRPr="00FA54EF" w:rsidRDefault="00901BA7" w:rsidP="00901BA7">
      <w:pPr>
        <w:pStyle w:val="a4"/>
        <w:ind w:firstLine="708"/>
        <w:jc w:val="both"/>
        <w:rPr>
          <w:rFonts w:ascii="Times New Roman" w:hAnsi="Times New Roman"/>
          <w:sz w:val="26"/>
          <w:szCs w:val="26"/>
        </w:rPr>
      </w:pPr>
      <w:r w:rsidRPr="00FA54EF">
        <w:rPr>
          <w:rFonts w:ascii="Times New Roman" w:hAnsi="Times New Roman"/>
          <w:sz w:val="26"/>
          <w:szCs w:val="26"/>
        </w:rPr>
        <w:t>По итогам проверки в адрес председателя избирательной комиссии Старооскольского городского округа  направлено Представление.</w:t>
      </w:r>
    </w:p>
    <w:p w:rsidR="00FE1545" w:rsidRPr="00FA54EF" w:rsidRDefault="00FE1545" w:rsidP="00E13E68">
      <w:pPr>
        <w:adjustRightInd w:val="0"/>
        <w:ind w:firstLine="709"/>
        <w:jc w:val="both"/>
        <w:rPr>
          <w:color w:val="FF0000"/>
          <w:sz w:val="26"/>
          <w:szCs w:val="26"/>
          <w:highlight w:val="yellow"/>
        </w:rPr>
      </w:pPr>
    </w:p>
    <w:p w:rsidR="00FE1545" w:rsidRPr="00FA54EF" w:rsidRDefault="00FE1545" w:rsidP="00E13E68">
      <w:pPr>
        <w:adjustRightInd w:val="0"/>
        <w:ind w:firstLine="709"/>
        <w:jc w:val="both"/>
        <w:rPr>
          <w:color w:val="FF0000"/>
          <w:sz w:val="26"/>
          <w:szCs w:val="26"/>
          <w:highlight w:val="yellow"/>
        </w:rPr>
      </w:pPr>
    </w:p>
    <w:p w:rsidR="00FE1545" w:rsidRPr="00FA54EF" w:rsidRDefault="00FE1545" w:rsidP="00E13E68">
      <w:pPr>
        <w:adjustRightInd w:val="0"/>
        <w:ind w:firstLine="709"/>
        <w:jc w:val="both"/>
        <w:rPr>
          <w:color w:val="FF0000"/>
          <w:sz w:val="26"/>
          <w:szCs w:val="26"/>
          <w:highlight w:val="yellow"/>
        </w:rPr>
      </w:pPr>
    </w:p>
    <w:p w:rsidR="008408ED" w:rsidRPr="00FA54EF" w:rsidRDefault="008408ED" w:rsidP="00D60529">
      <w:pPr>
        <w:rPr>
          <w:color w:val="FF0000"/>
        </w:rPr>
      </w:pPr>
    </w:p>
    <w:sectPr w:rsidR="008408ED" w:rsidRPr="00FA54EF" w:rsidSect="004E2562">
      <w:headerReference w:type="default" r:id="rId8"/>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A2A" w:rsidRDefault="000E4A2A" w:rsidP="000E5EB4">
      <w:r>
        <w:separator/>
      </w:r>
    </w:p>
  </w:endnote>
  <w:endnote w:type="continuationSeparator" w:id="0">
    <w:p w:rsidR="000E4A2A" w:rsidRDefault="000E4A2A" w:rsidP="000E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A2A" w:rsidRDefault="000E4A2A" w:rsidP="000E5EB4">
      <w:r>
        <w:separator/>
      </w:r>
    </w:p>
  </w:footnote>
  <w:footnote w:type="continuationSeparator" w:id="0">
    <w:p w:rsidR="000E4A2A" w:rsidRDefault="000E4A2A" w:rsidP="000E5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1860"/>
      <w:docPartObj>
        <w:docPartGallery w:val="Page Numbers (Top of Page)"/>
        <w:docPartUnique/>
      </w:docPartObj>
    </w:sdtPr>
    <w:sdtEndPr/>
    <w:sdtContent>
      <w:p w:rsidR="00697DEA" w:rsidRDefault="00073F8F">
        <w:pPr>
          <w:pStyle w:val="a6"/>
          <w:jc w:val="center"/>
        </w:pPr>
        <w:r>
          <w:rPr>
            <w:noProof/>
          </w:rPr>
          <w:fldChar w:fldCharType="begin"/>
        </w:r>
        <w:r>
          <w:rPr>
            <w:noProof/>
          </w:rPr>
          <w:instrText xml:space="preserve"> PAGE   \* MERGEFORMAT </w:instrText>
        </w:r>
        <w:r>
          <w:rPr>
            <w:noProof/>
          </w:rPr>
          <w:fldChar w:fldCharType="separate"/>
        </w:r>
        <w:r w:rsidR="009C729D">
          <w:rPr>
            <w:noProof/>
          </w:rPr>
          <w:t>3</w:t>
        </w:r>
        <w:r>
          <w:rPr>
            <w:noProof/>
          </w:rPr>
          <w:fldChar w:fldCharType="end"/>
        </w:r>
      </w:p>
    </w:sdtContent>
  </w:sdt>
  <w:p w:rsidR="00697DEA" w:rsidRDefault="00697D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D2C8B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1D749E"/>
    <w:multiLevelType w:val="hybridMultilevel"/>
    <w:tmpl w:val="50C4C17E"/>
    <w:lvl w:ilvl="0" w:tplc="A6DA6B58">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8903615"/>
    <w:multiLevelType w:val="hybridMultilevel"/>
    <w:tmpl w:val="50C4C17E"/>
    <w:lvl w:ilvl="0" w:tplc="A6DA6B58">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F5729F3"/>
    <w:multiLevelType w:val="hybridMultilevel"/>
    <w:tmpl w:val="0E1A3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055E1"/>
    <w:rsid w:val="0000580E"/>
    <w:rsid w:val="0000796E"/>
    <w:rsid w:val="00010851"/>
    <w:rsid w:val="00010FC7"/>
    <w:rsid w:val="00012563"/>
    <w:rsid w:val="00013F7E"/>
    <w:rsid w:val="00016CDB"/>
    <w:rsid w:val="0002047E"/>
    <w:rsid w:val="00024947"/>
    <w:rsid w:val="0002531B"/>
    <w:rsid w:val="00030F8F"/>
    <w:rsid w:val="00031623"/>
    <w:rsid w:val="00032F77"/>
    <w:rsid w:val="00034CA4"/>
    <w:rsid w:val="00036124"/>
    <w:rsid w:val="00036D90"/>
    <w:rsid w:val="00037516"/>
    <w:rsid w:val="00041ABF"/>
    <w:rsid w:val="00045CA3"/>
    <w:rsid w:val="00053D04"/>
    <w:rsid w:val="00056949"/>
    <w:rsid w:val="000602B1"/>
    <w:rsid w:val="000608A8"/>
    <w:rsid w:val="00060D92"/>
    <w:rsid w:val="000619FD"/>
    <w:rsid w:val="000628AD"/>
    <w:rsid w:val="00063DB9"/>
    <w:rsid w:val="00071346"/>
    <w:rsid w:val="0007137B"/>
    <w:rsid w:val="00072D8A"/>
    <w:rsid w:val="00073F8F"/>
    <w:rsid w:val="00075CFB"/>
    <w:rsid w:val="00075D49"/>
    <w:rsid w:val="00076A3E"/>
    <w:rsid w:val="000921B3"/>
    <w:rsid w:val="00097F31"/>
    <w:rsid w:val="000A2C33"/>
    <w:rsid w:val="000A7D79"/>
    <w:rsid w:val="000B1B8F"/>
    <w:rsid w:val="000B448B"/>
    <w:rsid w:val="000B50BA"/>
    <w:rsid w:val="000B7CEB"/>
    <w:rsid w:val="000C1822"/>
    <w:rsid w:val="000C3523"/>
    <w:rsid w:val="000C3BAE"/>
    <w:rsid w:val="000D0DAE"/>
    <w:rsid w:val="000D6FC6"/>
    <w:rsid w:val="000E4A2A"/>
    <w:rsid w:val="000E5EB4"/>
    <w:rsid w:val="000E6E36"/>
    <w:rsid w:val="000F0C61"/>
    <w:rsid w:val="000F296C"/>
    <w:rsid w:val="000F76CA"/>
    <w:rsid w:val="00100B7E"/>
    <w:rsid w:val="00101907"/>
    <w:rsid w:val="00106937"/>
    <w:rsid w:val="00107D86"/>
    <w:rsid w:val="00115BD4"/>
    <w:rsid w:val="00116962"/>
    <w:rsid w:val="00120B15"/>
    <w:rsid w:val="00120D8A"/>
    <w:rsid w:val="00124D52"/>
    <w:rsid w:val="00125BED"/>
    <w:rsid w:val="001260AE"/>
    <w:rsid w:val="00126363"/>
    <w:rsid w:val="00126A9C"/>
    <w:rsid w:val="00127FBC"/>
    <w:rsid w:val="0013384D"/>
    <w:rsid w:val="00133F45"/>
    <w:rsid w:val="00134AB7"/>
    <w:rsid w:val="00135EDC"/>
    <w:rsid w:val="00144712"/>
    <w:rsid w:val="00145B90"/>
    <w:rsid w:val="00150751"/>
    <w:rsid w:val="0015459F"/>
    <w:rsid w:val="00155306"/>
    <w:rsid w:val="00161364"/>
    <w:rsid w:val="0016165C"/>
    <w:rsid w:val="00163A2D"/>
    <w:rsid w:val="00171427"/>
    <w:rsid w:val="0017232B"/>
    <w:rsid w:val="00181B2A"/>
    <w:rsid w:val="00182DB3"/>
    <w:rsid w:val="001842E6"/>
    <w:rsid w:val="0018733D"/>
    <w:rsid w:val="00187588"/>
    <w:rsid w:val="001922C0"/>
    <w:rsid w:val="00195C6C"/>
    <w:rsid w:val="00195D79"/>
    <w:rsid w:val="001978D6"/>
    <w:rsid w:val="001A278F"/>
    <w:rsid w:val="001A69F5"/>
    <w:rsid w:val="001A6AEE"/>
    <w:rsid w:val="001B071F"/>
    <w:rsid w:val="001B1096"/>
    <w:rsid w:val="001B2013"/>
    <w:rsid w:val="001B272E"/>
    <w:rsid w:val="001B6462"/>
    <w:rsid w:val="001C11EA"/>
    <w:rsid w:val="001C1367"/>
    <w:rsid w:val="001C2896"/>
    <w:rsid w:val="001C5612"/>
    <w:rsid w:val="001C5E0C"/>
    <w:rsid w:val="001C7A07"/>
    <w:rsid w:val="001D01B4"/>
    <w:rsid w:val="001D6363"/>
    <w:rsid w:val="001F4E6B"/>
    <w:rsid w:val="001F51CF"/>
    <w:rsid w:val="001F5548"/>
    <w:rsid w:val="001F5F25"/>
    <w:rsid w:val="001F68BA"/>
    <w:rsid w:val="002026D5"/>
    <w:rsid w:val="0020488F"/>
    <w:rsid w:val="002109A3"/>
    <w:rsid w:val="00213C0A"/>
    <w:rsid w:val="00214682"/>
    <w:rsid w:val="0021527D"/>
    <w:rsid w:val="0021541D"/>
    <w:rsid w:val="00215645"/>
    <w:rsid w:val="002206CC"/>
    <w:rsid w:val="002206DA"/>
    <w:rsid w:val="00221414"/>
    <w:rsid w:val="00221AC1"/>
    <w:rsid w:val="002242A1"/>
    <w:rsid w:val="002254D7"/>
    <w:rsid w:val="002277B6"/>
    <w:rsid w:val="002302EA"/>
    <w:rsid w:val="00232E10"/>
    <w:rsid w:val="00234D3C"/>
    <w:rsid w:val="00235FC8"/>
    <w:rsid w:val="002379EB"/>
    <w:rsid w:val="00237A13"/>
    <w:rsid w:val="00240E7C"/>
    <w:rsid w:val="00241FC8"/>
    <w:rsid w:val="00243C48"/>
    <w:rsid w:val="00244887"/>
    <w:rsid w:val="00246486"/>
    <w:rsid w:val="00246E74"/>
    <w:rsid w:val="0025362F"/>
    <w:rsid w:val="0025415E"/>
    <w:rsid w:val="00255F38"/>
    <w:rsid w:val="0025623D"/>
    <w:rsid w:val="0025673F"/>
    <w:rsid w:val="00264562"/>
    <w:rsid w:val="00264C5F"/>
    <w:rsid w:val="002664AF"/>
    <w:rsid w:val="00266801"/>
    <w:rsid w:val="002733E2"/>
    <w:rsid w:val="0027391E"/>
    <w:rsid w:val="0027593B"/>
    <w:rsid w:val="002764B7"/>
    <w:rsid w:val="00276587"/>
    <w:rsid w:val="00281278"/>
    <w:rsid w:val="00284862"/>
    <w:rsid w:val="00285953"/>
    <w:rsid w:val="00285A96"/>
    <w:rsid w:val="00286D1B"/>
    <w:rsid w:val="002876DF"/>
    <w:rsid w:val="00291341"/>
    <w:rsid w:val="0029226A"/>
    <w:rsid w:val="00294377"/>
    <w:rsid w:val="00296AA2"/>
    <w:rsid w:val="002A3264"/>
    <w:rsid w:val="002B0247"/>
    <w:rsid w:val="002B0569"/>
    <w:rsid w:val="002B4163"/>
    <w:rsid w:val="002B4DAE"/>
    <w:rsid w:val="002C0865"/>
    <w:rsid w:val="002C5B1A"/>
    <w:rsid w:val="002C601A"/>
    <w:rsid w:val="002D0B22"/>
    <w:rsid w:val="002D0B80"/>
    <w:rsid w:val="002D1EC5"/>
    <w:rsid w:val="002D3DAF"/>
    <w:rsid w:val="002D52AC"/>
    <w:rsid w:val="002F0349"/>
    <w:rsid w:val="002F0AD3"/>
    <w:rsid w:val="002F0E57"/>
    <w:rsid w:val="002F4A8D"/>
    <w:rsid w:val="002F52C8"/>
    <w:rsid w:val="00305F91"/>
    <w:rsid w:val="00306756"/>
    <w:rsid w:val="0031149E"/>
    <w:rsid w:val="00311950"/>
    <w:rsid w:val="00312066"/>
    <w:rsid w:val="003124FA"/>
    <w:rsid w:val="003161C8"/>
    <w:rsid w:val="00317258"/>
    <w:rsid w:val="0032378F"/>
    <w:rsid w:val="003246A9"/>
    <w:rsid w:val="0032575F"/>
    <w:rsid w:val="0033084F"/>
    <w:rsid w:val="003308F4"/>
    <w:rsid w:val="00333EBD"/>
    <w:rsid w:val="00335374"/>
    <w:rsid w:val="00335DD4"/>
    <w:rsid w:val="00336A2D"/>
    <w:rsid w:val="00337144"/>
    <w:rsid w:val="00343646"/>
    <w:rsid w:val="003479E5"/>
    <w:rsid w:val="00347CD0"/>
    <w:rsid w:val="003566C3"/>
    <w:rsid w:val="0036297D"/>
    <w:rsid w:val="00363293"/>
    <w:rsid w:val="00366043"/>
    <w:rsid w:val="00367174"/>
    <w:rsid w:val="00370330"/>
    <w:rsid w:val="003707E4"/>
    <w:rsid w:val="00371000"/>
    <w:rsid w:val="003716FC"/>
    <w:rsid w:val="00373CC5"/>
    <w:rsid w:val="0037421B"/>
    <w:rsid w:val="00375803"/>
    <w:rsid w:val="0037626A"/>
    <w:rsid w:val="0037793E"/>
    <w:rsid w:val="00381E53"/>
    <w:rsid w:val="00382C90"/>
    <w:rsid w:val="00385DB7"/>
    <w:rsid w:val="003904E7"/>
    <w:rsid w:val="00392AF3"/>
    <w:rsid w:val="00394B33"/>
    <w:rsid w:val="00395998"/>
    <w:rsid w:val="00396A22"/>
    <w:rsid w:val="003A1037"/>
    <w:rsid w:val="003A1C96"/>
    <w:rsid w:val="003A279B"/>
    <w:rsid w:val="003A41CB"/>
    <w:rsid w:val="003B060E"/>
    <w:rsid w:val="003B3651"/>
    <w:rsid w:val="003B4F00"/>
    <w:rsid w:val="003B7EE0"/>
    <w:rsid w:val="003B7F99"/>
    <w:rsid w:val="003C0ABC"/>
    <w:rsid w:val="003C0ACA"/>
    <w:rsid w:val="003C4AC4"/>
    <w:rsid w:val="003D091A"/>
    <w:rsid w:val="003D1D24"/>
    <w:rsid w:val="003D23BB"/>
    <w:rsid w:val="003D71CC"/>
    <w:rsid w:val="003E146F"/>
    <w:rsid w:val="003E3D4A"/>
    <w:rsid w:val="003E607D"/>
    <w:rsid w:val="003E7132"/>
    <w:rsid w:val="003F02A8"/>
    <w:rsid w:val="003F055E"/>
    <w:rsid w:val="003F1143"/>
    <w:rsid w:val="003F3302"/>
    <w:rsid w:val="003F3BF0"/>
    <w:rsid w:val="003F4124"/>
    <w:rsid w:val="003F466E"/>
    <w:rsid w:val="003F4E02"/>
    <w:rsid w:val="003F7967"/>
    <w:rsid w:val="004008D4"/>
    <w:rsid w:val="00400EBB"/>
    <w:rsid w:val="00402077"/>
    <w:rsid w:val="00402C4A"/>
    <w:rsid w:val="00414F10"/>
    <w:rsid w:val="00415AC2"/>
    <w:rsid w:val="00417EF8"/>
    <w:rsid w:val="00420D3C"/>
    <w:rsid w:val="00421378"/>
    <w:rsid w:val="0042276B"/>
    <w:rsid w:val="004233D2"/>
    <w:rsid w:val="00427156"/>
    <w:rsid w:val="004319D7"/>
    <w:rsid w:val="00434B82"/>
    <w:rsid w:val="004351D8"/>
    <w:rsid w:val="004409AB"/>
    <w:rsid w:val="004425E7"/>
    <w:rsid w:val="00443E32"/>
    <w:rsid w:val="004453B5"/>
    <w:rsid w:val="004508C0"/>
    <w:rsid w:val="0045193A"/>
    <w:rsid w:val="004519DE"/>
    <w:rsid w:val="00452A55"/>
    <w:rsid w:val="00453AA8"/>
    <w:rsid w:val="00456822"/>
    <w:rsid w:val="00462C78"/>
    <w:rsid w:val="004638CA"/>
    <w:rsid w:val="004649D6"/>
    <w:rsid w:val="00464C5E"/>
    <w:rsid w:val="00466BA0"/>
    <w:rsid w:val="00467065"/>
    <w:rsid w:val="00471E31"/>
    <w:rsid w:val="00472E32"/>
    <w:rsid w:val="00473B04"/>
    <w:rsid w:val="00474E34"/>
    <w:rsid w:val="00480EBC"/>
    <w:rsid w:val="004810D4"/>
    <w:rsid w:val="00481C2A"/>
    <w:rsid w:val="0048218C"/>
    <w:rsid w:val="00484CA8"/>
    <w:rsid w:val="0049068B"/>
    <w:rsid w:val="00491B8F"/>
    <w:rsid w:val="00492BDF"/>
    <w:rsid w:val="00495072"/>
    <w:rsid w:val="004978CC"/>
    <w:rsid w:val="00497926"/>
    <w:rsid w:val="004A104B"/>
    <w:rsid w:val="004A17F1"/>
    <w:rsid w:val="004A2286"/>
    <w:rsid w:val="004A4638"/>
    <w:rsid w:val="004A5855"/>
    <w:rsid w:val="004A5DE4"/>
    <w:rsid w:val="004A600C"/>
    <w:rsid w:val="004A6125"/>
    <w:rsid w:val="004B0BE5"/>
    <w:rsid w:val="004B0F52"/>
    <w:rsid w:val="004B23D1"/>
    <w:rsid w:val="004C00E9"/>
    <w:rsid w:val="004C03FC"/>
    <w:rsid w:val="004C0D70"/>
    <w:rsid w:val="004C106F"/>
    <w:rsid w:val="004C31B6"/>
    <w:rsid w:val="004C34DF"/>
    <w:rsid w:val="004C4554"/>
    <w:rsid w:val="004C5C6D"/>
    <w:rsid w:val="004C5E4C"/>
    <w:rsid w:val="004E2562"/>
    <w:rsid w:val="004E27B7"/>
    <w:rsid w:val="004E27FD"/>
    <w:rsid w:val="004E3AD6"/>
    <w:rsid w:val="004E481C"/>
    <w:rsid w:val="004E62E6"/>
    <w:rsid w:val="004E6B85"/>
    <w:rsid w:val="004F06FE"/>
    <w:rsid w:val="004F0AC8"/>
    <w:rsid w:val="004F577F"/>
    <w:rsid w:val="004F69BD"/>
    <w:rsid w:val="004F6D45"/>
    <w:rsid w:val="004F707F"/>
    <w:rsid w:val="00503578"/>
    <w:rsid w:val="005065F9"/>
    <w:rsid w:val="00506E40"/>
    <w:rsid w:val="0051045F"/>
    <w:rsid w:val="00510591"/>
    <w:rsid w:val="00512932"/>
    <w:rsid w:val="00512C16"/>
    <w:rsid w:val="0051491A"/>
    <w:rsid w:val="00514AAA"/>
    <w:rsid w:val="00515227"/>
    <w:rsid w:val="00521BA8"/>
    <w:rsid w:val="00522090"/>
    <w:rsid w:val="00525639"/>
    <w:rsid w:val="00527F7A"/>
    <w:rsid w:val="00531DAE"/>
    <w:rsid w:val="00532836"/>
    <w:rsid w:val="00537B82"/>
    <w:rsid w:val="005409D7"/>
    <w:rsid w:val="00543AF6"/>
    <w:rsid w:val="00551A8B"/>
    <w:rsid w:val="00557949"/>
    <w:rsid w:val="00570535"/>
    <w:rsid w:val="00571776"/>
    <w:rsid w:val="00572B35"/>
    <w:rsid w:val="00573A81"/>
    <w:rsid w:val="00574792"/>
    <w:rsid w:val="00574BDB"/>
    <w:rsid w:val="005774F3"/>
    <w:rsid w:val="00577567"/>
    <w:rsid w:val="00577A7F"/>
    <w:rsid w:val="005826B8"/>
    <w:rsid w:val="00582CAB"/>
    <w:rsid w:val="00584B00"/>
    <w:rsid w:val="005859ED"/>
    <w:rsid w:val="0058661D"/>
    <w:rsid w:val="005904C9"/>
    <w:rsid w:val="00594430"/>
    <w:rsid w:val="005A06EF"/>
    <w:rsid w:val="005A4580"/>
    <w:rsid w:val="005A5314"/>
    <w:rsid w:val="005B1449"/>
    <w:rsid w:val="005B22F2"/>
    <w:rsid w:val="005C1442"/>
    <w:rsid w:val="005C2243"/>
    <w:rsid w:val="005C7054"/>
    <w:rsid w:val="005D4A01"/>
    <w:rsid w:val="005D4A05"/>
    <w:rsid w:val="005D66DA"/>
    <w:rsid w:val="005D6E23"/>
    <w:rsid w:val="005E05ED"/>
    <w:rsid w:val="005E0B2C"/>
    <w:rsid w:val="005E281E"/>
    <w:rsid w:val="005F01B0"/>
    <w:rsid w:val="005F02E4"/>
    <w:rsid w:val="005F0BB5"/>
    <w:rsid w:val="005F18B3"/>
    <w:rsid w:val="005F4173"/>
    <w:rsid w:val="005F425A"/>
    <w:rsid w:val="0060216F"/>
    <w:rsid w:val="00604A8B"/>
    <w:rsid w:val="00604BD5"/>
    <w:rsid w:val="00611CA9"/>
    <w:rsid w:val="00612E35"/>
    <w:rsid w:val="006130BB"/>
    <w:rsid w:val="0061378A"/>
    <w:rsid w:val="00614F54"/>
    <w:rsid w:val="006176C7"/>
    <w:rsid w:val="00622AFC"/>
    <w:rsid w:val="00626347"/>
    <w:rsid w:val="0062720C"/>
    <w:rsid w:val="00627216"/>
    <w:rsid w:val="00627991"/>
    <w:rsid w:val="0063007C"/>
    <w:rsid w:val="00631424"/>
    <w:rsid w:val="00631644"/>
    <w:rsid w:val="0063609B"/>
    <w:rsid w:val="00637436"/>
    <w:rsid w:val="006432BE"/>
    <w:rsid w:val="00643A4D"/>
    <w:rsid w:val="0064498D"/>
    <w:rsid w:val="00645DE0"/>
    <w:rsid w:val="00663339"/>
    <w:rsid w:val="00666075"/>
    <w:rsid w:val="006660F1"/>
    <w:rsid w:val="006665E7"/>
    <w:rsid w:val="00671B88"/>
    <w:rsid w:val="00671DFE"/>
    <w:rsid w:val="006727D9"/>
    <w:rsid w:val="00674EB4"/>
    <w:rsid w:val="00680269"/>
    <w:rsid w:val="0068250C"/>
    <w:rsid w:val="006875F5"/>
    <w:rsid w:val="006901F7"/>
    <w:rsid w:val="0069073E"/>
    <w:rsid w:val="006915BE"/>
    <w:rsid w:val="00692E9E"/>
    <w:rsid w:val="00694464"/>
    <w:rsid w:val="0069570F"/>
    <w:rsid w:val="00697DEA"/>
    <w:rsid w:val="006A0607"/>
    <w:rsid w:val="006A0E63"/>
    <w:rsid w:val="006A4601"/>
    <w:rsid w:val="006A46A2"/>
    <w:rsid w:val="006A6F0A"/>
    <w:rsid w:val="006B05A4"/>
    <w:rsid w:val="006B3105"/>
    <w:rsid w:val="006B3FC4"/>
    <w:rsid w:val="006B4734"/>
    <w:rsid w:val="006C060B"/>
    <w:rsid w:val="006C061E"/>
    <w:rsid w:val="006C1BBD"/>
    <w:rsid w:val="006C1ECB"/>
    <w:rsid w:val="006C59E0"/>
    <w:rsid w:val="006C6058"/>
    <w:rsid w:val="006D030C"/>
    <w:rsid w:val="006D13EA"/>
    <w:rsid w:val="006D16BD"/>
    <w:rsid w:val="006D2C42"/>
    <w:rsid w:val="006D4A93"/>
    <w:rsid w:val="006D5BD5"/>
    <w:rsid w:val="006D72DE"/>
    <w:rsid w:val="006D73BC"/>
    <w:rsid w:val="006E032D"/>
    <w:rsid w:val="006E0788"/>
    <w:rsid w:val="006E0D75"/>
    <w:rsid w:val="006E293A"/>
    <w:rsid w:val="006E2DD9"/>
    <w:rsid w:val="006E38EE"/>
    <w:rsid w:val="006E554B"/>
    <w:rsid w:val="006E79E1"/>
    <w:rsid w:val="006F028D"/>
    <w:rsid w:val="006F4925"/>
    <w:rsid w:val="007003A3"/>
    <w:rsid w:val="00701E25"/>
    <w:rsid w:val="007043F5"/>
    <w:rsid w:val="0070658B"/>
    <w:rsid w:val="00710B51"/>
    <w:rsid w:val="00714DB5"/>
    <w:rsid w:val="00714E47"/>
    <w:rsid w:val="00716EB6"/>
    <w:rsid w:val="00717209"/>
    <w:rsid w:val="007177A8"/>
    <w:rsid w:val="00721715"/>
    <w:rsid w:val="00722EE6"/>
    <w:rsid w:val="00726F81"/>
    <w:rsid w:val="00731496"/>
    <w:rsid w:val="00732AF5"/>
    <w:rsid w:val="00733311"/>
    <w:rsid w:val="00733322"/>
    <w:rsid w:val="007339AA"/>
    <w:rsid w:val="007343B4"/>
    <w:rsid w:val="0073651F"/>
    <w:rsid w:val="00743E83"/>
    <w:rsid w:val="0075266E"/>
    <w:rsid w:val="00752B10"/>
    <w:rsid w:val="00756AC8"/>
    <w:rsid w:val="0076432E"/>
    <w:rsid w:val="00765250"/>
    <w:rsid w:val="00766D4B"/>
    <w:rsid w:val="00767306"/>
    <w:rsid w:val="00775E19"/>
    <w:rsid w:val="00775E48"/>
    <w:rsid w:val="0077756A"/>
    <w:rsid w:val="007806C3"/>
    <w:rsid w:val="00781CF6"/>
    <w:rsid w:val="00786036"/>
    <w:rsid w:val="00790F4C"/>
    <w:rsid w:val="00795B3D"/>
    <w:rsid w:val="00797293"/>
    <w:rsid w:val="007A243D"/>
    <w:rsid w:val="007A2B2C"/>
    <w:rsid w:val="007A32D5"/>
    <w:rsid w:val="007A401E"/>
    <w:rsid w:val="007A4202"/>
    <w:rsid w:val="007A4BCC"/>
    <w:rsid w:val="007A6B1B"/>
    <w:rsid w:val="007A71F3"/>
    <w:rsid w:val="007A75F2"/>
    <w:rsid w:val="007B0FB5"/>
    <w:rsid w:val="007B3CE3"/>
    <w:rsid w:val="007C068F"/>
    <w:rsid w:val="007C7021"/>
    <w:rsid w:val="007D09CC"/>
    <w:rsid w:val="007D1915"/>
    <w:rsid w:val="007D30AC"/>
    <w:rsid w:val="007D41C3"/>
    <w:rsid w:val="007D48A4"/>
    <w:rsid w:val="007D4A99"/>
    <w:rsid w:val="007E159C"/>
    <w:rsid w:val="007E6289"/>
    <w:rsid w:val="007F06B8"/>
    <w:rsid w:val="007F1038"/>
    <w:rsid w:val="007F3123"/>
    <w:rsid w:val="007F32DD"/>
    <w:rsid w:val="007F5970"/>
    <w:rsid w:val="007F5A7C"/>
    <w:rsid w:val="007F60CF"/>
    <w:rsid w:val="007F6524"/>
    <w:rsid w:val="008013DC"/>
    <w:rsid w:val="008063B0"/>
    <w:rsid w:val="00810391"/>
    <w:rsid w:val="00812BD1"/>
    <w:rsid w:val="00815D81"/>
    <w:rsid w:val="00815D8E"/>
    <w:rsid w:val="00820FF5"/>
    <w:rsid w:val="008244D8"/>
    <w:rsid w:val="008246E9"/>
    <w:rsid w:val="00825F06"/>
    <w:rsid w:val="00831708"/>
    <w:rsid w:val="00832D5D"/>
    <w:rsid w:val="00836267"/>
    <w:rsid w:val="008408ED"/>
    <w:rsid w:val="00842CA3"/>
    <w:rsid w:val="008467DE"/>
    <w:rsid w:val="00851AA1"/>
    <w:rsid w:val="00851E09"/>
    <w:rsid w:val="008559E9"/>
    <w:rsid w:val="00856590"/>
    <w:rsid w:val="008603BF"/>
    <w:rsid w:val="00863E7D"/>
    <w:rsid w:val="00865199"/>
    <w:rsid w:val="00865D8B"/>
    <w:rsid w:val="00870CB4"/>
    <w:rsid w:val="00871534"/>
    <w:rsid w:val="0088157B"/>
    <w:rsid w:val="00881DA1"/>
    <w:rsid w:val="00886570"/>
    <w:rsid w:val="0088797B"/>
    <w:rsid w:val="00890E11"/>
    <w:rsid w:val="008949BA"/>
    <w:rsid w:val="0089654E"/>
    <w:rsid w:val="008A0D9A"/>
    <w:rsid w:val="008A1AA0"/>
    <w:rsid w:val="008A1E4B"/>
    <w:rsid w:val="008A26B8"/>
    <w:rsid w:val="008A5B12"/>
    <w:rsid w:val="008A74B0"/>
    <w:rsid w:val="008B4803"/>
    <w:rsid w:val="008B4C6E"/>
    <w:rsid w:val="008C467B"/>
    <w:rsid w:val="008C48C2"/>
    <w:rsid w:val="008C6102"/>
    <w:rsid w:val="008C678E"/>
    <w:rsid w:val="008D0227"/>
    <w:rsid w:val="008D02C7"/>
    <w:rsid w:val="008D0769"/>
    <w:rsid w:val="008D1547"/>
    <w:rsid w:val="008D1704"/>
    <w:rsid w:val="008D2FF6"/>
    <w:rsid w:val="008E39F0"/>
    <w:rsid w:val="008E62A2"/>
    <w:rsid w:val="008E7645"/>
    <w:rsid w:val="008E7A88"/>
    <w:rsid w:val="008F0C19"/>
    <w:rsid w:val="008F4480"/>
    <w:rsid w:val="008F5B9F"/>
    <w:rsid w:val="00900E61"/>
    <w:rsid w:val="00901A26"/>
    <w:rsid w:val="00901BA7"/>
    <w:rsid w:val="00902CE4"/>
    <w:rsid w:val="00902DA1"/>
    <w:rsid w:val="00903E2B"/>
    <w:rsid w:val="009059A2"/>
    <w:rsid w:val="00905D99"/>
    <w:rsid w:val="009070A8"/>
    <w:rsid w:val="00911BFA"/>
    <w:rsid w:val="00917B4A"/>
    <w:rsid w:val="009220A1"/>
    <w:rsid w:val="009258DB"/>
    <w:rsid w:val="00925974"/>
    <w:rsid w:val="00926E7A"/>
    <w:rsid w:val="009320E4"/>
    <w:rsid w:val="00935714"/>
    <w:rsid w:val="00935EF1"/>
    <w:rsid w:val="00936E40"/>
    <w:rsid w:val="009370EC"/>
    <w:rsid w:val="00940B75"/>
    <w:rsid w:val="00940BC2"/>
    <w:rsid w:val="0094120E"/>
    <w:rsid w:val="00942711"/>
    <w:rsid w:val="00942A60"/>
    <w:rsid w:val="00943C7E"/>
    <w:rsid w:val="0094492F"/>
    <w:rsid w:val="00954853"/>
    <w:rsid w:val="00956750"/>
    <w:rsid w:val="00956813"/>
    <w:rsid w:val="00957880"/>
    <w:rsid w:val="00960231"/>
    <w:rsid w:val="0096424B"/>
    <w:rsid w:val="009649F5"/>
    <w:rsid w:val="00965356"/>
    <w:rsid w:val="00966B2C"/>
    <w:rsid w:val="00973557"/>
    <w:rsid w:val="00973E94"/>
    <w:rsid w:val="00974E0F"/>
    <w:rsid w:val="0097501D"/>
    <w:rsid w:val="00975E86"/>
    <w:rsid w:val="00976CBC"/>
    <w:rsid w:val="00977A45"/>
    <w:rsid w:val="00980F53"/>
    <w:rsid w:val="0098259F"/>
    <w:rsid w:val="009870B3"/>
    <w:rsid w:val="00990D9A"/>
    <w:rsid w:val="00994289"/>
    <w:rsid w:val="009A1979"/>
    <w:rsid w:val="009A1EDC"/>
    <w:rsid w:val="009B18AE"/>
    <w:rsid w:val="009B59EF"/>
    <w:rsid w:val="009B6A22"/>
    <w:rsid w:val="009B7671"/>
    <w:rsid w:val="009C281E"/>
    <w:rsid w:val="009C729D"/>
    <w:rsid w:val="009D0312"/>
    <w:rsid w:val="009D08BF"/>
    <w:rsid w:val="009D1363"/>
    <w:rsid w:val="009D3A5D"/>
    <w:rsid w:val="009D5F1E"/>
    <w:rsid w:val="009E0A7A"/>
    <w:rsid w:val="009E3F46"/>
    <w:rsid w:val="009E7B76"/>
    <w:rsid w:val="009F30C9"/>
    <w:rsid w:val="009F325E"/>
    <w:rsid w:val="009F672E"/>
    <w:rsid w:val="00A00BAC"/>
    <w:rsid w:val="00A02516"/>
    <w:rsid w:val="00A04186"/>
    <w:rsid w:val="00A04A4D"/>
    <w:rsid w:val="00A116CC"/>
    <w:rsid w:val="00A12712"/>
    <w:rsid w:val="00A13F12"/>
    <w:rsid w:val="00A15A14"/>
    <w:rsid w:val="00A15EA7"/>
    <w:rsid w:val="00A204A7"/>
    <w:rsid w:val="00A24DA6"/>
    <w:rsid w:val="00A255BB"/>
    <w:rsid w:val="00A30310"/>
    <w:rsid w:val="00A3684F"/>
    <w:rsid w:val="00A36BC7"/>
    <w:rsid w:val="00A4239B"/>
    <w:rsid w:val="00A42AB9"/>
    <w:rsid w:val="00A51220"/>
    <w:rsid w:val="00A523A3"/>
    <w:rsid w:val="00A53A4D"/>
    <w:rsid w:val="00A54665"/>
    <w:rsid w:val="00A546A2"/>
    <w:rsid w:val="00A547DC"/>
    <w:rsid w:val="00A60243"/>
    <w:rsid w:val="00A602C8"/>
    <w:rsid w:val="00A65AA1"/>
    <w:rsid w:val="00A66EF8"/>
    <w:rsid w:val="00A67E5D"/>
    <w:rsid w:val="00A709DE"/>
    <w:rsid w:val="00A7455E"/>
    <w:rsid w:val="00A75962"/>
    <w:rsid w:val="00A75BBF"/>
    <w:rsid w:val="00A760E6"/>
    <w:rsid w:val="00A801F7"/>
    <w:rsid w:val="00A80592"/>
    <w:rsid w:val="00A80C03"/>
    <w:rsid w:val="00A82CAC"/>
    <w:rsid w:val="00A831DF"/>
    <w:rsid w:val="00A840A0"/>
    <w:rsid w:val="00A857D7"/>
    <w:rsid w:val="00A9050E"/>
    <w:rsid w:val="00A939F6"/>
    <w:rsid w:val="00A95075"/>
    <w:rsid w:val="00A95B11"/>
    <w:rsid w:val="00AA11B8"/>
    <w:rsid w:val="00AA1AED"/>
    <w:rsid w:val="00AA2D4E"/>
    <w:rsid w:val="00AA457B"/>
    <w:rsid w:val="00AA6AF3"/>
    <w:rsid w:val="00AA7047"/>
    <w:rsid w:val="00AA7657"/>
    <w:rsid w:val="00AB3235"/>
    <w:rsid w:val="00AC3ED4"/>
    <w:rsid w:val="00AC5B62"/>
    <w:rsid w:val="00AC764B"/>
    <w:rsid w:val="00AD5CF1"/>
    <w:rsid w:val="00AD676D"/>
    <w:rsid w:val="00AD6E8D"/>
    <w:rsid w:val="00AE5181"/>
    <w:rsid w:val="00AF0BAB"/>
    <w:rsid w:val="00AF1F79"/>
    <w:rsid w:val="00AF378A"/>
    <w:rsid w:val="00AF394D"/>
    <w:rsid w:val="00AF4B92"/>
    <w:rsid w:val="00AF7917"/>
    <w:rsid w:val="00B03BB9"/>
    <w:rsid w:val="00B072D0"/>
    <w:rsid w:val="00B07AB3"/>
    <w:rsid w:val="00B07E0F"/>
    <w:rsid w:val="00B10CDC"/>
    <w:rsid w:val="00B10D93"/>
    <w:rsid w:val="00B130DC"/>
    <w:rsid w:val="00B13A28"/>
    <w:rsid w:val="00B21367"/>
    <w:rsid w:val="00B2329B"/>
    <w:rsid w:val="00B31CF4"/>
    <w:rsid w:val="00B347F7"/>
    <w:rsid w:val="00B356AB"/>
    <w:rsid w:val="00B36020"/>
    <w:rsid w:val="00B41DFF"/>
    <w:rsid w:val="00B452A6"/>
    <w:rsid w:val="00B46536"/>
    <w:rsid w:val="00B47B3E"/>
    <w:rsid w:val="00B47D44"/>
    <w:rsid w:val="00B53F3A"/>
    <w:rsid w:val="00B54E99"/>
    <w:rsid w:val="00B553D5"/>
    <w:rsid w:val="00B57063"/>
    <w:rsid w:val="00B60CCD"/>
    <w:rsid w:val="00B62DFD"/>
    <w:rsid w:val="00B65BB4"/>
    <w:rsid w:val="00B66B8A"/>
    <w:rsid w:val="00B70FF3"/>
    <w:rsid w:val="00B72F0F"/>
    <w:rsid w:val="00B73E17"/>
    <w:rsid w:val="00B76052"/>
    <w:rsid w:val="00B770FD"/>
    <w:rsid w:val="00B814D5"/>
    <w:rsid w:val="00B830FD"/>
    <w:rsid w:val="00B858D4"/>
    <w:rsid w:val="00B92006"/>
    <w:rsid w:val="00B93B23"/>
    <w:rsid w:val="00B95ADF"/>
    <w:rsid w:val="00B967B9"/>
    <w:rsid w:val="00B9779A"/>
    <w:rsid w:val="00BA1413"/>
    <w:rsid w:val="00BA168B"/>
    <w:rsid w:val="00BA1756"/>
    <w:rsid w:val="00BA18AC"/>
    <w:rsid w:val="00BA31F9"/>
    <w:rsid w:val="00BA3284"/>
    <w:rsid w:val="00BA3E4E"/>
    <w:rsid w:val="00BA72C4"/>
    <w:rsid w:val="00BB0FC3"/>
    <w:rsid w:val="00BB1FF5"/>
    <w:rsid w:val="00BB60CB"/>
    <w:rsid w:val="00BC0A1C"/>
    <w:rsid w:val="00BC10A2"/>
    <w:rsid w:val="00BC1110"/>
    <w:rsid w:val="00BC13F7"/>
    <w:rsid w:val="00BC5F02"/>
    <w:rsid w:val="00BD380F"/>
    <w:rsid w:val="00BD4EBC"/>
    <w:rsid w:val="00BE06F5"/>
    <w:rsid w:val="00BE0B77"/>
    <w:rsid w:val="00BE5510"/>
    <w:rsid w:val="00BF1A29"/>
    <w:rsid w:val="00BF2A1B"/>
    <w:rsid w:val="00BF4F54"/>
    <w:rsid w:val="00BF5BB4"/>
    <w:rsid w:val="00C01E49"/>
    <w:rsid w:val="00C055F4"/>
    <w:rsid w:val="00C059FB"/>
    <w:rsid w:val="00C0686B"/>
    <w:rsid w:val="00C10662"/>
    <w:rsid w:val="00C117B1"/>
    <w:rsid w:val="00C12181"/>
    <w:rsid w:val="00C1408B"/>
    <w:rsid w:val="00C160DC"/>
    <w:rsid w:val="00C173CC"/>
    <w:rsid w:val="00C17496"/>
    <w:rsid w:val="00C304CA"/>
    <w:rsid w:val="00C30B48"/>
    <w:rsid w:val="00C30C74"/>
    <w:rsid w:val="00C33C37"/>
    <w:rsid w:val="00C3455F"/>
    <w:rsid w:val="00C34825"/>
    <w:rsid w:val="00C379B0"/>
    <w:rsid w:val="00C42267"/>
    <w:rsid w:val="00C46B3D"/>
    <w:rsid w:val="00C47A4B"/>
    <w:rsid w:val="00C51224"/>
    <w:rsid w:val="00C52C3A"/>
    <w:rsid w:val="00C53C9C"/>
    <w:rsid w:val="00C5554F"/>
    <w:rsid w:val="00C56790"/>
    <w:rsid w:val="00C66AA0"/>
    <w:rsid w:val="00C72560"/>
    <w:rsid w:val="00C7271E"/>
    <w:rsid w:val="00C73225"/>
    <w:rsid w:val="00C7399C"/>
    <w:rsid w:val="00C75598"/>
    <w:rsid w:val="00C815F5"/>
    <w:rsid w:val="00C81F23"/>
    <w:rsid w:val="00C85E8A"/>
    <w:rsid w:val="00C872DD"/>
    <w:rsid w:val="00C87617"/>
    <w:rsid w:val="00C9012E"/>
    <w:rsid w:val="00C9134F"/>
    <w:rsid w:val="00C94CD3"/>
    <w:rsid w:val="00CA16B7"/>
    <w:rsid w:val="00CA246A"/>
    <w:rsid w:val="00CA3366"/>
    <w:rsid w:val="00CA7AC2"/>
    <w:rsid w:val="00CB12F6"/>
    <w:rsid w:val="00CB12FD"/>
    <w:rsid w:val="00CB297A"/>
    <w:rsid w:val="00CB3053"/>
    <w:rsid w:val="00CB356D"/>
    <w:rsid w:val="00CB4286"/>
    <w:rsid w:val="00CB502F"/>
    <w:rsid w:val="00CB65D6"/>
    <w:rsid w:val="00CC1A35"/>
    <w:rsid w:val="00CC20C6"/>
    <w:rsid w:val="00CC4E52"/>
    <w:rsid w:val="00CD318D"/>
    <w:rsid w:val="00CD5FB0"/>
    <w:rsid w:val="00CD7C32"/>
    <w:rsid w:val="00CE28C0"/>
    <w:rsid w:val="00CE7F22"/>
    <w:rsid w:val="00CF0C1D"/>
    <w:rsid w:val="00CF535F"/>
    <w:rsid w:val="00CF5391"/>
    <w:rsid w:val="00CF7181"/>
    <w:rsid w:val="00D00556"/>
    <w:rsid w:val="00D02251"/>
    <w:rsid w:val="00D07049"/>
    <w:rsid w:val="00D2369E"/>
    <w:rsid w:val="00D2431D"/>
    <w:rsid w:val="00D25C2A"/>
    <w:rsid w:val="00D30BF4"/>
    <w:rsid w:val="00D36DA6"/>
    <w:rsid w:val="00D42DE5"/>
    <w:rsid w:val="00D436BD"/>
    <w:rsid w:val="00D43F76"/>
    <w:rsid w:val="00D44892"/>
    <w:rsid w:val="00D4641A"/>
    <w:rsid w:val="00D53EB3"/>
    <w:rsid w:val="00D55031"/>
    <w:rsid w:val="00D55273"/>
    <w:rsid w:val="00D56AB2"/>
    <w:rsid w:val="00D60529"/>
    <w:rsid w:val="00D6198D"/>
    <w:rsid w:val="00D653F0"/>
    <w:rsid w:val="00D660C6"/>
    <w:rsid w:val="00D66AA1"/>
    <w:rsid w:val="00D6787F"/>
    <w:rsid w:val="00D67A94"/>
    <w:rsid w:val="00D70225"/>
    <w:rsid w:val="00D74AB4"/>
    <w:rsid w:val="00D81556"/>
    <w:rsid w:val="00D85B24"/>
    <w:rsid w:val="00D90339"/>
    <w:rsid w:val="00D92194"/>
    <w:rsid w:val="00D95FC7"/>
    <w:rsid w:val="00DA45A2"/>
    <w:rsid w:val="00DA6945"/>
    <w:rsid w:val="00DB20F4"/>
    <w:rsid w:val="00DB430B"/>
    <w:rsid w:val="00DB726F"/>
    <w:rsid w:val="00DB7855"/>
    <w:rsid w:val="00DB7BFA"/>
    <w:rsid w:val="00DC300F"/>
    <w:rsid w:val="00DC31B6"/>
    <w:rsid w:val="00DC3874"/>
    <w:rsid w:val="00DD40E5"/>
    <w:rsid w:val="00DD559A"/>
    <w:rsid w:val="00DD7A96"/>
    <w:rsid w:val="00DE0D1F"/>
    <w:rsid w:val="00DE17C1"/>
    <w:rsid w:val="00DE1BC8"/>
    <w:rsid w:val="00DE6AFE"/>
    <w:rsid w:val="00DF123E"/>
    <w:rsid w:val="00DF36A1"/>
    <w:rsid w:val="00DF426A"/>
    <w:rsid w:val="00DF6291"/>
    <w:rsid w:val="00DF6623"/>
    <w:rsid w:val="00E03A50"/>
    <w:rsid w:val="00E04C45"/>
    <w:rsid w:val="00E1026D"/>
    <w:rsid w:val="00E13E68"/>
    <w:rsid w:val="00E1437A"/>
    <w:rsid w:val="00E1556C"/>
    <w:rsid w:val="00E1619B"/>
    <w:rsid w:val="00E2184D"/>
    <w:rsid w:val="00E244D4"/>
    <w:rsid w:val="00E25F93"/>
    <w:rsid w:val="00E26135"/>
    <w:rsid w:val="00E26E50"/>
    <w:rsid w:val="00E270B6"/>
    <w:rsid w:val="00E276EE"/>
    <w:rsid w:val="00E3068F"/>
    <w:rsid w:val="00E346FB"/>
    <w:rsid w:val="00E36AA2"/>
    <w:rsid w:val="00E40AC8"/>
    <w:rsid w:val="00E44DCF"/>
    <w:rsid w:val="00E505D4"/>
    <w:rsid w:val="00E52CAA"/>
    <w:rsid w:val="00E53B83"/>
    <w:rsid w:val="00E56148"/>
    <w:rsid w:val="00E61427"/>
    <w:rsid w:val="00E65372"/>
    <w:rsid w:val="00E6635A"/>
    <w:rsid w:val="00E666CE"/>
    <w:rsid w:val="00E70E96"/>
    <w:rsid w:val="00E7298F"/>
    <w:rsid w:val="00E7790B"/>
    <w:rsid w:val="00E848A3"/>
    <w:rsid w:val="00E851D1"/>
    <w:rsid w:val="00E85808"/>
    <w:rsid w:val="00E86734"/>
    <w:rsid w:val="00E95F27"/>
    <w:rsid w:val="00E97758"/>
    <w:rsid w:val="00EA1C3F"/>
    <w:rsid w:val="00EA51E0"/>
    <w:rsid w:val="00EA54CD"/>
    <w:rsid w:val="00EA66BC"/>
    <w:rsid w:val="00EB063D"/>
    <w:rsid w:val="00EB21D3"/>
    <w:rsid w:val="00EB2F26"/>
    <w:rsid w:val="00EB3F3A"/>
    <w:rsid w:val="00EC12D7"/>
    <w:rsid w:val="00EC1890"/>
    <w:rsid w:val="00EC1896"/>
    <w:rsid w:val="00EC6411"/>
    <w:rsid w:val="00EC6F5F"/>
    <w:rsid w:val="00ED49BB"/>
    <w:rsid w:val="00ED5D8E"/>
    <w:rsid w:val="00EE18DA"/>
    <w:rsid w:val="00EE2874"/>
    <w:rsid w:val="00EE4680"/>
    <w:rsid w:val="00EE6261"/>
    <w:rsid w:val="00EF0BBF"/>
    <w:rsid w:val="00EF2DB5"/>
    <w:rsid w:val="00EF4C4C"/>
    <w:rsid w:val="00EF4D0D"/>
    <w:rsid w:val="00EF5D76"/>
    <w:rsid w:val="00EF72F9"/>
    <w:rsid w:val="00EF7E91"/>
    <w:rsid w:val="00F02B3D"/>
    <w:rsid w:val="00F04A8B"/>
    <w:rsid w:val="00F05C3D"/>
    <w:rsid w:val="00F11D69"/>
    <w:rsid w:val="00F1563F"/>
    <w:rsid w:val="00F15FAC"/>
    <w:rsid w:val="00F16671"/>
    <w:rsid w:val="00F17B76"/>
    <w:rsid w:val="00F21522"/>
    <w:rsid w:val="00F304F3"/>
    <w:rsid w:val="00F314C1"/>
    <w:rsid w:val="00F3161E"/>
    <w:rsid w:val="00F35217"/>
    <w:rsid w:val="00F35DBF"/>
    <w:rsid w:val="00F3609B"/>
    <w:rsid w:val="00F36266"/>
    <w:rsid w:val="00F36C4D"/>
    <w:rsid w:val="00F36D98"/>
    <w:rsid w:val="00F40E9E"/>
    <w:rsid w:val="00F42B64"/>
    <w:rsid w:val="00F51C0C"/>
    <w:rsid w:val="00F52A6C"/>
    <w:rsid w:val="00F52FBF"/>
    <w:rsid w:val="00F5386E"/>
    <w:rsid w:val="00F5591A"/>
    <w:rsid w:val="00F57599"/>
    <w:rsid w:val="00F613EB"/>
    <w:rsid w:val="00F64B7F"/>
    <w:rsid w:val="00F71860"/>
    <w:rsid w:val="00F71B37"/>
    <w:rsid w:val="00F77459"/>
    <w:rsid w:val="00F80E88"/>
    <w:rsid w:val="00F85214"/>
    <w:rsid w:val="00F874B7"/>
    <w:rsid w:val="00F9027B"/>
    <w:rsid w:val="00F915FD"/>
    <w:rsid w:val="00F953BB"/>
    <w:rsid w:val="00F974AB"/>
    <w:rsid w:val="00FA081E"/>
    <w:rsid w:val="00FA21CD"/>
    <w:rsid w:val="00FA225A"/>
    <w:rsid w:val="00FA3C23"/>
    <w:rsid w:val="00FA3E94"/>
    <w:rsid w:val="00FA54EF"/>
    <w:rsid w:val="00FA5DBD"/>
    <w:rsid w:val="00FB0329"/>
    <w:rsid w:val="00FB1F23"/>
    <w:rsid w:val="00FB2012"/>
    <w:rsid w:val="00FB4E9E"/>
    <w:rsid w:val="00FC01AC"/>
    <w:rsid w:val="00FC6CFE"/>
    <w:rsid w:val="00FD0B6D"/>
    <w:rsid w:val="00FD66B3"/>
    <w:rsid w:val="00FE1545"/>
    <w:rsid w:val="00FE50ED"/>
    <w:rsid w:val="00FE7D3D"/>
    <w:rsid w:val="00FF197B"/>
    <w:rsid w:val="00FF36BC"/>
    <w:rsid w:val="00FF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A4DE8-A96A-4A3D-A75C-8D2AD09E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64C5F"/>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264C5F"/>
    <w:pPr>
      <w:suppressAutoHyphens/>
      <w:spacing w:after="0" w:line="240" w:lineRule="auto"/>
    </w:pPr>
    <w:rPr>
      <w:rFonts w:ascii="Calibri" w:eastAsia="Calibri" w:hAnsi="Calibri" w:cs="Times New Roman"/>
      <w:lang w:eastAsia="ar-SA"/>
    </w:rPr>
  </w:style>
  <w:style w:type="character" w:customStyle="1" w:styleId="a5">
    <w:name w:val="Без интервала Знак"/>
    <w:basedOn w:val="a1"/>
    <w:link w:val="a4"/>
    <w:rsid w:val="002A3264"/>
    <w:rPr>
      <w:rFonts w:ascii="Calibri" w:eastAsia="Calibri" w:hAnsi="Calibri" w:cs="Times New Roman"/>
      <w:lang w:eastAsia="ar-SA"/>
    </w:rPr>
  </w:style>
  <w:style w:type="paragraph" w:customStyle="1" w:styleId="Style10">
    <w:name w:val="Style10"/>
    <w:basedOn w:val="a0"/>
    <w:uiPriority w:val="99"/>
    <w:rsid w:val="00F3609B"/>
    <w:pPr>
      <w:widowControl w:val="0"/>
      <w:suppressAutoHyphens w:val="0"/>
      <w:autoSpaceDE w:val="0"/>
      <w:autoSpaceDN w:val="0"/>
      <w:adjustRightInd w:val="0"/>
      <w:spacing w:line="374" w:lineRule="exact"/>
      <w:ind w:firstLine="734"/>
      <w:jc w:val="both"/>
    </w:pPr>
    <w:rPr>
      <w:lang w:eastAsia="ru-RU"/>
    </w:rPr>
  </w:style>
  <w:style w:type="paragraph" w:styleId="a6">
    <w:name w:val="header"/>
    <w:basedOn w:val="a0"/>
    <w:link w:val="a7"/>
    <w:uiPriority w:val="99"/>
    <w:unhideWhenUsed/>
    <w:rsid w:val="000E5EB4"/>
    <w:pPr>
      <w:tabs>
        <w:tab w:val="center" w:pos="4677"/>
        <w:tab w:val="right" w:pos="9355"/>
      </w:tabs>
    </w:pPr>
  </w:style>
  <w:style w:type="character" w:customStyle="1" w:styleId="a7">
    <w:name w:val="Верхний колонтитул Знак"/>
    <w:basedOn w:val="a1"/>
    <w:link w:val="a6"/>
    <w:uiPriority w:val="99"/>
    <w:rsid w:val="000E5EB4"/>
    <w:rPr>
      <w:rFonts w:ascii="Times New Roman" w:eastAsia="Times New Roman" w:hAnsi="Times New Roman" w:cs="Times New Roman"/>
      <w:sz w:val="24"/>
      <w:szCs w:val="24"/>
      <w:lang w:eastAsia="ar-SA"/>
    </w:rPr>
  </w:style>
  <w:style w:type="paragraph" w:styleId="a8">
    <w:name w:val="footer"/>
    <w:basedOn w:val="a0"/>
    <w:link w:val="a9"/>
    <w:uiPriority w:val="99"/>
    <w:semiHidden/>
    <w:unhideWhenUsed/>
    <w:rsid w:val="000E5EB4"/>
    <w:pPr>
      <w:tabs>
        <w:tab w:val="center" w:pos="4677"/>
        <w:tab w:val="right" w:pos="9355"/>
      </w:tabs>
    </w:pPr>
  </w:style>
  <w:style w:type="character" w:customStyle="1" w:styleId="a9">
    <w:name w:val="Нижний колонтитул Знак"/>
    <w:basedOn w:val="a1"/>
    <w:link w:val="a8"/>
    <w:uiPriority w:val="99"/>
    <w:semiHidden/>
    <w:rsid w:val="000E5EB4"/>
    <w:rPr>
      <w:rFonts w:ascii="Times New Roman" w:eastAsia="Times New Roman" w:hAnsi="Times New Roman" w:cs="Times New Roman"/>
      <w:sz w:val="24"/>
      <w:szCs w:val="24"/>
      <w:lang w:eastAsia="ar-SA"/>
    </w:rPr>
  </w:style>
  <w:style w:type="paragraph" w:customStyle="1" w:styleId="1">
    <w:name w:val="Абзац списка1"/>
    <w:basedOn w:val="a0"/>
    <w:uiPriority w:val="99"/>
    <w:rsid w:val="006B3105"/>
    <w:pPr>
      <w:ind w:left="720"/>
      <w:contextualSpacing/>
    </w:pPr>
    <w:rPr>
      <w:rFonts w:eastAsia="Calibri"/>
    </w:rPr>
  </w:style>
  <w:style w:type="paragraph" w:styleId="aa">
    <w:name w:val="List Paragraph"/>
    <w:basedOn w:val="a0"/>
    <w:uiPriority w:val="34"/>
    <w:qFormat/>
    <w:rsid w:val="008408ED"/>
    <w:pPr>
      <w:tabs>
        <w:tab w:val="left" w:pos="709"/>
      </w:tabs>
      <w:spacing w:after="200" w:line="276" w:lineRule="atLeast"/>
    </w:pPr>
    <w:rPr>
      <w:rFonts w:ascii="Calibri" w:eastAsia="Arial Unicode MS" w:hAnsi="Calibri" w:cs="Calibri"/>
      <w:color w:val="00000A"/>
      <w:sz w:val="22"/>
      <w:szCs w:val="22"/>
      <w:lang w:eastAsia="ru-RU"/>
    </w:rPr>
  </w:style>
  <w:style w:type="paragraph" w:styleId="ab">
    <w:name w:val="Balloon Text"/>
    <w:basedOn w:val="a0"/>
    <w:link w:val="ac"/>
    <w:uiPriority w:val="99"/>
    <w:semiHidden/>
    <w:unhideWhenUsed/>
    <w:rsid w:val="004C0D70"/>
    <w:rPr>
      <w:rFonts w:ascii="Tahoma" w:hAnsi="Tahoma" w:cs="Tahoma"/>
      <w:sz w:val="16"/>
      <w:szCs w:val="16"/>
    </w:rPr>
  </w:style>
  <w:style w:type="character" w:customStyle="1" w:styleId="ac">
    <w:name w:val="Текст выноски Знак"/>
    <w:basedOn w:val="a1"/>
    <w:link w:val="ab"/>
    <w:uiPriority w:val="99"/>
    <w:semiHidden/>
    <w:rsid w:val="004C0D70"/>
    <w:rPr>
      <w:rFonts w:ascii="Tahoma" w:eastAsia="Times New Roman" w:hAnsi="Tahoma" w:cs="Tahoma"/>
      <w:sz w:val="16"/>
      <w:szCs w:val="16"/>
      <w:lang w:eastAsia="ar-SA"/>
    </w:rPr>
  </w:style>
  <w:style w:type="paragraph" w:customStyle="1" w:styleId="ConsPlusNormal">
    <w:name w:val="ConsPlusNormal"/>
    <w:rsid w:val="001F5548"/>
    <w:pPr>
      <w:suppressAutoHyphens/>
      <w:autoSpaceDE w:val="0"/>
      <w:spacing w:after="0" w:line="240" w:lineRule="auto"/>
      <w:ind w:firstLine="720"/>
    </w:pPr>
    <w:rPr>
      <w:rFonts w:ascii="Arial" w:eastAsia="Arial" w:hAnsi="Arial" w:cs="Arial"/>
      <w:sz w:val="20"/>
      <w:szCs w:val="20"/>
      <w:lang w:eastAsia="ar-SA"/>
    </w:rPr>
  </w:style>
  <w:style w:type="paragraph" w:customStyle="1" w:styleId="10">
    <w:name w:val="Обычный1"/>
    <w:uiPriority w:val="99"/>
    <w:qFormat/>
    <w:rsid w:val="001F5548"/>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ad">
    <w:name w:val="Базовый"/>
    <w:uiPriority w:val="99"/>
    <w:rsid w:val="00264562"/>
    <w:pPr>
      <w:tabs>
        <w:tab w:val="left" w:pos="709"/>
      </w:tabs>
      <w:suppressAutoHyphens/>
      <w:spacing w:line="276" w:lineRule="atLeast"/>
    </w:pPr>
    <w:rPr>
      <w:rFonts w:ascii="Calibri" w:eastAsia="Arial Unicode MS" w:hAnsi="Calibri" w:cs="Calibri"/>
      <w:color w:val="00000A"/>
      <w:lang w:eastAsia="ru-RU"/>
    </w:rPr>
  </w:style>
  <w:style w:type="paragraph" w:styleId="a">
    <w:name w:val="List Bullet"/>
    <w:basedOn w:val="a0"/>
    <w:uiPriority w:val="99"/>
    <w:unhideWhenUsed/>
    <w:rsid w:val="00135EDC"/>
    <w:pPr>
      <w:numPr>
        <w:numId w:val="5"/>
      </w:numPr>
      <w:contextualSpacing/>
    </w:pPr>
  </w:style>
  <w:style w:type="paragraph" w:styleId="HTML">
    <w:name w:val="HTML Preformatted"/>
    <w:basedOn w:val="a0"/>
    <w:link w:val="HTML0"/>
    <w:uiPriority w:val="99"/>
    <w:semiHidden/>
    <w:unhideWhenUsed/>
    <w:rsid w:val="0003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semiHidden/>
    <w:rsid w:val="00036D90"/>
    <w:rPr>
      <w:rFonts w:ascii="Courier New" w:eastAsia="Times New Roman" w:hAnsi="Courier New" w:cs="Courier New"/>
      <w:sz w:val="20"/>
      <w:szCs w:val="20"/>
      <w:lang w:eastAsia="ru-RU"/>
    </w:rPr>
  </w:style>
  <w:style w:type="paragraph" w:styleId="ae">
    <w:name w:val="Body Text Indent"/>
    <w:basedOn w:val="a0"/>
    <w:link w:val="af"/>
    <w:rsid w:val="00D07049"/>
    <w:pPr>
      <w:spacing w:after="120"/>
      <w:ind w:left="283"/>
    </w:pPr>
    <w:rPr>
      <w:rFonts w:cs="Calibri"/>
    </w:rPr>
  </w:style>
  <w:style w:type="character" w:customStyle="1" w:styleId="af">
    <w:name w:val="Основной текст с отступом Знак"/>
    <w:basedOn w:val="a1"/>
    <w:link w:val="ae"/>
    <w:rsid w:val="00D07049"/>
    <w:rPr>
      <w:rFonts w:ascii="Times New Roman" w:eastAsia="Times New Roman" w:hAnsi="Times New Roman" w:cs="Calibri"/>
      <w:sz w:val="24"/>
      <w:szCs w:val="24"/>
      <w:lang w:eastAsia="ar-SA"/>
    </w:rPr>
  </w:style>
  <w:style w:type="character" w:styleId="af0">
    <w:name w:val="Hyperlink"/>
    <w:basedOn w:val="a1"/>
    <w:uiPriority w:val="99"/>
    <w:semiHidden/>
    <w:unhideWhenUsed/>
    <w:rsid w:val="00A30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7224">
      <w:bodyDiv w:val="1"/>
      <w:marLeft w:val="0"/>
      <w:marRight w:val="0"/>
      <w:marTop w:val="0"/>
      <w:marBottom w:val="0"/>
      <w:divBdr>
        <w:top w:val="none" w:sz="0" w:space="0" w:color="auto"/>
        <w:left w:val="none" w:sz="0" w:space="0" w:color="auto"/>
        <w:bottom w:val="none" w:sz="0" w:space="0" w:color="auto"/>
        <w:right w:val="none" w:sz="0" w:space="0" w:color="auto"/>
      </w:divBdr>
    </w:div>
    <w:div w:id="479924631">
      <w:bodyDiv w:val="1"/>
      <w:marLeft w:val="0"/>
      <w:marRight w:val="0"/>
      <w:marTop w:val="0"/>
      <w:marBottom w:val="0"/>
      <w:divBdr>
        <w:top w:val="none" w:sz="0" w:space="0" w:color="auto"/>
        <w:left w:val="none" w:sz="0" w:space="0" w:color="auto"/>
        <w:bottom w:val="none" w:sz="0" w:space="0" w:color="auto"/>
        <w:right w:val="none" w:sz="0" w:space="0" w:color="auto"/>
      </w:divBdr>
    </w:div>
    <w:div w:id="488205827">
      <w:bodyDiv w:val="1"/>
      <w:marLeft w:val="0"/>
      <w:marRight w:val="0"/>
      <w:marTop w:val="0"/>
      <w:marBottom w:val="0"/>
      <w:divBdr>
        <w:top w:val="none" w:sz="0" w:space="0" w:color="auto"/>
        <w:left w:val="none" w:sz="0" w:space="0" w:color="auto"/>
        <w:bottom w:val="none" w:sz="0" w:space="0" w:color="auto"/>
        <w:right w:val="none" w:sz="0" w:space="0" w:color="auto"/>
      </w:divBdr>
    </w:div>
    <w:div w:id="1439716183">
      <w:bodyDiv w:val="1"/>
      <w:marLeft w:val="0"/>
      <w:marRight w:val="0"/>
      <w:marTop w:val="0"/>
      <w:marBottom w:val="0"/>
      <w:divBdr>
        <w:top w:val="none" w:sz="0" w:space="0" w:color="auto"/>
        <w:left w:val="none" w:sz="0" w:space="0" w:color="auto"/>
        <w:bottom w:val="none" w:sz="0" w:space="0" w:color="auto"/>
        <w:right w:val="none" w:sz="0" w:space="0" w:color="auto"/>
      </w:divBdr>
    </w:div>
    <w:div w:id="1546983668">
      <w:bodyDiv w:val="1"/>
      <w:marLeft w:val="0"/>
      <w:marRight w:val="0"/>
      <w:marTop w:val="0"/>
      <w:marBottom w:val="0"/>
      <w:divBdr>
        <w:top w:val="none" w:sz="0" w:space="0" w:color="auto"/>
        <w:left w:val="none" w:sz="0" w:space="0" w:color="auto"/>
        <w:bottom w:val="none" w:sz="0" w:space="0" w:color="auto"/>
        <w:right w:val="none" w:sz="0" w:space="0" w:color="auto"/>
      </w:divBdr>
      <w:divsChild>
        <w:div w:id="371197933">
          <w:marLeft w:val="0"/>
          <w:marRight w:val="0"/>
          <w:marTop w:val="0"/>
          <w:marBottom w:val="0"/>
          <w:divBdr>
            <w:top w:val="none" w:sz="0" w:space="0" w:color="auto"/>
            <w:left w:val="none" w:sz="0" w:space="0" w:color="auto"/>
            <w:bottom w:val="none" w:sz="0" w:space="0" w:color="auto"/>
            <w:right w:val="none" w:sz="0" w:space="0" w:color="auto"/>
          </w:divBdr>
        </w:div>
        <w:div w:id="175121348">
          <w:marLeft w:val="0"/>
          <w:marRight w:val="0"/>
          <w:marTop w:val="0"/>
          <w:marBottom w:val="0"/>
          <w:divBdr>
            <w:top w:val="none" w:sz="0" w:space="0" w:color="auto"/>
            <w:left w:val="none" w:sz="0" w:space="0" w:color="auto"/>
            <w:bottom w:val="none" w:sz="0" w:space="0" w:color="auto"/>
            <w:right w:val="none" w:sz="0" w:space="0" w:color="auto"/>
          </w:divBdr>
        </w:div>
        <w:div w:id="917666188">
          <w:marLeft w:val="0"/>
          <w:marRight w:val="0"/>
          <w:marTop w:val="0"/>
          <w:marBottom w:val="0"/>
          <w:divBdr>
            <w:top w:val="none" w:sz="0" w:space="0" w:color="auto"/>
            <w:left w:val="none" w:sz="0" w:space="0" w:color="auto"/>
            <w:bottom w:val="none" w:sz="0" w:space="0" w:color="auto"/>
            <w:right w:val="none" w:sz="0" w:space="0" w:color="auto"/>
          </w:divBdr>
        </w:div>
        <w:div w:id="446315026">
          <w:marLeft w:val="0"/>
          <w:marRight w:val="0"/>
          <w:marTop w:val="0"/>
          <w:marBottom w:val="0"/>
          <w:divBdr>
            <w:top w:val="none" w:sz="0" w:space="0" w:color="auto"/>
            <w:left w:val="none" w:sz="0" w:space="0" w:color="auto"/>
            <w:bottom w:val="none" w:sz="0" w:space="0" w:color="auto"/>
            <w:right w:val="none" w:sz="0" w:space="0" w:color="auto"/>
          </w:divBdr>
        </w:div>
      </w:divsChild>
    </w:div>
    <w:div w:id="1657874389">
      <w:bodyDiv w:val="1"/>
      <w:marLeft w:val="0"/>
      <w:marRight w:val="0"/>
      <w:marTop w:val="0"/>
      <w:marBottom w:val="0"/>
      <w:divBdr>
        <w:top w:val="none" w:sz="0" w:space="0" w:color="auto"/>
        <w:left w:val="none" w:sz="0" w:space="0" w:color="auto"/>
        <w:bottom w:val="none" w:sz="0" w:space="0" w:color="auto"/>
        <w:right w:val="none" w:sz="0" w:space="0" w:color="auto"/>
      </w:divBdr>
      <w:divsChild>
        <w:div w:id="1015884098">
          <w:marLeft w:val="0"/>
          <w:marRight w:val="0"/>
          <w:marTop w:val="0"/>
          <w:marBottom w:val="0"/>
          <w:divBdr>
            <w:top w:val="none" w:sz="0" w:space="0" w:color="auto"/>
            <w:left w:val="none" w:sz="0" w:space="0" w:color="auto"/>
            <w:bottom w:val="none" w:sz="0" w:space="0" w:color="auto"/>
            <w:right w:val="none" w:sz="0" w:space="0" w:color="auto"/>
          </w:divBdr>
        </w:div>
        <w:div w:id="1513914253">
          <w:marLeft w:val="0"/>
          <w:marRight w:val="0"/>
          <w:marTop w:val="0"/>
          <w:marBottom w:val="0"/>
          <w:divBdr>
            <w:top w:val="none" w:sz="0" w:space="0" w:color="auto"/>
            <w:left w:val="none" w:sz="0" w:space="0" w:color="auto"/>
            <w:bottom w:val="none" w:sz="0" w:space="0" w:color="auto"/>
            <w:right w:val="none" w:sz="0" w:space="0" w:color="auto"/>
          </w:divBdr>
        </w:div>
        <w:div w:id="1638225205">
          <w:marLeft w:val="0"/>
          <w:marRight w:val="0"/>
          <w:marTop w:val="0"/>
          <w:marBottom w:val="0"/>
          <w:divBdr>
            <w:top w:val="none" w:sz="0" w:space="0" w:color="auto"/>
            <w:left w:val="none" w:sz="0" w:space="0" w:color="auto"/>
            <w:bottom w:val="none" w:sz="0" w:space="0" w:color="auto"/>
            <w:right w:val="none" w:sz="0" w:space="0" w:color="auto"/>
          </w:divBdr>
        </w:div>
        <w:div w:id="2097556378">
          <w:marLeft w:val="0"/>
          <w:marRight w:val="0"/>
          <w:marTop w:val="0"/>
          <w:marBottom w:val="0"/>
          <w:divBdr>
            <w:top w:val="none" w:sz="0" w:space="0" w:color="auto"/>
            <w:left w:val="none" w:sz="0" w:space="0" w:color="auto"/>
            <w:bottom w:val="none" w:sz="0" w:space="0" w:color="auto"/>
            <w:right w:val="none" w:sz="0" w:space="0" w:color="auto"/>
          </w:divBdr>
        </w:div>
        <w:div w:id="1238784222">
          <w:marLeft w:val="0"/>
          <w:marRight w:val="0"/>
          <w:marTop w:val="0"/>
          <w:marBottom w:val="0"/>
          <w:divBdr>
            <w:top w:val="none" w:sz="0" w:space="0" w:color="auto"/>
            <w:left w:val="none" w:sz="0" w:space="0" w:color="auto"/>
            <w:bottom w:val="none" w:sz="0" w:space="0" w:color="auto"/>
            <w:right w:val="none" w:sz="0" w:space="0" w:color="auto"/>
          </w:divBdr>
        </w:div>
      </w:divsChild>
    </w:div>
    <w:div w:id="1889754086">
      <w:bodyDiv w:val="1"/>
      <w:marLeft w:val="0"/>
      <w:marRight w:val="0"/>
      <w:marTop w:val="0"/>
      <w:marBottom w:val="0"/>
      <w:divBdr>
        <w:top w:val="none" w:sz="0" w:space="0" w:color="auto"/>
        <w:left w:val="none" w:sz="0" w:space="0" w:color="auto"/>
        <w:bottom w:val="none" w:sz="0" w:space="0" w:color="auto"/>
        <w:right w:val="none" w:sz="0" w:space="0" w:color="auto"/>
      </w:divBdr>
      <w:divsChild>
        <w:div w:id="764764280">
          <w:marLeft w:val="0"/>
          <w:marRight w:val="0"/>
          <w:marTop w:val="0"/>
          <w:marBottom w:val="0"/>
          <w:divBdr>
            <w:top w:val="none" w:sz="0" w:space="0" w:color="auto"/>
            <w:left w:val="none" w:sz="0" w:space="0" w:color="auto"/>
            <w:bottom w:val="none" w:sz="0" w:space="0" w:color="auto"/>
            <w:right w:val="none" w:sz="0" w:space="0" w:color="auto"/>
          </w:divBdr>
        </w:div>
        <w:div w:id="1938369914">
          <w:marLeft w:val="0"/>
          <w:marRight w:val="0"/>
          <w:marTop w:val="0"/>
          <w:marBottom w:val="0"/>
          <w:divBdr>
            <w:top w:val="none" w:sz="0" w:space="0" w:color="auto"/>
            <w:left w:val="none" w:sz="0" w:space="0" w:color="auto"/>
            <w:bottom w:val="none" w:sz="0" w:space="0" w:color="auto"/>
            <w:right w:val="none" w:sz="0" w:space="0" w:color="auto"/>
          </w:divBdr>
        </w:div>
        <w:div w:id="1229221687">
          <w:marLeft w:val="0"/>
          <w:marRight w:val="0"/>
          <w:marTop w:val="0"/>
          <w:marBottom w:val="0"/>
          <w:divBdr>
            <w:top w:val="none" w:sz="0" w:space="0" w:color="auto"/>
            <w:left w:val="none" w:sz="0" w:space="0" w:color="auto"/>
            <w:bottom w:val="none" w:sz="0" w:space="0" w:color="auto"/>
            <w:right w:val="none" w:sz="0" w:space="0" w:color="auto"/>
          </w:divBdr>
        </w:div>
        <w:div w:id="887882792">
          <w:marLeft w:val="0"/>
          <w:marRight w:val="0"/>
          <w:marTop w:val="0"/>
          <w:marBottom w:val="0"/>
          <w:divBdr>
            <w:top w:val="none" w:sz="0" w:space="0" w:color="auto"/>
            <w:left w:val="none" w:sz="0" w:space="0" w:color="auto"/>
            <w:bottom w:val="none" w:sz="0" w:space="0" w:color="auto"/>
            <w:right w:val="none" w:sz="0" w:space="0" w:color="auto"/>
          </w:divBdr>
        </w:div>
        <w:div w:id="51853482">
          <w:marLeft w:val="0"/>
          <w:marRight w:val="0"/>
          <w:marTop w:val="0"/>
          <w:marBottom w:val="0"/>
          <w:divBdr>
            <w:top w:val="none" w:sz="0" w:space="0" w:color="auto"/>
            <w:left w:val="none" w:sz="0" w:space="0" w:color="auto"/>
            <w:bottom w:val="none" w:sz="0" w:space="0" w:color="auto"/>
            <w:right w:val="none" w:sz="0" w:space="0" w:color="auto"/>
          </w:divBdr>
        </w:div>
      </w:divsChild>
    </w:div>
    <w:div w:id="1973123867">
      <w:bodyDiv w:val="1"/>
      <w:marLeft w:val="0"/>
      <w:marRight w:val="0"/>
      <w:marTop w:val="0"/>
      <w:marBottom w:val="0"/>
      <w:divBdr>
        <w:top w:val="none" w:sz="0" w:space="0" w:color="auto"/>
        <w:left w:val="none" w:sz="0" w:space="0" w:color="auto"/>
        <w:bottom w:val="none" w:sz="0" w:space="0" w:color="auto"/>
        <w:right w:val="none" w:sz="0" w:space="0" w:color="auto"/>
      </w:divBdr>
    </w:div>
    <w:div w:id="2059545812">
      <w:bodyDiv w:val="1"/>
      <w:marLeft w:val="0"/>
      <w:marRight w:val="0"/>
      <w:marTop w:val="0"/>
      <w:marBottom w:val="0"/>
      <w:divBdr>
        <w:top w:val="none" w:sz="0" w:space="0" w:color="auto"/>
        <w:left w:val="none" w:sz="0" w:space="0" w:color="auto"/>
        <w:bottom w:val="none" w:sz="0" w:space="0" w:color="auto"/>
        <w:right w:val="none" w:sz="0" w:space="0" w:color="auto"/>
      </w:divBdr>
    </w:div>
    <w:div w:id="21075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331C-08D0-478E-B7FD-87CCF6B9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ФинКонтроль</dc:creator>
  <cp:keywords/>
  <dc:description/>
  <cp:lastModifiedBy>Ирина</cp:lastModifiedBy>
  <cp:revision>2</cp:revision>
  <cp:lastPrinted>2021-02-17T14:05:00Z</cp:lastPrinted>
  <dcterms:created xsi:type="dcterms:W3CDTF">2022-06-23T07:35:00Z</dcterms:created>
  <dcterms:modified xsi:type="dcterms:W3CDTF">2022-06-23T07:35:00Z</dcterms:modified>
</cp:coreProperties>
</file>