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686E" w14:textId="77777777" w:rsidR="005C5732" w:rsidRDefault="005C5732">
      <w:pPr>
        <w:spacing w:line="200" w:lineRule="atLeast"/>
        <w:ind w:right="197" w:firstLine="708"/>
        <w:jc w:val="both"/>
        <w:rPr>
          <w:sz w:val="25"/>
          <w:szCs w:val="25"/>
        </w:rPr>
      </w:pPr>
    </w:p>
    <w:p w14:paraId="2F610EF7" w14:textId="77777777" w:rsidR="005C5732" w:rsidRDefault="005E4A15">
      <w:pPr>
        <w:ind w:firstLine="652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Извещение о </w:t>
      </w:r>
      <w:r>
        <w:rPr>
          <w:b/>
          <w:bCs/>
          <w:sz w:val="25"/>
          <w:szCs w:val="25"/>
        </w:rPr>
        <w:t xml:space="preserve">проведении аукциона по продаже права </w:t>
      </w:r>
    </w:p>
    <w:p w14:paraId="3987ECC0" w14:textId="77777777" w:rsidR="005C5732" w:rsidRDefault="005E4A15">
      <w:pPr>
        <w:ind w:firstLine="652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на размещение нестационарных торговых объектов на территории </w:t>
      </w:r>
      <w:r>
        <w:rPr>
          <w:b/>
          <w:sz w:val="25"/>
          <w:szCs w:val="25"/>
        </w:rPr>
        <w:t>Старооскольского городского округа</w:t>
      </w:r>
    </w:p>
    <w:p w14:paraId="2E92657B" w14:textId="77777777" w:rsidR="005C5732" w:rsidRDefault="005C5732">
      <w:pPr>
        <w:ind w:firstLine="652"/>
        <w:jc w:val="center"/>
        <w:rPr>
          <w:sz w:val="25"/>
          <w:szCs w:val="25"/>
        </w:rPr>
      </w:pPr>
    </w:p>
    <w:p w14:paraId="414BF075" w14:textId="77777777" w:rsidR="005C5732" w:rsidRDefault="005E4A15">
      <w:pPr>
        <w:ind w:right="-2" w:firstLine="709"/>
        <w:jc w:val="both"/>
        <w:rPr>
          <w:sz w:val="25"/>
          <w:szCs w:val="25"/>
        </w:rPr>
      </w:pPr>
      <w:r>
        <w:rPr>
          <w:sz w:val="25"/>
          <w:szCs w:val="25"/>
        </w:rPr>
        <w:t>Департамент имущественных и земельных отношений администрации Старооскольского городского округа (организатор аукциона) в</w:t>
      </w:r>
      <w:r>
        <w:rPr>
          <w:sz w:val="25"/>
          <w:szCs w:val="25"/>
        </w:rPr>
        <w:t xml:space="preserve">о исполнение постановления администрации Старооскольского городского округа Белгородской области </w:t>
      </w:r>
      <w:r>
        <w:rPr>
          <w:sz w:val="25"/>
          <w:szCs w:val="25"/>
        </w:rPr>
        <w:t>от 12 января 2023 года № </w:t>
      </w:r>
      <w:r>
        <w:rPr>
          <w:sz w:val="25"/>
          <w:szCs w:val="25"/>
        </w:rPr>
        <w:t>141 «</w:t>
      </w:r>
      <w:r>
        <w:rPr>
          <w:sz w:val="26"/>
          <w:szCs w:val="26"/>
        </w:rPr>
        <w:t>О проведении аукциона по продаже права на размещение нестационарных торговых объектов на территории Старооскольского городского о</w:t>
      </w:r>
      <w:r>
        <w:rPr>
          <w:sz w:val="26"/>
          <w:szCs w:val="26"/>
        </w:rPr>
        <w:t>круга</w:t>
      </w:r>
      <w:r>
        <w:rPr>
          <w:sz w:val="25"/>
          <w:szCs w:val="25"/>
        </w:rPr>
        <w:t xml:space="preserve">» сообщает о проведении торгов в форме аукциона, открытого по составу участников и открытого по форме подачи заявок по продаже права на размещение нестационарных торговых объектов </w:t>
      </w:r>
      <w:r>
        <w:rPr>
          <w:bCs/>
          <w:sz w:val="25"/>
          <w:szCs w:val="25"/>
        </w:rPr>
        <w:t>на территории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Старооскольского городского округа:</w:t>
      </w:r>
    </w:p>
    <w:p w14:paraId="19548B01" w14:textId="77777777" w:rsidR="005C5732" w:rsidRDefault="005E4A15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b/>
          <w:sz w:val="25"/>
          <w:szCs w:val="25"/>
          <w:u w:val="single"/>
        </w:rPr>
        <w:t>Организатор аукциона</w:t>
      </w:r>
      <w:r>
        <w:rPr>
          <w:sz w:val="25"/>
          <w:szCs w:val="25"/>
          <w:u w:val="single"/>
        </w:rPr>
        <w:t>:</w:t>
      </w:r>
      <w:r>
        <w:rPr>
          <w:sz w:val="25"/>
          <w:szCs w:val="25"/>
        </w:rPr>
        <w:t xml:space="preserve"> д</w:t>
      </w:r>
      <w:r>
        <w:rPr>
          <w:sz w:val="25"/>
          <w:szCs w:val="25"/>
          <w:lang w:eastAsia="ru-RU" w:bidi="ru-RU"/>
        </w:rPr>
        <w:t>епартамент имущественных и земельных отношений администрации Старооскольского городского округа Белгородской области;</w:t>
      </w:r>
    </w:p>
    <w:p w14:paraId="5B655850" w14:textId="77777777" w:rsidR="005C5732" w:rsidRDefault="005E4A15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>местонахождение: 309514, Белгородская область, г. Старый Оскол, ул. Ленина, 82;</w:t>
      </w:r>
    </w:p>
    <w:p w14:paraId="59F9E2AE" w14:textId="77777777" w:rsidR="005C5732" w:rsidRDefault="005E4A15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 xml:space="preserve">почтовый адрес: 309514, Белгородская область, г. Старый </w:t>
      </w:r>
      <w:r>
        <w:rPr>
          <w:sz w:val="25"/>
          <w:szCs w:val="25"/>
          <w:lang w:eastAsia="ru-RU" w:bidi="ru-RU"/>
        </w:rPr>
        <w:t>Оскол, ул. Ленина, 82;</w:t>
      </w:r>
    </w:p>
    <w:p w14:paraId="627A2372" w14:textId="77777777" w:rsidR="005C5732" w:rsidRDefault="005E4A15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>контактный телефон: 8 (4725) 39-52-65;</w:t>
      </w:r>
    </w:p>
    <w:p w14:paraId="02AEBE62" w14:textId="77777777" w:rsidR="005C5732" w:rsidRDefault="005E4A15">
      <w:pPr>
        <w:ind w:firstLine="652"/>
        <w:jc w:val="both"/>
        <w:rPr>
          <w:sz w:val="25"/>
          <w:szCs w:val="25"/>
          <w:lang w:eastAsia="ru-RU" w:bidi="ru-RU"/>
        </w:rPr>
      </w:pPr>
      <w:r>
        <w:rPr>
          <w:sz w:val="25"/>
          <w:szCs w:val="25"/>
          <w:lang w:eastAsia="ru-RU" w:bidi="ru-RU"/>
        </w:rPr>
        <w:t xml:space="preserve">адрес электронной почты: </w:t>
      </w:r>
      <w:proofErr w:type="spellStart"/>
      <w:r>
        <w:rPr>
          <w:sz w:val="25"/>
          <w:szCs w:val="25"/>
          <w:lang w:val="en-US" w:eastAsia="ru-RU" w:bidi="ru-RU"/>
        </w:rPr>
        <w:t>dizo</w:t>
      </w:r>
      <w:proofErr w:type="spellEnd"/>
      <w:r w:rsidRPr="00B817B3">
        <w:rPr>
          <w:sz w:val="25"/>
          <w:szCs w:val="25"/>
          <w:lang w:eastAsia="ru-RU" w:bidi="ru-RU"/>
        </w:rPr>
        <w:t>@</w:t>
      </w:r>
      <w:r>
        <w:rPr>
          <w:sz w:val="25"/>
          <w:szCs w:val="25"/>
          <w:lang w:val="en-US" w:eastAsia="ru-RU" w:bidi="ru-RU"/>
        </w:rPr>
        <w:t>so</w:t>
      </w:r>
      <w:r w:rsidRPr="00B817B3">
        <w:rPr>
          <w:sz w:val="25"/>
          <w:szCs w:val="25"/>
          <w:lang w:eastAsia="ru-RU" w:bidi="ru-RU"/>
        </w:rPr>
        <w:t>.</w:t>
      </w:r>
      <w:proofErr w:type="spellStart"/>
      <w:r>
        <w:rPr>
          <w:sz w:val="25"/>
          <w:szCs w:val="25"/>
          <w:lang w:val="en-US" w:eastAsia="ru-RU" w:bidi="ru-RU"/>
        </w:rPr>
        <w:t>belregion</w:t>
      </w:r>
      <w:proofErr w:type="spellEnd"/>
      <w:r w:rsidRPr="00B817B3">
        <w:rPr>
          <w:sz w:val="25"/>
          <w:szCs w:val="25"/>
          <w:lang w:eastAsia="ru-RU" w:bidi="ru-RU"/>
        </w:rPr>
        <w:t>.</w:t>
      </w:r>
      <w:proofErr w:type="spellStart"/>
      <w:r>
        <w:rPr>
          <w:sz w:val="25"/>
          <w:szCs w:val="25"/>
          <w:lang w:val="en-US" w:eastAsia="ru-RU" w:bidi="ru-RU"/>
        </w:rPr>
        <w:t>ru</w:t>
      </w:r>
      <w:proofErr w:type="spellEnd"/>
      <w:r>
        <w:rPr>
          <w:sz w:val="25"/>
          <w:szCs w:val="25"/>
          <w:lang w:eastAsia="ru-RU" w:bidi="ru-RU"/>
        </w:rPr>
        <w:t>;</w:t>
      </w:r>
    </w:p>
    <w:p w14:paraId="04CA73A5" w14:textId="77777777" w:rsidR="005C5732" w:rsidRDefault="005E4A15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Порядок, место, даты начала и окончания подачи заявок:</w:t>
      </w:r>
      <w:r>
        <w:rPr>
          <w:sz w:val="25"/>
          <w:szCs w:val="25"/>
        </w:rPr>
        <w:t xml:space="preserve"> заявки принимаются по установленной форме (приложение 1) по адресу: 309514, Белгородская обл</w:t>
      </w:r>
      <w:r>
        <w:rPr>
          <w:sz w:val="25"/>
          <w:szCs w:val="25"/>
        </w:rPr>
        <w:t xml:space="preserve">асть, г. Старый Оскол, </w:t>
      </w:r>
      <w:r>
        <w:rPr>
          <w:sz w:val="25"/>
          <w:szCs w:val="25"/>
          <w:lang w:eastAsia="ru-RU" w:bidi="ru-RU"/>
        </w:rPr>
        <w:t>ул. Ленина, 82</w:t>
      </w:r>
      <w:r>
        <w:rPr>
          <w:sz w:val="25"/>
          <w:szCs w:val="25"/>
        </w:rPr>
        <w:t xml:space="preserve">, 1 этаж, кабинет № 106. </w:t>
      </w:r>
    </w:p>
    <w:p w14:paraId="65C343B4" w14:textId="77777777" w:rsidR="005C5732" w:rsidRDefault="005E4A15">
      <w:pPr>
        <w:ind w:firstLine="652"/>
        <w:jc w:val="both"/>
      </w:pPr>
      <w:r>
        <w:rPr>
          <w:sz w:val="25"/>
          <w:szCs w:val="25"/>
        </w:rPr>
        <w:t xml:space="preserve">Прием заявок на участие в аукционе осуществляется с понедельника по четверг с 09.00 ч до 17.00 ч, в пятницу с 09.00 ч до 16.30 ч (с 13.00 ч до 14.00 ч перерыв), </w:t>
      </w:r>
      <w:proofErr w:type="gramStart"/>
      <w:r>
        <w:rPr>
          <w:sz w:val="25"/>
          <w:szCs w:val="25"/>
        </w:rPr>
        <w:t>кроме  выходных</w:t>
      </w:r>
      <w:proofErr w:type="gramEnd"/>
      <w:r>
        <w:rPr>
          <w:sz w:val="25"/>
          <w:szCs w:val="25"/>
        </w:rPr>
        <w:t xml:space="preserve"> и праздничных дн</w:t>
      </w:r>
      <w:r>
        <w:rPr>
          <w:sz w:val="25"/>
          <w:szCs w:val="25"/>
        </w:rPr>
        <w:t xml:space="preserve">ей, с </w:t>
      </w:r>
      <w:r>
        <w:rPr>
          <w:b/>
          <w:sz w:val="25"/>
          <w:szCs w:val="25"/>
          <w:u w:val="single"/>
        </w:rPr>
        <w:t>20 января 2023 года</w:t>
      </w:r>
      <w:r>
        <w:rPr>
          <w:sz w:val="25"/>
          <w:szCs w:val="25"/>
        </w:rPr>
        <w:t xml:space="preserve"> и прекращается </w:t>
      </w:r>
      <w:r>
        <w:rPr>
          <w:b/>
          <w:sz w:val="25"/>
          <w:szCs w:val="25"/>
          <w:u w:val="single"/>
        </w:rPr>
        <w:t>17 февраля 2023 года</w:t>
      </w:r>
      <w:r>
        <w:rPr>
          <w:sz w:val="25"/>
          <w:szCs w:val="25"/>
        </w:rPr>
        <w:t>.</w:t>
      </w:r>
    </w:p>
    <w:p w14:paraId="0F093B28" w14:textId="77777777" w:rsidR="005C5732" w:rsidRDefault="005E4A15">
      <w:pPr>
        <w:ind w:firstLine="652"/>
        <w:jc w:val="both"/>
      </w:pPr>
      <w:r>
        <w:rPr>
          <w:sz w:val="25"/>
          <w:szCs w:val="25"/>
        </w:rPr>
        <w:t>Заявки, поступившие после истечения срока приема заявок, указанного в информационном сообщении, либо представленные без необходимых документов, либо поданные лицом, не уполномоченным претендент</w:t>
      </w:r>
      <w:r>
        <w:rPr>
          <w:sz w:val="25"/>
          <w:szCs w:val="25"/>
        </w:rPr>
        <w:t>ом на осуществление таких действий, не принимаются.</w:t>
      </w:r>
    </w:p>
    <w:p w14:paraId="702F31DD" w14:textId="77777777" w:rsidR="005C5732" w:rsidRDefault="005E4A15">
      <w:pPr>
        <w:ind w:firstLine="652"/>
        <w:jc w:val="both"/>
      </w:pPr>
      <w:r>
        <w:rPr>
          <w:b/>
          <w:sz w:val="25"/>
          <w:szCs w:val="25"/>
          <w:u w:val="single"/>
        </w:rPr>
        <w:t>Место, дата рассмотрения заявок на участие в аукционе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рассмотрение заявок будет происходить по адресу: 309509, Белгородская область, г. Старый Оскол, </w:t>
      </w:r>
      <w:r>
        <w:rPr>
          <w:sz w:val="25"/>
          <w:szCs w:val="25"/>
          <w:lang w:eastAsia="ru-RU" w:bidi="ru-RU"/>
        </w:rPr>
        <w:t>ул. Ленина, 82</w:t>
      </w:r>
      <w:r>
        <w:rPr>
          <w:sz w:val="25"/>
          <w:szCs w:val="25"/>
        </w:rPr>
        <w:t xml:space="preserve">, 2 этаж, кабинет № 203 </w:t>
      </w:r>
      <w:r>
        <w:rPr>
          <w:b/>
          <w:sz w:val="25"/>
          <w:szCs w:val="25"/>
          <w:u w:val="single"/>
        </w:rPr>
        <w:t>21 февраля 2023</w:t>
      </w:r>
      <w:r>
        <w:rPr>
          <w:sz w:val="25"/>
          <w:szCs w:val="25"/>
        </w:rPr>
        <w:t xml:space="preserve"> года в 15:00.</w:t>
      </w:r>
    </w:p>
    <w:p w14:paraId="5D98DE4C" w14:textId="77777777" w:rsidR="005C5732" w:rsidRDefault="005E4A15">
      <w:pPr>
        <w:ind w:firstLine="652"/>
        <w:jc w:val="both"/>
      </w:pPr>
      <w:r>
        <w:rPr>
          <w:sz w:val="25"/>
          <w:szCs w:val="25"/>
        </w:rPr>
        <w:t>Заявитель вправе отозвать заявку в любое время до даты и времени начала рассмотрения заявок на участие в аукционе.</w:t>
      </w:r>
    </w:p>
    <w:p w14:paraId="4C9502EB" w14:textId="77777777" w:rsidR="005C5732" w:rsidRDefault="005E4A15">
      <w:pPr>
        <w:ind w:firstLine="652"/>
        <w:jc w:val="both"/>
      </w:pPr>
      <w:r>
        <w:rPr>
          <w:b/>
          <w:sz w:val="25"/>
          <w:szCs w:val="25"/>
          <w:u w:val="single"/>
        </w:rPr>
        <w:t>Дата, время проведения аукциона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  <w:u w:val="single"/>
        </w:rPr>
        <w:t>22 февраля 2023 года в 11 ч 00 мин</w:t>
      </w:r>
      <w:r>
        <w:rPr>
          <w:sz w:val="25"/>
          <w:szCs w:val="25"/>
        </w:rPr>
        <w:t xml:space="preserve"> (время московское).</w:t>
      </w:r>
    </w:p>
    <w:p w14:paraId="0B9DCE23" w14:textId="77777777" w:rsidR="005C5732" w:rsidRDefault="005E4A15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Место проведения аукциона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аукцион будет проведен по адресу: 309509, Белгородская область, г. Старый Оскол, </w:t>
      </w:r>
      <w:r>
        <w:rPr>
          <w:sz w:val="25"/>
          <w:szCs w:val="25"/>
          <w:lang w:eastAsia="ru-RU" w:bidi="ru-RU"/>
        </w:rPr>
        <w:t>ул. Ленина, 82</w:t>
      </w:r>
      <w:r>
        <w:rPr>
          <w:sz w:val="25"/>
          <w:szCs w:val="25"/>
        </w:rPr>
        <w:t>, 2 этаж, кабинет № 205.</w:t>
      </w:r>
    </w:p>
    <w:p w14:paraId="3FF9C33F" w14:textId="77777777" w:rsidR="005C5732" w:rsidRDefault="005E4A15">
      <w:pPr>
        <w:ind w:firstLine="652"/>
        <w:jc w:val="both"/>
        <w:rPr>
          <w:sz w:val="25"/>
          <w:szCs w:val="25"/>
        </w:rPr>
      </w:pPr>
      <w:r>
        <w:rPr>
          <w:bCs/>
          <w:sz w:val="25"/>
          <w:szCs w:val="25"/>
        </w:rPr>
        <w:t>Аукцион по продаже права на заключение договоров на размещение нестационарных торговых объектов на территори</w:t>
      </w:r>
      <w:r>
        <w:rPr>
          <w:bCs/>
          <w:sz w:val="25"/>
          <w:szCs w:val="25"/>
        </w:rPr>
        <w:t xml:space="preserve">и </w:t>
      </w:r>
      <w:r>
        <w:rPr>
          <w:sz w:val="25"/>
          <w:szCs w:val="25"/>
        </w:rPr>
        <w:t>Старооскольского городского округа будет осуществляться в отношении следующих лотов:</w:t>
      </w:r>
    </w:p>
    <w:p w14:paraId="6BC41A01" w14:textId="77777777" w:rsidR="005C5732" w:rsidRDefault="005C5732">
      <w:pPr>
        <w:ind w:firstLine="652"/>
        <w:jc w:val="both"/>
        <w:rPr>
          <w:sz w:val="25"/>
          <w:szCs w:val="25"/>
        </w:rPr>
      </w:pPr>
    </w:p>
    <w:tbl>
      <w:tblPr>
        <w:tblW w:w="104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4"/>
        <w:gridCol w:w="2354"/>
        <w:gridCol w:w="1027"/>
        <w:gridCol w:w="1838"/>
        <w:gridCol w:w="733"/>
        <w:gridCol w:w="1176"/>
        <w:gridCol w:w="1107"/>
        <w:gridCol w:w="1664"/>
      </w:tblGrid>
      <w:tr w:rsidR="005C5732" w14:paraId="23899FEC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9B90" w14:textId="77777777" w:rsidR="005C5732" w:rsidRDefault="005E4A15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2D2ABF40" w14:textId="77777777" w:rsidR="005C5732" w:rsidRDefault="005E4A15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лота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CF38" w14:textId="77777777" w:rsidR="005C5732" w:rsidRDefault="005E4A1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Адресные ориентиры нестационарного</w:t>
            </w:r>
          </w:p>
          <w:p w14:paraId="4CD5706F" w14:textId="77777777" w:rsidR="005C5732" w:rsidRDefault="005E4A1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торгового объекта (территориальная зона, район)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2B0A" w14:textId="77777777" w:rsidR="005C5732" w:rsidRDefault="005E4A15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FADE" w14:textId="77777777" w:rsidR="005C5732" w:rsidRDefault="005E4A15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Ассортиментный перечень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077D" w14:textId="77777777" w:rsidR="005C5732" w:rsidRDefault="005E4A15">
            <w:pPr>
              <w:pStyle w:val="aff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Пло-щадь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3562" w14:textId="77777777" w:rsidR="005C5732" w:rsidRDefault="005E4A15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Начальная цена предмета аукциона, руб.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A487" w14:textId="77777777" w:rsidR="005C5732" w:rsidRDefault="005E4A15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Задаток  (</w:t>
            </w:r>
            <w:proofErr w:type="gramEnd"/>
            <w:r>
              <w:rPr>
                <w:b/>
                <w:bCs/>
              </w:rPr>
              <w:t>в размере 100% от начальной цены предмета аукциона), руб.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A42A" w14:textId="77777777" w:rsidR="005C5732" w:rsidRDefault="005E4A15">
            <w:pPr>
              <w:jc w:val="center"/>
              <w:rPr>
                <w:b/>
              </w:rPr>
            </w:pPr>
            <w:r>
              <w:rPr>
                <w:b/>
              </w:rPr>
              <w:t>Период размещения нестационарного торгового объекта</w:t>
            </w:r>
          </w:p>
        </w:tc>
      </w:tr>
      <w:tr w:rsidR="005C5732" w14:paraId="6D3CC214" w14:textId="77777777">
        <w:trPr>
          <w:trHeight w:val="986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F134" w14:textId="77777777" w:rsidR="005C5732" w:rsidRDefault="005E4A15">
            <w:pPr>
              <w:jc w:val="center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5B3D" w14:textId="77777777" w:rsidR="005C5732" w:rsidRDefault="005E4A15">
            <w:pPr>
              <w:jc w:val="center"/>
            </w:pPr>
            <w:r>
              <w:t>Белгородская область, город Старый Оскол, микрорайон Дубрава, квартал-3, в районе жилого дома № 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1D0A" w14:textId="77777777" w:rsidR="005C5732" w:rsidRDefault="005E4A15">
            <w:pPr>
              <w:jc w:val="center"/>
            </w:pPr>
            <w:r>
              <w:t>Кафе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AEFF" w14:textId="77777777" w:rsidR="005C5732" w:rsidRDefault="005E4A15">
            <w:pPr>
              <w:jc w:val="center"/>
            </w:pPr>
            <w:r>
              <w:t>Продукция общественного питания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4679" w14:textId="77777777" w:rsidR="005C5732" w:rsidRDefault="005E4A15">
            <w:pPr>
              <w:jc w:val="center"/>
            </w:pPr>
            <w:r>
              <w:t>26,5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87FF" w14:textId="77777777" w:rsidR="005C5732" w:rsidRDefault="005E4A1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417 168,48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F4D0" w14:textId="77777777" w:rsidR="005C5732" w:rsidRDefault="005E4A1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417 168,48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ABBA" w14:textId="77777777" w:rsidR="005C5732" w:rsidRDefault="005E4A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  <w:szCs w:val="22"/>
              </w:rPr>
              <w:t>до 31.12.2027</w:t>
            </w:r>
          </w:p>
        </w:tc>
      </w:tr>
      <w:tr w:rsidR="005C5732" w14:paraId="6A5A29A4" w14:textId="77777777">
        <w:trPr>
          <w:trHeight w:val="91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6C5B" w14:textId="77777777" w:rsidR="005C5732" w:rsidRDefault="005E4A15">
            <w:pPr>
              <w:jc w:val="center"/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B8E6" w14:textId="77777777" w:rsidR="005C5732" w:rsidRDefault="005E4A15">
            <w:pPr>
              <w:jc w:val="center"/>
            </w:pPr>
            <w:r>
              <w:t>Белгородская область, город Старый Оскол, микрорайон Жукова, в районе жилого дома № 37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2139" w14:textId="77777777" w:rsidR="005C5732" w:rsidRDefault="005E4A15">
            <w:pPr>
              <w:jc w:val="center"/>
            </w:pPr>
            <w:r>
              <w:t>Торговый павильон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8776" w14:textId="77777777" w:rsidR="005C5732" w:rsidRDefault="005E4A15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882B" w14:textId="77777777" w:rsidR="005C5732" w:rsidRDefault="005E4A15">
            <w:pPr>
              <w:jc w:val="center"/>
            </w:pPr>
            <w:r>
              <w:t>24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AC58" w14:textId="77777777" w:rsidR="005C5732" w:rsidRDefault="005E4A15">
            <w:pPr>
              <w:jc w:val="center"/>
            </w:pPr>
            <w:r>
              <w:t>377 633,03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73D4" w14:textId="77777777" w:rsidR="005C5732" w:rsidRDefault="005E4A15">
            <w:pPr>
              <w:jc w:val="center"/>
              <w:rPr>
                <w:color w:val="000000"/>
              </w:rPr>
            </w:pPr>
            <w:r>
              <w:t>377 633,03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46EA" w14:textId="77777777" w:rsidR="005C5732" w:rsidRDefault="005E4A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  <w:szCs w:val="22"/>
              </w:rPr>
              <w:t>до 31.12.2027</w:t>
            </w:r>
          </w:p>
        </w:tc>
      </w:tr>
      <w:tr w:rsidR="005C5732" w14:paraId="356CC504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5FFB" w14:textId="77777777" w:rsidR="005C5732" w:rsidRDefault="005E4A15">
            <w:pPr>
              <w:jc w:val="center"/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ED23" w14:textId="77777777" w:rsidR="005C5732" w:rsidRDefault="005E4A15">
            <w:pPr>
              <w:jc w:val="center"/>
            </w:pPr>
            <w:r>
              <w:t>Белгородская область, город Старый Оскол, улица Майская, в районе а/о между улицей Никольская и улицей Богатырская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2018" w14:textId="77777777" w:rsidR="005C5732" w:rsidRDefault="005E4A15">
            <w:pPr>
              <w:jc w:val="center"/>
            </w:pPr>
            <w:r>
              <w:t>Торговый павильон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2464" w14:textId="77777777" w:rsidR="005C5732" w:rsidRDefault="005E4A15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EAD7" w14:textId="77777777" w:rsidR="005C5732" w:rsidRDefault="005E4A15">
            <w:pPr>
              <w:jc w:val="center"/>
            </w:pPr>
            <w:r>
              <w:t>20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2422" w14:textId="77777777" w:rsidR="005C5732" w:rsidRDefault="005E4A15">
            <w:pPr>
              <w:jc w:val="center"/>
            </w:pPr>
            <w:r>
              <w:t>279 550,35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E0B9" w14:textId="77777777" w:rsidR="005C5732" w:rsidRDefault="005E4A15">
            <w:pPr>
              <w:jc w:val="center"/>
            </w:pPr>
            <w:r>
              <w:t>279 550,35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1823" w14:textId="77777777" w:rsidR="005C5732" w:rsidRDefault="005E4A15">
            <w:pPr>
              <w:jc w:val="center"/>
              <w:rPr>
                <w:highlight w:val="white"/>
              </w:rPr>
            </w:pPr>
            <w:r>
              <w:rPr>
                <w:color w:val="000000"/>
                <w:szCs w:val="22"/>
                <w:highlight w:val="white"/>
              </w:rPr>
              <w:t>до 07.12.2027</w:t>
            </w:r>
          </w:p>
        </w:tc>
      </w:tr>
      <w:tr w:rsidR="005C5732" w14:paraId="5316502B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FD2D" w14:textId="77777777" w:rsidR="005C5732" w:rsidRDefault="005E4A15">
            <w:pPr>
              <w:jc w:val="center"/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6F35" w14:textId="77777777" w:rsidR="005C5732" w:rsidRDefault="005E4A15">
            <w:pPr>
              <w:jc w:val="center"/>
            </w:pPr>
            <w:r>
              <w:t>Белгородская область, город Старый Оскол, улица Южная, в районе здания № 72 А «Почта»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FF25" w14:textId="77777777" w:rsidR="005C5732" w:rsidRDefault="005E4A15">
            <w:pPr>
              <w:jc w:val="center"/>
            </w:pPr>
            <w:r>
              <w:t>Торговый павильон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25CE" w14:textId="77777777" w:rsidR="005C5732" w:rsidRDefault="005E4A15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10F2" w14:textId="77777777" w:rsidR="005C5732" w:rsidRDefault="005E4A15">
            <w:pPr>
              <w:jc w:val="center"/>
            </w:pPr>
            <w:r>
              <w:t>18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0E32" w14:textId="77777777" w:rsidR="005C5732" w:rsidRDefault="005E4A15">
            <w:pPr>
              <w:jc w:val="center"/>
            </w:pPr>
            <w:r>
              <w:t>249 353,46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7ECA" w14:textId="77777777" w:rsidR="005C5732" w:rsidRDefault="005E4A15">
            <w:pPr>
              <w:jc w:val="center"/>
            </w:pPr>
            <w:r>
              <w:t>249 353,46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D110" w14:textId="77777777" w:rsidR="005C5732" w:rsidRDefault="005E4A15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Cs w:val="22"/>
                <w:highlight w:val="white"/>
              </w:rPr>
              <w:t>до 31.12.2027</w:t>
            </w:r>
          </w:p>
        </w:tc>
      </w:tr>
    </w:tbl>
    <w:p w14:paraId="1A0E570B" w14:textId="77777777" w:rsidR="005C5732" w:rsidRDefault="005C5732">
      <w:pPr>
        <w:ind w:firstLine="652"/>
        <w:jc w:val="both"/>
        <w:rPr>
          <w:sz w:val="25"/>
          <w:szCs w:val="25"/>
        </w:rPr>
      </w:pPr>
    </w:p>
    <w:p w14:paraId="332DF72C" w14:textId="77777777" w:rsidR="005C5732" w:rsidRDefault="005E4A15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Величина повышения начальной цены («шаг аукциона»): 5% от начальной цены права на заключение договора на размещение нестационарного торгового объекта </w:t>
      </w:r>
      <w:r>
        <w:rPr>
          <w:bCs/>
          <w:sz w:val="25"/>
          <w:szCs w:val="25"/>
        </w:rPr>
        <w:t>на территории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Старооскольского городского округа.</w:t>
      </w:r>
    </w:p>
    <w:p w14:paraId="057012FA" w14:textId="77777777" w:rsidR="005C5732" w:rsidRDefault="005C5732">
      <w:pPr>
        <w:ind w:firstLine="652"/>
        <w:jc w:val="both"/>
        <w:rPr>
          <w:b/>
          <w:sz w:val="25"/>
          <w:szCs w:val="25"/>
        </w:rPr>
      </w:pPr>
    </w:p>
    <w:p w14:paraId="3794B8F1" w14:textId="77777777" w:rsidR="005C5732" w:rsidRDefault="005E4A15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Необходимые реквизиты счетов для внесения задатка:</w:t>
      </w:r>
      <w:r>
        <w:rPr>
          <w:b/>
          <w:sz w:val="25"/>
          <w:szCs w:val="25"/>
        </w:rPr>
        <w:t xml:space="preserve"> </w:t>
      </w:r>
    </w:p>
    <w:p w14:paraId="5F87D143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Задаток вносится денежными средствами в валюте РФ </w:t>
      </w:r>
    </w:p>
    <w:p w14:paraId="7873DDC4" w14:textId="77777777" w:rsidR="005C5732" w:rsidRDefault="005E4A15">
      <w:pPr>
        <w:rPr>
          <w:sz w:val="25"/>
          <w:szCs w:val="25"/>
          <w:lang w:eastAsia="ru-RU"/>
        </w:rPr>
      </w:pPr>
      <w:r>
        <w:rPr>
          <w:b/>
          <w:sz w:val="25"/>
          <w:szCs w:val="25"/>
        </w:rPr>
        <w:t>Наименование получателя</w:t>
      </w:r>
      <w:r>
        <w:rPr>
          <w:sz w:val="25"/>
          <w:szCs w:val="25"/>
        </w:rPr>
        <w:t xml:space="preserve">: </w:t>
      </w:r>
      <w:r>
        <w:rPr>
          <w:sz w:val="25"/>
          <w:szCs w:val="25"/>
          <w:lang w:eastAsia="ru-RU"/>
        </w:rPr>
        <w:t>ДФ И БП АДМИНИСТРАЦИИ ГОРОДСКОГО ОКРУГА (Департамент имущественных и земельных отношений)</w:t>
      </w:r>
    </w:p>
    <w:p w14:paraId="100F8DA9" w14:textId="77777777" w:rsidR="005C5732" w:rsidRDefault="005E4A15">
      <w:pPr>
        <w:rPr>
          <w:sz w:val="25"/>
          <w:szCs w:val="25"/>
          <w:lang w:eastAsia="ru-RU"/>
        </w:rPr>
      </w:pPr>
      <w:r>
        <w:rPr>
          <w:sz w:val="25"/>
          <w:szCs w:val="25"/>
        </w:rPr>
        <w:t xml:space="preserve">ИНН </w:t>
      </w:r>
      <w:r>
        <w:rPr>
          <w:sz w:val="25"/>
          <w:szCs w:val="25"/>
          <w:lang w:eastAsia="ru-RU"/>
        </w:rPr>
        <w:t xml:space="preserve">3128003628    </w:t>
      </w:r>
    </w:p>
    <w:p w14:paraId="3FBA3DC6" w14:textId="77777777" w:rsidR="005C5732" w:rsidRDefault="005E4A15">
      <w:pPr>
        <w:rPr>
          <w:sz w:val="25"/>
          <w:szCs w:val="25"/>
        </w:rPr>
      </w:pPr>
      <w:r>
        <w:rPr>
          <w:sz w:val="25"/>
          <w:szCs w:val="25"/>
        </w:rPr>
        <w:t xml:space="preserve">КПП 312801001    </w:t>
      </w:r>
    </w:p>
    <w:p w14:paraId="66E0A34D" w14:textId="77777777" w:rsidR="005C5732" w:rsidRDefault="005E4A15">
      <w:pPr>
        <w:rPr>
          <w:sz w:val="25"/>
          <w:szCs w:val="25"/>
        </w:rPr>
      </w:pPr>
      <w:r>
        <w:rPr>
          <w:sz w:val="25"/>
          <w:szCs w:val="25"/>
        </w:rPr>
        <w:t>О</w:t>
      </w:r>
      <w:r>
        <w:rPr>
          <w:sz w:val="25"/>
          <w:szCs w:val="25"/>
        </w:rPr>
        <w:t>КТМО 14740000</w:t>
      </w:r>
    </w:p>
    <w:p w14:paraId="52E5C106" w14:textId="77777777" w:rsidR="005C5732" w:rsidRDefault="005E4A1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Банк </w:t>
      </w:r>
      <w:proofErr w:type="gramStart"/>
      <w:r>
        <w:rPr>
          <w:b/>
          <w:sz w:val="25"/>
          <w:szCs w:val="25"/>
        </w:rPr>
        <w:t>получателя</w:t>
      </w:r>
      <w:r>
        <w:rPr>
          <w:sz w:val="25"/>
          <w:szCs w:val="25"/>
        </w:rPr>
        <w:t xml:space="preserve">:  </w:t>
      </w:r>
      <w:r>
        <w:rPr>
          <w:sz w:val="25"/>
          <w:szCs w:val="25"/>
          <w:lang w:eastAsia="ru-RU"/>
        </w:rPr>
        <w:t>ОТДЕЛЕНИЕ</w:t>
      </w:r>
      <w:proofErr w:type="gramEnd"/>
      <w:r>
        <w:rPr>
          <w:sz w:val="25"/>
          <w:szCs w:val="25"/>
          <w:lang w:eastAsia="ru-RU"/>
        </w:rPr>
        <w:t xml:space="preserve"> БЕЛГОРОД БАНКА РОССИИ//УФК по Белгородской области г. Белгород</w:t>
      </w:r>
    </w:p>
    <w:p w14:paraId="532AED47" w14:textId="77777777" w:rsidR="005C5732" w:rsidRDefault="005E4A15">
      <w:pPr>
        <w:rPr>
          <w:b/>
          <w:color w:val="000000"/>
          <w:sz w:val="25"/>
          <w:szCs w:val="25"/>
        </w:rPr>
      </w:pPr>
      <w:proofErr w:type="gramStart"/>
      <w:r>
        <w:rPr>
          <w:b/>
          <w:sz w:val="25"/>
          <w:szCs w:val="25"/>
        </w:rPr>
        <w:t>БИК</w:t>
      </w:r>
      <w:r>
        <w:rPr>
          <w:sz w:val="25"/>
          <w:szCs w:val="25"/>
        </w:rPr>
        <w:t xml:space="preserve">  </w:t>
      </w:r>
      <w:r>
        <w:rPr>
          <w:sz w:val="25"/>
          <w:szCs w:val="25"/>
          <w:lang w:eastAsia="ru-RU"/>
        </w:rPr>
        <w:t>011403102</w:t>
      </w:r>
      <w:proofErr w:type="gramEnd"/>
    </w:p>
    <w:p w14:paraId="30DD9E6D" w14:textId="77777777" w:rsidR="005C5732" w:rsidRDefault="005E4A15">
      <w:pPr>
        <w:rPr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 xml:space="preserve">Корр. </w:t>
      </w:r>
      <w:proofErr w:type="gramStart"/>
      <w:r>
        <w:rPr>
          <w:b/>
          <w:sz w:val="25"/>
          <w:szCs w:val="25"/>
          <w:lang w:eastAsia="ru-RU"/>
        </w:rPr>
        <w:t>счет</w:t>
      </w:r>
      <w:r>
        <w:rPr>
          <w:sz w:val="25"/>
          <w:szCs w:val="25"/>
          <w:lang w:eastAsia="ru-RU"/>
        </w:rPr>
        <w:t xml:space="preserve">  40102810745370000018</w:t>
      </w:r>
      <w:proofErr w:type="gramEnd"/>
    </w:p>
    <w:p w14:paraId="41138913" w14:textId="77777777" w:rsidR="005C5732" w:rsidRDefault="005E4A15">
      <w:pPr>
        <w:rPr>
          <w:sz w:val="25"/>
          <w:szCs w:val="25"/>
        </w:rPr>
      </w:pPr>
      <w:proofErr w:type="spellStart"/>
      <w:r>
        <w:rPr>
          <w:b/>
          <w:sz w:val="25"/>
          <w:szCs w:val="25"/>
          <w:lang w:eastAsia="ru-RU"/>
        </w:rPr>
        <w:t>Расч</w:t>
      </w:r>
      <w:proofErr w:type="spellEnd"/>
      <w:r>
        <w:rPr>
          <w:b/>
          <w:sz w:val="25"/>
          <w:szCs w:val="25"/>
          <w:lang w:eastAsia="ru-RU"/>
        </w:rPr>
        <w:t>. счет</w:t>
      </w:r>
      <w:r>
        <w:rPr>
          <w:sz w:val="25"/>
          <w:szCs w:val="25"/>
          <w:lang w:eastAsia="ru-RU"/>
        </w:rPr>
        <w:t xml:space="preserve">   03232643147400002600</w:t>
      </w:r>
    </w:p>
    <w:p w14:paraId="257E70B3" w14:textId="77777777" w:rsidR="005C5732" w:rsidRDefault="005E4A15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КБК</w:t>
      </w:r>
      <w:r>
        <w:rPr>
          <w:sz w:val="25"/>
          <w:szCs w:val="25"/>
        </w:rPr>
        <w:t xml:space="preserve"> - не указывается (если программа не пропускает без КБК - указать </w:t>
      </w:r>
      <w:r>
        <w:rPr>
          <w:sz w:val="25"/>
          <w:szCs w:val="25"/>
        </w:rPr>
        <w:t>11111111111111111111 (20 знаков))</w:t>
      </w:r>
    </w:p>
    <w:p w14:paraId="7EB651D9" w14:textId="77777777" w:rsidR="005C5732" w:rsidRDefault="005E4A15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Назначение платежа</w:t>
      </w:r>
      <w:r>
        <w:rPr>
          <w:sz w:val="25"/>
          <w:szCs w:val="25"/>
        </w:rPr>
        <w:t xml:space="preserve">: Задаток для участия в аукционе </w:t>
      </w:r>
    </w:p>
    <w:p w14:paraId="336EF555" w14:textId="77777777" w:rsidR="005C5732" w:rsidRDefault="005E4A15">
      <w:pPr>
        <w:jc w:val="both"/>
        <w:rPr>
          <w:sz w:val="25"/>
          <w:szCs w:val="25"/>
        </w:rPr>
      </w:pPr>
      <w:r>
        <w:rPr>
          <w:sz w:val="25"/>
          <w:szCs w:val="25"/>
        </w:rPr>
        <w:t>В платежном документе в графе «Назначение платежа» необходимо указать: «Задаток на участие в аукционе по продаже права на заключение договора на размещение нестационарног</w:t>
      </w:r>
      <w:r>
        <w:rPr>
          <w:sz w:val="25"/>
          <w:szCs w:val="25"/>
        </w:rPr>
        <w:t>о торгового объекта по адресу: ____________».</w:t>
      </w:r>
    </w:p>
    <w:p w14:paraId="42C68F53" w14:textId="77777777" w:rsidR="005C5732" w:rsidRDefault="005C5732">
      <w:pPr>
        <w:jc w:val="both"/>
        <w:rPr>
          <w:b/>
          <w:sz w:val="25"/>
          <w:szCs w:val="25"/>
        </w:rPr>
      </w:pPr>
    </w:p>
    <w:p w14:paraId="56754E00" w14:textId="77777777" w:rsidR="005C5732" w:rsidRDefault="005E4A15">
      <w:pPr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  <w:u w:val="single"/>
        </w:rPr>
        <w:t>Порядок внесения задатка и его возврата:</w:t>
      </w:r>
    </w:p>
    <w:p w14:paraId="6D3E3096" w14:textId="77777777" w:rsidR="005C5732" w:rsidRDefault="005E4A1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Для участия в аукционе заявитель перечисляет задаток. Представление документов, подтверждающих внесение задатка, признается заключением соглашения о задатке.</w:t>
      </w:r>
    </w:p>
    <w:p w14:paraId="05DADB7D" w14:textId="77777777" w:rsidR="005C5732" w:rsidRDefault="005E4A1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Задаток должен поступить на дату и время рассмотрения заявок на участие в аукционе. Оплата задатка</w:t>
      </w:r>
      <w:r>
        <w:rPr>
          <w:sz w:val="25"/>
          <w:szCs w:val="25"/>
        </w:rPr>
        <w:t xml:space="preserve"> считается произведенной после поступления денежных средств на указанный расчетный счет. Документом, подтверждающим поступлением задатка на счет, является выписка со счета.</w:t>
      </w:r>
    </w:p>
    <w:p w14:paraId="3822FA97" w14:textId="77777777" w:rsidR="005C5732" w:rsidRDefault="005E4A1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Денежные средства, перечисленные по платежным поручениям (квитанциям) об оплате зад</w:t>
      </w:r>
      <w:r>
        <w:rPr>
          <w:sz w:val="25"/>
          <w:szCs w:val="25"/>
        </w:rPr>
        <w:t>атка, оформленные с нарушением требований, установленных в извещении, считаются ошибочно перечисленными денежными средствами и надлежащим образом возвращаются на счет плательщика.</w:t>
      </w:r>
    </w:p>
    <w:p w14:paraId="30F444D4" w14:textId="77777777" w:rsidR="005C5732" w:rsidRDefault="005E4A1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Исполнение обязанности по внесению суммы задатка третьими лицами допускается</w:t>
      </w:r>
      <w:r>
        <w:rPr>
          <w:sz w:val="25"/>
          <w:szCs w:val="25"/>
        </w:rPr>
        <w:t>. Внесение суммы задатка третьими лицами является оплатой задатка при наличии заключенного договора поручения между заявителем и третьим лицом при условии предоставленного данного договора организатору аукциона.</w:t>
      </w:r>
    </w:p>
    <w:p w14:paraId="260147EB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  <w:t>Задаток возвращается участникам аукциона, з</w:t>
      </w:r>
      <w:r>
        <w:rPr>
          <w:sz w:val="25"/>
          <w:szCs w:val="25"/>
        </w:rPr>
        <w:t>а исключением победителя, а также заявителю, отозвавшему заявку позднее дня окончания срока приема заявок, в течение 3-х рабочих дней со дня подписания протокола о результатах аукциона.</w:t>
      </w:r>
    </w:p>
    <w:p w14:paraId="1A30C01D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Заявителю, отозвавшему заявку до дня окончания срока приема заявок, з</w:t>
      </w:r>
      <w:r>
        <w:rPr>
          <w:sz w:val="25"/>
          <w:szCs w:val="25"/>
        </w:rPr>
        <w:t>адаток возвращается в течение 3-х рабочих дней со дня поступления уведомления об отзыве заявки.</w:t>
      </w:r>
    </w:p>
    <w:p w14:paraId="5B46E5C9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Заявителю, не допущенному к участию в аукционе, задаток возвращается в течение 3-х рабочих дней со дня оформления протокола приема заявок на участие в аукционе</w:t>
      </w:r>
      <w:r>
        <w:rPr>
          <w:sz w:val="25"/>
          <w:szCs w:val="25"/>
        </w:rPr>
        <w:t>.</w:t>
      </w:r>
    </w:p>
    <w:p w14:paraId="49EA3446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Задаток, внесенный победителем аукциона, засчитывается в счет платы по договору. В случае уклонения победителя от заключения договора задаток не возвращается.</w:t>
      </w:r>
    </w:p>
    <w:p w14:paraId="38E43C9E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Возврат внесенного задатка осуществляется по реквизитам, указанным в платежном поручении (квит</w:t>
      </w:r>
      <w:r>
        <w:rPr>
          <w:sz w:val="25"/>
          <w:szCs w:val="25"/>
        </w:rPr>
        <w:t>анции) об оплате задатка или заявки.</w:t>
      </w:r>
    </w:p>
    <w:p w14:paraId="26F6556A" w14:textId="77777777" w:rsidR="005C5732" w:rsidRDefault="005C5732">
      <w:pPr>
        <w:jc w:val="both"/>
        <w:rPr>
          <w:sz w:val="25"/>
          <w:szCs w:val="25"/>
        </w:rPr>
      </w:pPr>
    </w:p>
    <w:p w14:paraId="53377915" w14:textId="77777777" w:rsidR="005C5732" w:rsidRDefault="005E4A1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  <w:u w:val="single"/>
        </w:rPr>
        <w:t>Заявка на участие в аукционе:</w:t>
      </w:r>
      <w:r>
        <w:rPr>
          <w:sz w:val="25"/>
          <w:szCs w:val="25"/>
        </w:rPr>
        <w:t xml:space="preserve"> </w:t>
      </w:r>
    </w:p>
    <w:p w14:paraId="122CEF9A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- </w:t>
      </w:r>
      <w:r>
        <w:rPr>
          <w:sz w:val="25"/>
          <w:szCs w:val="25"/>
        </w:rPr>
        <w:t xml:space="preserve">претендент представляет организатору </w:t>
      </w:r>
      <w:proofErr w:type="gramStart"/>
      <w:r>
        <w:rPr>
          <w:sz w:val="25"/>
          <w:szCs w:val="25"/>
        </w:rPr>
        <w:t xml:space="preserve">аукциона 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proofErr w:type="gramEnd"/>
      <w:r>
        <w:rPr>
          <w:sz w:val="25"/>
          <w:szCs w:val="25"/>
        </w:rPr>
        <w:t xml:space="preserve">лично или через своего представителя) заявку согласно установленной форме в установленный в извещении о проведении аукциона срок; </w:t>
      </w:r>
    </w:p>
    <w:p w14:paraId="60F099AC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один заявитель вправе подать только одну заявку на участие в аукционе по данному лоту; </w:t>
      </w:r>
    </w:p>
    <w:p w14:paraId="09443434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заявка на участие в аукционе, по</w:t>
      </w:r>
      <w:r>
        <w:rPr>
          <w:sz w:val="25"/>
          <w:szCs w:val="25"/>
        </w:rPr>
        <w:t xml:space="preserve">ступившая по истечении срока приема заявок, возвращается заявителю в день ее поступления; </w:t>
      </w:r>
    </w:p>
    <w:p w14:paraId="189364C4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заявка считается принятой организатором аукциона в момент присвоения ей регистрационного номера, о чем на заявке делается соответствующая отметка; </w:t>
      </w:r>
    </w:p>
    <w:p w14:paraId="698D7DAE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заявка подает</w:t>
      </w:r>
      <w:r>
        <w:rPr>
          <w:sz w:val="25"/>
          <w:szCs w:val="25"/>
        </w:rPr>
        <w:t>ся и принимается одновременно с полным комплектом документов, требуемых для участия в аукционе, документы после аукциона не возвращаются;</w:t>
      </w:r>
    </w:p>
    <w:p w14:paraId="741B6B2D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верность копий представляемых документов должна быть подтверждена оригиналом подписи заявителя;</w:t>
      </w:r>
    </w:p>
    <w:p w14:paraId="5AEB9DEC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все подаваемые зая</w:t>
      </w:r>
      <w:r>
        <w:rPr>
          <w:sz w:val="25"/>
          <w:szCs w:val="25"/>
        </w:rPr>
        <w:t>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</w:t>
      </w:r>
      <w:r>
        <w:rPr>
          <w:sz w:val="25"/>
          <w:szCs w:val="25"/>
        </w:rPr>
        <w:t xml:space="preserve">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1C165B40" w14:textId="77777777" w:rsidR="005C5732" w:rsidRDefault="005C5732">
      <w:pPr>
        <w:ind w:firstLine="652"/>
        <w:jc w:val="both"/>
        <w:rPr>
          <w:b/>
          <w:sz w:val="25"/>
          <w:szCs w:val="25"/>
          <w:u w:val="single"/>
        </w:rPr>
      </w:pPr>
    </w:p>
    <w:p w14:paraId="20B76B09" w14:textId="77777777" w:rsidR="005C5732" w:rsidRDefault="005E4A15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Исчерпывающий перечень представляемых претендентами документов: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9"/>
        <w:gridCol w:w="4793"/>
      </w:tblGrid>
      <w:tr w:rsidR="005C5732" w14:paraId="5E05AB12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92085E" w14:textId="77777777" w:rsidR="005C5732" w:rsidRDefault="005E4A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Юридические лица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7DEA7" w14:textId="77777777" w:rsidR="005C5732" w:rsidRDefault="005E4A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Физические лица, в том числе</w:t>
            </w:r>
            <w:r>
              <w:rPr>
                <w:b/>
                <w:sz w:val="24"/>
                <w:szCs w:val="24"/>
              </w:rPr>
              <w:t xml:space="preserve"> индивидуальные предприниматели</w:t>
            </w:r>
          </w:p>
        </w:tc>
      </w:tr>
      <w:tr w:rsidR="005C5732" w14:paraId="2A43B8FB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A80BBDD" w14:textId="77777777" w:rsidR="005C5732" w:rsidRDefault="005E4A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Заявка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3DD75" w14:textId="77777777" w:rsidR="005C5732" w:rsidRDefault="005E4A15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1. Заявка</w:t>
            </w:r>
          </w:p>
        </w:tc>
      </w:tr>
      <w:tr w:rsidR="005C5732" w14:paraId="3925593A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031C491B" w14:textId="77777777" w:rsidR="005C5732" w:rsidRDefault="005E4A15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2. Выписка из единого государственного реестра юридических лиц, полученная не ранее чем за 6 месяцев до даты размещения настоящего извещения о проведении аукциона 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D5511" w14:textId="77777777" w:rsidR="005C5732" w:rsidRDefault="005E4A15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2. Выписка из единого государственного реестра индивидуальных предпринимателей, полученная </w:t>
            </w:r>
            <w:r>
              <w:rPr>
                <w:sz w:val="24"/>
                <w:szCs w:val="24"/>
                <w:lang w:eastAsia="ru-RU" w:bidi="ru-RU"/>
              </w:rPr>
              <w:t xml:space="preserve">не ранее чем за 6 месяцев до даты размещения настоящего извещения о проведении аукциона  </w:t>
            </w:r>
          </w:p>
        </w:tc>
      </w:tr>
      <w:tr w:rsidR="005C5732" w14:paraId="19D64647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68DCCDC6" w14:textId="77777777" w:rsidR="005C5732" w:rsidRDefault="005E4A15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3. Платежный документ с отметкой банка об исполнении, подтверждающий внесение соответствующих денежных средств в качестве задатка для участия в аукционе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F1E9C" w14:textId="77777777" w:rsidR="005C5732" w:rsidRDefault="005E4A15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3. Платежный документ с отметкой банка об исполнении, подтверждающий внесение соответствующих денежных </w:t>
            </w:r>
            <w:r>
              <w:rPr>
                <w:sz w:val="24"/>
                <w:szCs w:val="24"/>
                <w:lang w:eastAsia="ru-RU" w:bidi="ru-RU"/>
              </w:rPr>
              <w:t>средств в качестве задатка для участия в аукционе</w:t>
            </w:r>
          </w:p>
        </w:tc>
      </w:tr>
      <w:tr w:rsidR="005C5732" w14:paraId="7D3F863E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C52D228" w14:textId="77777777" w:rsidR="005C5732" w:rsidRDefault="005E4A15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4. Копии учредительных документов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5237F" w14:textId="77777777" w:rsidR="005C5732" w:rsidRDefault="005E4A15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4. Копии документов, удостоверяющих личность (копии </w:t>
            </w:r>
            <w:r>
              <w:rPr>
                <w:b/>
                <w:sz w:val="24"/>
                <w:szCs w:val="24"/>
                <w:u w:val="single"/>
                <w:lang w:eastAsia="ru-RU" w:bidi="ru-RU"/>
              </w:rPr>
              <w:t>всех страниц</w:t>
            </w:r>
            <w:r>
              <w:rPr>
                <w:sz w:val="24"/>
                <w:szCs w:val="24"/>
                <w:lang w:eastAsia="ru-RU" w:bidi="ru-RU"/>
              </w:rPr>
              <w:t>)</w:t>
            </w:r>
          </w:p>
        </w:tc>
      </w:tr>
      <w:tr w:rsidR="005C5732" w14:paraId="0D7635CB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090DE0D4" w14:textId="77777777" w:rsidR="005C5732" w:rsidRDefault="005E4A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5. Заявление об отсутствии решения о </w:t>
            </w:r>
            <w:r>
              <w:rPr>
                <w:sz w:val="24"/>
                <w:szCs w:val="24"/>
                <w:lang w:eastAsia="ru-RU" w:bidi="ru-RU"/>
              </w:rPr>
              <w:lastRenderedPageBreak/>
              <w:t>ликвидации заявителя, об отсутствии решения арбитражного суда о при</w:t>
            </w:r>
            <w:r>
              <w:rPr>
                <w:sz w:val="24"/>
                <w:szCs w:val="24"/>
                <w:lang w:eastAsia="ru-RU" w:bidi="ru-RU"/>
              </w:rPr>
              <w:t xml:space="preserve">знании заявителя банкротом и об открытии конкурсного производства, об отсутствии решения о приостановлении деятельности заявителя, согласно </w:t>
            </w:r>
            <w:r>
              <w:rPr>
                <w:sz w:val="24"/>
                <w:szCs w:val="24"/>
                <w:u w:val="single"/>
                <w:lang w:eastAsia="ru-RU" w:bidi="ru-RU"/>
              </w:rPr>
              <w:t>приложению № 3</w:t>
            </w:r>
            <w:r>
              <w:rPr>
                <w:sz w:val="24"/>
                <w:szCs w:val="24"/>
                <w:lang w:eastAsia="ru-RU" w:bidi="ru-RU"/>
              </w:rPr>
              <w:t xml:space="preserve"> к извещению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6D27F" w14:textId="77777777" w:rsidR="005C5732" w:rsidRDefault="005E4A15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lastRenderedPageBreak/>
              <w:t xml:space="preserve">5. Заявление об отсутствии решения </w:t>
            </w:r>
            <w:r>
              <w:rPr>
                <w:sz w:val="24"/>
                <w:szCs w:val="24"/>
                <w:lang w:eastAsia="ru-RU" w:bidi="ru-RU"/>
              </w:rPr>
              <w:lastRenderedPageBreak/>
              <w:t>арбитражного суда о признании заявителя банкротом и об</w:t>
            </w:r>
            <w:r>
              <w:rPr>
                <w:sz w:val="24"/>
                <w:szCs w:val="24"/>
                <w:lang w:eastAsia="ru-RU" w:bidi="ru-RU"/>
              </w:rPr>
              <w:t xml:space="preserve"> открытии конкурсного производства, об отсутствии решения о приостановлении деятельности заявителя, согласно </w:t>
            </w:r>
            <w:r>
              <w:rPr>
                <w:sz w:val="24"/>
                <w:szCs w:val="24"/>
                <w:u w:val="single"/>
                <w:lang w:eastAsia="ru-RU" w:bidi="ru-RU"/>
              </w:rPr>
              <w:t>приложению № 3</w:t>
            </w:r>
            <w:r>
              <w:rPr>
                <w:sz w:val="24"/>
                <w:szCs w:val="24"/>
                <w:lang w:eastAsia="ru-RU" w:bidi="ru-RU"/>
              </w:rPr>
              <w:t xml:space="preserve"> к извещению</w:t>
            </w:r>
          </w:p>
        </w:tc>
      </w:tr>
      <w:tr w:rsidR="005C5732" w14:paraId="6F7F45D3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0AFA76B4" w14:textId="77777777" w:rsidR="005C5732" w:rsidRDefault="005E4A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lastRenderedPageBreak/>
              <w:t>6. Документ, подтверждающий полномочия лица на осуществление действий от имени заявителя – юридического лица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89595" w14:textId="77777777" w:rsidR="005C5732" w:rsidRDefault="005E4A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Опись п</w:t>
            </w:r>
            <w:r>
              <w:rPr>
                <w:sz w:val="24"/>
                <w:szCs w:val="24"/>
              </w:rPr>
              <w:t>редставленных документов</w:t>
            </w:r>
          </w:p>
        </w:tc>
      </w:tr>
      <w:tr w:rsidR="005C5732" w14:paraId="1D654DB6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00A6A18C" w14:textId="77777777" w:rsidR="005C5732" w:rsidRDefault="005E4A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Опись представленных документов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02EEF" w14:textId="77777777" w:rsidR="005C5732" w:rsidRDefault="005C5732">
            <w:pPr>
              <w:jc w:val="both"/>
              <w:rPr>
                <w:sz w:val="24"/>
                <w:szCs w:val="24"/>
              </w:rPr>
            </w:pPr>
          </w:p>
        </w:tc>
      </w:tr>
    </w:tbl>
    <w:p w14:paraId="5262F7A6" w14:textId="77777777" w:rsidR="005C5732" w:rsidRDefault="005E4A15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Все документы, представленные претендентами, должны быть подписаны руководителями (уполномоченными лицами) и скреплены соответствующей печатью.</w:t>
      </w:r>
    </w:p>
    <w:p w14:paraId="39C38A29" w14:textId="77777777" w:rsidR="005C5732" w:rsidRDefault="005E4A15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Все документы, представляемые претендентами на участие в аукционе, должны быть заполнены по всем пунктам.</w:t>
      </w:r>
    </w:p>
    <w:p w14:paraId="1D9829CD" w14:textId="77777777" w:rsidR="005C5732" w:rsidRDefault="005E4A15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Заявит</w:t>
      </w:r>
      <w:r>
        <w:rPr>
          <w:sz w:val="25"/>
          <w:szCs w:val="25"/>
        </w:rPr>
        <w:t xml:space="preserve">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</w:t>
      </w:r>
      <w:r>
        <w:rPr>
          <w:sz w:val="25"/>
          <w:szCs w:val="25"/>
        </w:rPr>
        <w:t>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1886E51" w14:textId="77777777" w:rsidR="005C5732" w:rsidRDefault="005C5732">
      <w:pPr>
        <w:ind w:firstLine="652"/>
        <w:jc w:val="both"/>
        <w:rPr>
          <w:b/>
          <w:sz w:val="25"/>
          <w:szCs w:val="25"/>
          <w:u w:val="single"/>
        </w:rPr>
      </w:pPr>
    </w:p>
    <w:p w14:paraId="19FD1942" w14:textId="77777777" w:rsidR="005C5732" w:rsidRDefault="005E4A15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Заявитель не допускается к участию в аукц</w:t>
      </w:r>
      <w:r>
        <w:rPr>
          <w:b/>
          <w:sz w:val="25"/>
          <w:szCs w:val="25"/>
          <w:u w:val="single"/>
        </w:rPr>
        <w:t>ионе в следующих случаях:</w:t>
      </w:r>
    </w:p>
    <w:p w14:paraId="1DBEA7F6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 непредставление необходимых для участия в аукционе документов или представление недостоверных сведений;</w:t>
      </w:r>
    </w:p>
    <w:p w14:paraId="363E3793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 непоступление задатка на дату рассмотрения заявок на участие в аукционе;</w:t>
      </w:r>
    </w:p>
    <w:p w14:paraId="0BE6C684" w14:textId="77777777" w:rsidR="005C5732" w:rsidRDefault="005E4A15">
      <w:pPr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>3) подача заявки на участие в аукционе лицом, к</w:t>
      </w:r>
      <w:r>
        <w:rPr>
          <w:sz w:val="25"/>
          <w:szCs w:val="25"/>
        </w:rPr>
        <w:t>оторое в соответствии с Земельным кодексом Российской Федерации и другими федеральными законами не имеет права быть участником аукциона;</w:t>
      </w:r>
    </w:p>
    <w:p w14:paraId="2F5A6DB3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4) наличие сведений о заявителе, об учредителях (участниках), о членах коллегиальных исполнительных органов заявителя, </w:t>
      </w:r>
      <w:r>
        <w:rPr>
          <w:sz w:val="25"/>
          <w:szCs w:val="25"/>
        </w:rPr>
        <w:t>лицах, исполняющих функции единоличного исполнительного органа заявителя, являющегося юридическим лицо, в реестре недобросовестных участников аукциона.</w:t>
      </w:r>
    </w:p>
    <w:p w14:paraId="3B2F4B43" w14:textId="77777777" w:rsidR="005C5732" w:rsidRDefault="005C5732">
      <w:pPr>
        <w:ind w:firstLine="652"/>
        <w:jc w:val="both"/>
        <w:rPr>
          <w:sz w:val="25"/>
          <w:szCs w:val="25"/>
          <w:u w:val="single"/>
        </w:rPr>
      </w:pPr>
    </w:p>
    <w:p w14:paraId="20671E03" w14:textId="77777777" w:rsidR="005C5732" w:rsidRDefault="005E4A15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Организатор аукциона ведет протокол рассмотрения заявок на участие в аукционе</w:t>
      </w:r>
      <w:r>
        <w:rPr>
          <w:b/>
          <w:sz w:val="25"/>
          <w:szCs w:val="25"/>
        </w:rPr>
        <w:t>,</w:t>
      </w:r>
      <w:r>
        <w:rPr>
          <w:sz w:val="25"/>
          <w:szCs w:val="25"/>
        </w:rPr>
        <w:t xml:space="preserve"> который должен содержать</w:t>
      </w:r>
      <w:r>
        <w:rPr>
          <w:sz w:val="25"/>
          <w:szCs w:val="25"/>
        </w:rPr>
        <w:t xml:space="preserve">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</w:t>
      </w:r>
      <w:r>
        <w:rPr>
          <w:sz w:val="25"/>
          <w:szCs w:val="25"/>
        </w:rPr>
        <w:t>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14:paraId="2EF7164F" w14:textId="77777777" w:rsidR="005C5732" w:rsidRDefault="005E4A15">
      <w:pPr>
        <w:ind w:firstLine="652"/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>Протокол рассмотрения заявок на участие в аукционе подписывается организатором аукциона не позднее чем в течение о</w:t>
      </w:r>
      <w:r>
        <w:rPr>
          <w:sz w:val="25"/>
          <w:szCs w:val="25"/>
        </w:rPr>
        <w:t>дного дня со дня их рассмотрения</w:t>
      </w:r>
    </w:p>
    <w:p w14:paraId="581F9789" w14:textId="77777777" w:rsidR="005C5732" w:rsidRDefault="005E4A15">
      <w:pPr>
        <w:ind w:firstLine="709"/>
        <w:jc w:val="both"/>
        <w:rPr>
          <w:spacing w:val="4"/>
          <w:sz w:val="25"/>
          <w:szCs w:val="25"/>
        </w:rPr>
      </w:pPr>
      <w:r>
        <w:rPr>
          <w:sz w:val="25"/>
          <w:szCs w:val="25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14:paraId="4F053D82" w14:textId="77777777" w:rsidR="005C5732" w:rsidRDefault="005C5732">
      <w:pPr>
        <w:ind w:firstLine="709"/>
        <w:jc w:val="both"/>
        <w:rPr>
          <w:b/>
          <w:spacing w:val="4"/>
          <w:sz w:val="25"/>
          <w:szCs w:val="25"/>
          <w:u w:val="single"/>
        </w:rPr>
      </w:pPr>
    </w:p>
    <w:p w14:paraId="17157CCB" w14:textId="77777777" w:rsidR="005C5732" w:rsidRDefault="005E4A15">
      <w:pPr>
        <w:ind w:firstLine="709"/>
        <w:jc w:val="both"/>
        <w:rPr>
          <w:b/>
          <w:spacing w:val="4"/>
          <w:sz w:val="25"/>
          <w:szCs w:val="25"/>
          <w:u w:val="single"/>
        </w:rPr>
      </w:pPr>
      <w:r>
        <w:rPr>
          <w:b/>
          <w:spacing w:val="4"/>
          <w:sz w:val="25"/>
          <w:szCs w:val="25"/>
          <w:u w:val="single"/>
        </w:rPr>
        <w:t>А</w:t>
      </w:r>
      <w:r>
        <w:rPr>
          <w:b/>
          <w:spacing w:val="4"/>
          <w:sz w:val="25"/>
          <w:szCs w:val="25"/>
          <w:u w:val="single"/>
        </w:rPr>
        <w:t xml:space="preserve">укцион признается несостоявшимся в случае, если: </w:t>
      </w:r>
    </w:p>
    <w:p w14:paraId="2E61460C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64C90D14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- на основании результатов рассмотрения заявок н</w:t>
      </w:r>
      <w:r>
        <w:rPr>
          <w:sz w:val="25"/>
          <w:szCs w:val="25"/>
        </w:rPr>
        <w:t>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007A67D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 аукционе участвовал только один участник или при проведении аукцио</w:t>
      </w:r>
      <w:r>
        <w:rPr>
          <w:sz w:val="25"/>
          <w:szCs w:val="25"/>
        </w:rPr>
        <w:t xml:space="preserve">на не присутствовал ни один из участников аукциона; </w:t>
      </w:r>
    </w:p>
    <w:p w14:paraId="108AC44F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5"/>
          <w:szCs w:val="25"/>
        </w:rPr>
        <w:t>.</w:t>
      </w:r>
    </w:p>
    <w:p w14:paraId="3699B556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случае признания аукциона несостоявшимся, внесенные задатки возвращаются участникам в течение трех рабочих дней со дня подписания протокола о результатах аукциона.</w:t>
      </w:r>
    </w:p>
    <w:p w14:paraId="41CE6548" w14:textId="77777777" w:rsidR="005C5732" w:rsidRDefault="005E4A15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Протокол о результатах аукциона</w:t>
      </w:r>
      <w:r>
        <w:rPr>
          <w:sz w:val="25"/>
          <w:szCs w:val="25"/>
        </w:rPr>
        <w:t xml:space="preserve"> составляется организатором аукциона, один экземпляр пере</w:t>
      </w:r>
      <w:r>
        <w:rPr>
          <w:sz w:val="25"/>
          <w:szCs w:val="25"/>
        </w:rPr>
        <w:t>дается победителю аукциона.</w:t>
      </w:r>
    </w:p>
    <w:p w14:paraId="2610481C" w14:textId="77777777" w:rsidR="005C5732" w:rsidRDefault="005E4A15">
      <w:pPr>
        <w:ind w:firstLine="652"/>
        <w:jc w:val="both"/>
        <w:rPr>
          <w:sz w:val="25"/>
          <w:szCs w:val="25"/>
        </w:rPr>
      </w:pPr>
      <w:r>
        <w:rPr>
          <w:b/>
          <w:spacing w:val="4"/>
          <w:sz w:val="25"/>
          <w:szCs w:val="25"/>
          <w:u w:val="single"/>
        </w:rPr>
        <w:t>Порядок определения победителя:</w:t>
      </w:r>
      <w:r>
        <w:rPr>
          <w:b/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победителем аукциона признается участник аукциона, предложивший наиболее высокую цену договора</w:t>
      </w:r>
    </w:p>
    <w:p w14:paraId="59AB228D" w14:textId="77777777" w:rsidR="005C5732" w:rsidRDefault="005E4A15">
      <w:pPr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t>В течение трех рабочих дней со дня подписания протокола о результатах аукциона организатор аукциона о</w:t>
      </w:r>
      <w:r>
        <w:rPr>
          <w:sz w:val="25"/>
          <w:szCs w:val="25"/>
        </w:rPr>
        <w:t>бязан возвратить задатки лицам, участвовавшим в аукционе, но не победившим в нем.</w:t>
      </w:r>
    </w:p>
    <w:p w14:paraId="155966E6" w14:textId="77777777" w:rsidR="005C5732" w:rsidRDefault="005C5732">
      <w:pPr>
        <w:jc w:val="both"/>
        <w:rPr>
          <w:b/>
          <w:sz w:val="25"/>
          <w:szCs w:val="25"/>
          <w:u w:val="single"/>
        </w:rPr>
      </w:pPr>
    </w:p>
    <w:p w14:paraId="21CD39B5" w14:textId="77777777" w:rsidR="005C5732" w:rsidRDefault="005E4A15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Срок заключения договора на размещение нестационарного торгового объекта.</w:t>
      </w:r>
      <w:r>
        <w:rPr>
          <w:sz w:val="25"/>
          <w:szCs w:val="25"/>
        </w:rPr>
        <w:t xml:space="preserve"> Победителю аукциона, единственному принявшему участие в аукционе его участнику, заявителю, подавшем</w:t>
      </w:r>
      <w:r>
        <w:rPr>
          <w:sz w:val="25"/>
          <w:szCs w:val="25"/>
        </w:rPr>
        <w:t>у единственную заявку</w:t>
      </w:r>
      <w:r>
        <w:rPr>
          <w:b/>
          <w:sz w:val="25"/>
          <w:szCs w:val="25"/>
        </w:rPr>
        <w:t>,</w:t>
      </w:r>
      <w:r>
        <w:rPr>
          <w:sz w:val="25"/>
          <w:szCs w:val="25"/>
        </w:rPr>
        <w:t xml:space="preserve"> направляется три экземпляра подписанного проекта договора на размещение нестационарного торгового объекта (проект договора – приложение 4) в десятидневный (рабочих дней) срок со дня составления протокола о рассмотрении заявок или про</w:t>
      </w:r>
      <w:r>
        <w:rPr>
          <w:sz w:val="25"/>
          <w:szCs w:val="25"/>
        </w:rPr>
        <w:t xml:space="preserve">токола о результатах аукциона </w:t>
      </w:r>
    </w:p>
    <w:p w14:paraId="592B986A" w14:textId="77777777" w:rsidR="005C5732" w:rsidRDefault="005E4A15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допускается.</w:t>
      </w:r>
    </w:p>
    <w:p w14:paraId="7882F52B" w14:textId="77777777" w:rsidR="005C5732" w:rsidRDefault="005E4A15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Порядок ознакомления с аукционной документацией:</w:t>
      </w:r>
      <w:r>
        <w:rPr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любое заинт</w:t>
      </w:r>
      <w:r>
        <w:rPr>
          <w:spacing w:val="-2"/>
          <w:sz w:val="25"/>
          <w:szCs w:val="25"/>
        </w:rPr>
        <w:t>ересованное лицо может ознакомиться с информацией о месте размещения, порядке проведения</w:t>
      </w:r>
      <w:r>
        <w:rPr>
          <w:sz w:val="25"/>
          <w:szCs w:val="25"/>
        </w:rPr>
        <w:t xml:space="preserve"> аукциона, форме заявки, проекте договора </w:t>
      </w:r>
      <w:r>
        <w:rPr>
          <w:color w:val="000000"/>
          <w:sz w:val="25"/>
          <w:szCs w:val="25"/>
        </w:rPr>
        <w:t xml:space="preserve">на официальном сайте органов местного самоуправления Старооскольского городского округа </w:t>
      </w:r>
      <w:hyperlink r:id="rId8" w:tooltip="http://www.staryjoskol-r31.gosweb.gosuslugi.ru" w:history="1"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www</w:t>
        </w:r>
        <w:r w:rsidRPr="00B817B3">
          <w:rPr>
            <w:rStyle w:val="af1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oskolregion</w:t>
        </w:r>
        <w:proofErr w:type="spellEnd"/>
        <w:r w:rsidRPr="00B817B3">
          <w:rPr>
            <w:rStyle w:val="af1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B817B3">
          <w:rPr>
            <w:rStyle w:val="af1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5"/>
          <w:szCs w:val="25"/>
          <w:u w:val="single"/>
        </w:rPr>
        <w:t xml:space="preserve"> в разделе «Сообщения </w:t>
      </w:r>
      <w:proofErr w:type="spellStart"/>
      <w:r>
        <w:rPr>
          <w:sz w:val="25"/>
          <w:szCs w:val="25"/>
          <w:u w:val="single"/>
        </w:rPr>
        <w:t>ДИиЗО</w:t>
      </w:r>
      <w:proofErr w:type="spellEnd"/>
      <w:r>
        <w:rPr>
          <w:sz w:val="25"/>
          <w:szCs w:val="25"/>
          <w:u w:val="single"/>
        </w:rPr>
        <w:t>».</w:t>
      </w:r>
    </w:p>
    <w:p w14:paraId="53046A95" w14:textId="77777777" w:rsidR="005C5732" w:rsidRDefault="005E4A15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Порядок осмотра мест размещения:</w:t>
      </w:r>
    </w:p>
    <w:p w14:paraId="6B79A89F" w14:textId="77777777" w:rsidR="005C5732" w:rsidRDefault="005E4A15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Осмотр мест размещения осуществляется заинтересованными лицами самостоятельно в течение срока подачи заявок.</w:t>
      </w:r>
    </w:p>
    <w:p w14:paraId="3546DB71" w14:textId="77777777" w:rsidR="005C5732" w:rsidRDefault="005E4A15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Срок, в течение которого организатор аукциона вправе отказаться от проведения аукциона:</w:t>
      </w:r>
    </w:p>
    <w:p w14:paraId="7A5D454E" w14:textId="77777777" w:rsidR="005C5732" w:rsidRDefault="005E4A15">
      <w:pPr>
        <w:pStyle w:val="ConsNonformat"/>
        <w:ind w:firstLine="652"/>
        <w:jc w:val="both"/>
        <w:rPr>
          <w:rFonts w:ascii="Times New Roman" w:hAnsi="Times New Roman"/>
          <w:sz w:val="25"/>
          <w:szCs w:val="25"/>
          <w:shd w:val="clear" w:color="auto" w:fill="FFFF00"/>
        </w:rPr>
      </w:pPr>
      <w:r>
        <w:rPr>
          <w:rFonts w:ascii="Times New Roman" w:hAnsi="Times New Roman"/>
          <w:sz w:val="25"/>
          <w:szCs w:val="25"/>
        </w:rPr>
        <w:t>Не позднее чем за пять дней до даты окончания срока подачи заявок на участие в аукционе.</w:t>
      </w:r>
    </w:p>
    <w:p w14:paraId="6738B792" w14:textId="77777777" w:rsidR="005C5732" w:rsidRDefault="005E4A15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Победитель аукциона или единственный, принявший участие в аукционе, участник, с</w:t>
      </w:r>
      <w:r>
        <w:rPr>
          <w:b/>
          <w:sz w:val="25"/>
          <w:szCs w:val="25"/>
          <w:u w:val="single"/>
        </w:rPr>
        <w:t xml:space="preserve"> которым будет подписан договор на размещение нестационарного торгового объекта, обязан:</w:t>
      </w:r>
    </w:p>
    <w:p w14:paraId="05E74E29" w14:textId="77777777" w:rsidR="005C5732" w:rsidRDefault="005E4A15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обеспечить надлежащее санитарное состояние территории, на которой размещен нестационарный торговый объект, а также вывоз мусора и твердых бытовых отходов. </w:t>
      </w:r>
    </w:p>
    <w:p w14:paraId="15AE2083" w14:textId="77777777" w:rsidR="005C5732" w:rsidRDefault="005E4A15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обеспеч</w:t>
      </w:r>
      <w:r>
        <w:rPr>
          <w:sz w:val="25"/>
          <w:szCs w:val="25"/>
        </w:rPr>
        <w:t>ить благоустройство и санитарное состояние территории, прилегающей к нестационарному торговому объекту, в соответствии с Правилами благоустройства территории Старооскольского городского округа.</w:t>
      </w:r>
    </w:p>
    <w:p w14:paraId="5421FC1C" w14:textId="77777777" w:rsidR="005C5732" w:rsidRDefault="005E4A15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размещенный нестационарный торговый объект использовать искл</w:t>
      </w:r>
      <w:r>
        <w:rPr>
          <w:sz w:val="25"/>
          <w:szCs w:val="25"/>
        </w:rPr>
        <w:t xml:space="preserve">ючительно </w:t>
      </w:r>
      <w:proofErr w:type="gramStart"/>
      <w:r>
        <w:rPr>
          <w:sz w:val="25"/>
          <w:szCs w:val="25"/>
        </w:rPr>
        <w:t>согласно ассортиментного перечня</w:t>
      </w:r>
      <w:proofErr w:type="gramEnd"/>
      <w:r>
        <w:rPr>
          <w:sz w:val="25"/>
          <w:szCs w:val="25"/>
        </w:rPr>
        <w:t>.</w:t>
      </w:r>
    </w:p>
    <w:p w14:paraId="36D192B1" w14:textId="77777777" w:rsidR="005C5732" w:rsidRDefault="005E4A15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обеспечить соответствие внешнего вида нестационарного торгового объекта типовому архитектурному решению, утвержденному в установленном порядке. </w:t>
      </w:r>
    </w:p>
    <w:p w14:paraId="20F565F2" w14:textId="77777777" w:rsidR="005C5732" w:rsidRDefault="005E4A15">
      <w:pPr>
        <w:pStyle w:val="a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b w:val="0"/>
          <w:sz w:val="25"/>
          <w:szCs w:val="25"/>
        </w:rPr>
        <w:t xml:space="preserve">Приемка нестационарных торговых объектов осуществляется по акту </w:t>
      </w:r>
      <w:r>
        <w:rPr>
          <w:rFonts w:ascii="Times New Roman" w:hAnsi="Times New Roman"/>
          <w:b w:val="0"/>
          <w:sz w:val="25"/>
          <w:szCs w:val="25"/>
        </w:rPr>
        <w:t>приемки нестационарного торгового объекта (приложение 5).</w:t>
      </w:r>
    </w:p>
    <w:p w14:paraId="13C503C8" w14:textId="0F75A8AA" w:rsidR="005C5732" w:rsidRDefault="005C5732">
      <w:pPr>
        <w:tabs>
          <w:tab w:val="left" w:pos="0"/>
        </w:tabs>
      </w:pPr>
    </w:p>
    <w:tbl>
      <w:tblPr>
        <w:tblW w:w="4181" w:type="dxa"/>
        <w:tblInd w:w="5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</w:tblGrid>
      <w:tr w:rsidR="005C5732" w14:paraId="4564D7D5" w14:textId="77777777">
        <w:tc>
          <w:tcPr>
            <w:tcW w:w="4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2EDC50" w14:textId="77777777" w:rsidR="005C5732" w:rsidRDefault="005E4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 к извещению</w:t>
            </w:r>
          </w:p>
          <w:p w14:paraId="08C69593" w14:textId="77777777" w:rsidR="005C5732" w:rsidRDefault="005E4A1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Организатору аукциона:</w:t>
            </w:r>
          </w:p>
        </w:tc>
      </w:tr>
      <w:tr w:rsidR="005C5732" w14:paraId="775EF76F" w14:textId="77777777">
        <w:tc>
          <w:tcPr>
            <w:tcW w:w="4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8B8DF65" w14:textId="77777777" w:rsidR="005C5732" w:rsidRDefault="005E4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</w:t>
            </w:r>
          </w:p>
        </w:tc>
      </w:tr>
      <w:tr w:rsidR="005C5732" w14:paraId="7AD5EA9C" w14:textId="77777777">
        <w:tc>
          <w:tcPr>
            <w:tcW w:w="4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47640C" w14:textId="77777777" w:rsidR="005C5732" w:rsidRDefault="005E4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земельных отношений администрации</w:t>
            </w:r>
          </w:p>
        </w:tc>
      </w:tr>
      <w:tr w:rsidR="005C5732" w14:paraId="53649CCF" w14:textId="77777777">
        <w:tc>
          <w:tcPr>
            <w:tcW w:w="4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66318" w14:textId="77777777" w:rsidR="005C5732" w:rsidRDefault="005E4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Старооскольского городского округа</w:t>
            </w:r>
          </w:p>
        </w:tc>
      </w:tr>
    </w:tbl>
    <w:p w14:paraId="55E08C3C" w14:textId="77777777" w:rsidR="005C5732" w:rsidRDefault="005C5732">
      <w:pPr>
        <w:ind w:left="-284"/>
        <w:jc w:val="center"/>
        <w:rPr>
          <w:sz w:val="22"/>
          <w:szCs w:val="22"/>
        </w:rPr>
      </w:pPr>
    </w:p>
    <w:p w14:paraId="2270CE3D" w14:textId="77777777" w:rsidR="005C5732" w:rsidRDefault="005E4A15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ЗАЯВКА НА УЧАСТИЕ В АУКЦИОНЕ </w:t>
      </w:r>
    </w:p>
    <w:p w14:paraId="5CA4B7F9" w14:textId="77777777" w:rsidR="005C5732" w:rsidRDefault="005E4A15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по продаже права на заключение договора на размещение нестационарного торгового объекта на территории Старооскольского городского округа</w:t>
      </w:r>
    </w:p>
    <w:p w14:paraId="3632C60A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Заявитель___________________________________________________________________________,           в лице______________________________________________________________________________                                                                            </w:t>
      </w:r>
    </w:p>
    <w:p w14:paraId="54E44DC4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действующий (его) на </w:t>
      </w:r>
      <w:proofErr w:type="gramStart"/>
      <w:r>
        <w:rPr>
          <w:sz w:val="22"/>
          <w:szCs w:val="22"/>
        </w:rPr>
        <w:t>основании  _</w:t>
      </w:r>
      <w:proofErr w:type="gramEnd"/>
      <w:r>
        <w:rPr>
          <w:sz w:val="22"/>
          <w:szCs w:val="22"/>
        </w:rPr>
        <w:t>_____________________________________________________,</w:t>
      </w:r>
    </w:p>
    <w:p w14:paraId="558833C4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принимая решение об участии в аукционе по продаже права на заключение договора на размещение нестационарного торгового объекта ________________________________________</w:t>
      </w:r>
      <w:r>
        <w:rPr>
          <w:sz w:val="22"/>
          <w:szCs w:val="22"/>
        </w:rPr>
        <w:t>________________</w:t>
      </w:r>
    </w:p>
    <w:p w14:paraId="6536BEB1" w14:textId="77777777" w:rsidR="005C5732" w:rsidRDefault="005E4A15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(ассортиментная специализация)</w:t>
      </w:r>
    </w:p>
    <w:p w14:paraId="003E7A00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Старооскольского городского округа, расположенного по адресу: Белгородская обл., ________________________________________________________________________________</w:t>
      </w:r>
    </w:p>
    <w:p w14:paraId="77DB027A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площадью _________ м², со следую</w:t>
      </w:r>
      <w:r>
        <w:rPr>
          <w:sz w:val="22"/>
          <w:szCs w:val="22"/>
        </w:rPr>
        <w:t>щими характеристиками ___________________________________</w:t>
      </w:r>
    </w:p>
    <w:p w14:paraId="27FAF02B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который состоится «_____» ______________ 202_ г. в _____час. ____ мин. по адресу: Белгородская обл., г. Старый Оскол, ул. Ленина, 82, 2 этаж,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205.</w:t>
      </w:r>
    </w:p>
    <w:p w14:paraId="60DC6E6C" w14:textId="77777777" w:rsidR="005C5732" w:rsidRDefault="005E4A15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б я з у ю с ь:</w:t>
      </w:r>
    </w:p>
    <w:p w14:paraId="0385060C" w14:textId="77777777" w:rsidR="005C5732" w:rsidRDefault="005E4A15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1. Соблюдать условия аукциона</w:t>
      </w:r>
      <w:r>
        <w:rPr>
          <w:sz w:val="22"/>
          <w:szCs w:val="22"/>
        </w:rPr>
        <w:t xml:space="preserve">, содержащиеся в извещении о проведении аукциона, опубликование в официальном печатном издании газете «Зори» и размещенные на официальном сайте </w:t>
      </w:r>
      <w:r>
        <w:rPr>
          <w:color w:val="000000"/>
          <w:sz w:val="22"/>
          <w:szCs w:val="22"/>
        </w:rPr>
        <w:t xml:space="preserve">органов местного самоуправления Старооскольского городского округа в сети Интернет </w:t>
      </w:r>
      <w:r>
        <w:rPr>
          <w:sz w:val="22"/>
          <w:szCs w:val="22"/>
        </w:rPr>
        <w:t>www.oskolregion.gosuslugi.ru,</w:t>
      </w:r>
      <w:r>
        <w:rPr>
          <w:sz w:val="22"/>
          <w:szCs w:val="22"/>
        </w:rPr>
        <w:t xml:space="preserve"> а также порядок проведения аукциона, установленный действующим законодательством. </w:t>
      </w:r>
    </w:p>
    <w:p w14:paraId="2145A18D" w14:textId="77777777" w:rsidR="005C5732" w:rsidRDefault="005E4A15">
      <w:pPr>
        <w:ind w:left="-284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В случае признания победителем аукциона, уплатить стоимость приобретенного права на заключение договора на размещение нестационарного торгового объекта, установленную по</w:t>
      </w:r>
      <w:r>
        <w:rPr>
          <w:b/>
          <w:sz w:val="22"/>
          <w:szCs w:val="22"/>
        </w:rPr>
        <w:t xml:space="preserve"> результатам аукциона и заключить договор на размещение нестационарного торгового объекта в десятидневный срок со дня составления протокола о рассмотрении заявок или протокола </w:t>
      </w:r>
      <w:proofErr w:type="gramStart"/>
      <w:r>
        <w:rPr>
          <w:b/>
          <w:sz w:val="22"/>
          <w:szCs w:val="22"/>
        </w:rPr>
        <w:t>о  результатах</w:t>
      </w:r>
      <w:proofErr w:type="gramEnd"/>
      <w:r>
        <w:rPr>
          <w:b/>
          <w:sz w:val="22"/>
          <w:szCs w:val="22"/>
        </w:rPr>
        <w:t xml:space="preserve"> аукциона.</w:t>
      </w:r>
    </w:p>
    <w:p w14:paraId="075351A1" w14:textId="77777777" w:rsidR="005C5732" w:rsidRDefault="005E4A15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3. Согласен с тем, что в случае признания меня победите</w:t>
      </w:r>
      <w:r>
        <w:rPr>
          <w:sz w:val="22"/>
          <w:szCs w:val="22"/>
        </w:rPr>
        <w:t>лем аукциона и моего отказа от подписания протокола о результатах аукциона, либо от заключения договора на размещение нестационарного торгового объекта в установленный срок сумма внесенного мной задатка остается у продавца.</w:t>
      </w:r>
    </w:p>
    <w:p w14:paraId="226F31D5" w14:textId="77777777" w:rsidR="005C5732" w:rsidRDefault="005E4A15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До подписания договора на раз</w:t>
      </w:r>
      <w:r>
        <w:rPr>
          <w:sz w:val="22"/>
          <w:szCs w:val="22"/>
        </w:rPr>
        <w:t xml:space="preserve">мещение нестационарного торгового объекта настоящая заявка вместе с протоколом о результатах аукциона, </w:t>
      </w:r>
      <w:proofErr w:type="gramStart"/>
      <w:r>
        <w:rPr>
          <w:sz w:val="22"/>
          <w:szCs w:val="22"/>
        </w:rPr>
        <w:t>подписанным  комиссией</w:t>
      </w:r>
      <w:proofErr w:type="gramEnd"/>
      <w:r>
        <w:rPr>
          <w:sz w:val="22"/>
          <w:szCs w:val="22"/>
        </w:rPr>
        <w:t xml:space="preserve"> по проведению аукционов по продаже права на заключение договоров на размещение нестационарных торговых объектов на территории Стар</w:t>
      </w:r>
      <w:r>
        <w:rPr>
          <w:sz w:val="22"/>
          <w:szCs w:val="22"/>
        </w:rPr>
        <w:t>ооскольского городского округа Белгородской области, будут считаться имеющими силу договора между нами.</w:t>
      </w:r>
    </w:p>
    <w:p w14:paraId="1ED76F87" w14:textId="77777777" w:rsidR="005C5732" w:rsidRDefault="005E4A15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С порядком проведения аукциона, текстом информационного </w:t>
      </w:r>
      <w:proofErr w:type="gramStart"/>
      <w:r>
        <w:rPr>
          <w:sz w:val="22"/>
          <w:szCs w:val="22"/>
        </w:rPr>
        <w:t>сообщения,  аукционной</w:t>
      </w:r>
      <w:proofErr w:type="gramEnd"/>
      <w:r>
        <w:rPr>
          <w:sz w:val="22"/>
          <w:szCs w:val="22"/>
        </w:rPr>
        <w:t xml:space="preserve"> документацией, проектом договора на размещение нестационарного торгово</w:t>
      </w:r>
      <w:r>
        <w:rPr>
          <w:sz w:val="22"/>
          <w:szCs w:val="22"/>
        </w:rPr>
        <w:t>го объекта ознакомлен и согласен.</w:t>
      </w:r>
    </w:p>
    <w:p w14:paraId="49DE5BE5" w14:textId="77777777" w:rsidR="005C5732" w:rsidRDefault="005E4A15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6. Согласен на обработку моих персональных данных в соответствии с Федеральным законом от 27 июля 2006 года № 152-ФЗ «О персональных данных».</w:t>
      </w:r>
    </w:p>
    <w:p w14:paraId="72782F76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Реквизиты Заявителя: </w:t>
      </w:r>
    </w:p>
    <w:p w14:paraId="07C1C8D1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Местонахождение, почтовый адрес __________________________</w:t>
      </w:r>
      <w:r>
        <w:rPr>
          <w:sz w:val="22"/>
          <w:szCs w:val="22"/>
        </w:rPr>
        <w:t>_____________________________</w:t>
      </w:r>
    </w:p>
    <w:p w14:paraId="3041B2A6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636F5109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Номер контактного телефона_____________________________________________________________</w:t>
      </w:r>
    </w:p>
    <w:p w14:paraId="4084B217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ИНН________________________________________________</w:t>
      </w:r>
      <w:r>
        <w:rPr>
          <w:sz w:val="22"/>
          <w:szCs w:val="22"/>
        </w:rPr>
        <w:t>__________________________________</w:t>
      </w:r>
    </w:p>
    <w:p w14:paraId="3DB104CE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реквизиты:</w:t>
      </w:r>
    </w:p>
    <w:p w14:paraId="4B12349E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   ________________________________________________________________________</w:t>
      </w:r>
    </w:p>
    <w:p w14:paraId="14796CD0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банка _____________________________________________________________________</w:t>
      </w:r>
    </w:p>
    <w:p w14:paraId="1150321F" w14:textId="77777777" w:rsidR="005C5732" w:rsidRDefault="005E4A15">
      <w:pPr>
        <w:ind w:left="-284"/>
        <w:rPr>
          <w:sz w:val="22"/>
          <w:szCs w:val="22"/>
        </w:rPr>
      </w:pPr>
      <w:r>
        <w:rPr>
          <w:sz w:val="22"/>
          <w:szCs w:val="22"/>
        </w:rPr>
        <w:t>Подпись Заявителя (п</w:t>
      </w:r>
      <w:r>
        <w:rPr>
          <w:sz w:val="22"/>
          <w:szCs w:val="22"/>
        </w:rPr>
        <w:t>олномочного представителя) _________________________________________/__________________________________________/</w:t>
      </w:r>
    </w:p>
    <w:p w14:paraId="4C9F7879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М.П.                                                          </w:t>
      </w:r>
    </w:p>
    <w:p w14:paraId="1CDD900D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Заявка с регистрационным № _____ принята:</w:t>
      </w:r>
    </w:p>
    <w:p w14:paraId="7AEC113F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час</w:t>
      </w:r>
      <w:proofErr w:type="gramEnd"/>
      <w:r>
        <w:rPr>
          <w:sz w:val="22"/>
          <w:szCs w:val="22"/>
        </w:rPr>
        <w:t xml:space="preserve">. _____ мин.   </w:t>
      </w:r>
      <w:proofErr w:type="gramStart"/>
      <w:r>
        <w:rPr>
          <w:sz w:val="22"/>
          <w:szCs w:val="22"/>
        </w:rPr>
        <w:t>”_</w:t>
      </w:r>
      <w:proofErr w:type="gramEnd"/>
      <w:r>
        <w:rPr>
          <w:sz w:val="22"/>
          <w:szCs w:val="22"/>
        </w:rPr>
        <w:t>____” _____________ 20 ____ г.</w:t>
      </w:r>
    </w:p>
    <w:p w14:paraId="4D5E8583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 организатора аукциона</w:t>
      </w:r>
    </w:p>
    <w:p w14:paraId="3E34D486" w14:textId="77777777" w:rsidR="005C5732" w:rsidRDefault="005E4A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_________________________________________/__________________________________________/  </w:t>
      </w:r>
    </w:p>
    <w:p w14:paraId="0BC9DBAB" w14:textId="77777777" w:rsidR="005C5732" w:rsidRDefault="005C5732">
      <w:pPr>
        <w:ind w:left="4248"/>
        <w:jc w:val="right"/>
        <w:rPr>
          <w:sz w:val="26"/>
          <w:szCs w:val="26"/>
        </w:rPr>
      </w:pPr>
    </w:p>
    <w:p w14:paraId="59FCF16E" w14:textId="77777777" w:rsidR="005C5732" w:rsidRDefault="005E4A15">
      <w:pPr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2 </w:t>
      </w:r>
      <w:r>
        <w:rPr>
          <w:bCs/>
          <w:sz w:val="26"/>
          <w:szCs w:val="26"/>
        </w:rPr>
        <w:t xml:space="preserve">к извещению </w:t>
      </w:r>
    </w:p>
    <w:p w14:paraId="57C6FFA5" w14:textId="77777777" w:rsidR="005C5732" w:rsidRDefault="005C5732">
      <w:pPr>
        <w:pStyle w:val="18"/>
        <w:spacing w:before="0" w:after="0"/>
        <w:jc w:val="both"/>
        <w:rPr>
          <w:sz w:val="26"/>
          <w:szCs w:val="26"/>
        </w:rPr>
      </w:pPr>
    </w:p>
    <w:p w14:paraId="084A525C" w14:textId="77777777" w:rsidR="005C5732" w:rsidRDefault="005C5732">
      <w:pPr>
        <w:jc w:val="center"/>
        <w:rPr>
          <w:b/>
          <w:sz w:val="26"/>
          <w:szCs w:val="26"/>
        </w:rPr>
      </w:pPr>
    </w:p>
    <w:p w14:paraId="264638BD" w14:textId="77777777" w:rsidR="005C5732" w:rsidRDefault="005C5732">
      <w:pPr>
        <w:jc w:val="center"/>
        <w:rPr>
          <w:b/>
          <w:sz w:val="26"/>
          <w:szCs w:val="26"/>
        </w:rPr>
      </w:pPr>
    </w:p>
    <w:p w14:paraId="6EFB6FAB" w14:textId="77777777" w:rsidR="005C5732" w:rsidRDefault="005E4A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</w:t>
      </w:r>
    </w:p>
    <w:p w14:paraId="3EF7D820" w14:textId="77777777" w:rsidR="005C5732" w:rsidRDefault="005E4A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документов на участие в аукционе по продаже права на размещение нестационарного торгового объекта </w:t>
      </w:r>
    </w:p>
    <w:p w14:paraId="452B17C5" w14:textId="77777777" w:rsidR="005C5732" w:rsidRDefault="005E4A15">
      <w:pPr>
        <w:jc w:val="center"/>
      </w:pPr>
      <w:r>
        <w:rPr>
          <w:sz w:val="26"/>
          <w:szCs w:val="26"/>
        </w:rPr>
        <w:t xml:space="preserve">расположенного по </w:t>
      </w:r>
      <w:proofErr w:type="gramStart"/>
      <w:r>
        <w:rPr>
          <w:sz w:val="26"/>
          <w:szCs w:val="26"/>
        </w:rPr>
        <w:t>адресу:</w:t>
      </w:r>
      <w:r>
        <w:t>_</w:t>
      </w:r>
      <w:proofErr w:type="gramEnd"/>
      <w:r>
        <w:t>______________________________________________________________</w:t>
      </w:r>
    </w:p>
    <w:p w14:paraId="213BB9BC" w14:textId="77777777" w:rsidR="005C5732" w:rsidRDefault="005E4A15">
      <w:pPr>
        <w:jc w:val="center"/>
        <w:rPr>
          <w:sz w:val="16"/>
          <w:szCs w:val="16"/>
        </w:rPr>
      </w:pPr>
      <w:r>
        <w:t>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________________________________________________________________________________________________________________________________________________________________________________________________________________,</w:t>
      </w:r>
    </w:p>
    <w:p w14:paraId="0B511A9F" w14:textId="77777777" w:rsidR="005C5732" w:rsidRDefault="005E4A15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(наименование и адрес </w:t>
      </w:r>
      <w:proofErr w:type="gramStart"/>
      <w:r>
        <w:rPr>
          <w:sz w:val="16"/>
          <w:szCs w:val="16"/>
        </w:rPr>
        <w:t>местонахождения  нестаци</w:t>
      </w:r>
      <w:r>
        <w:rPr>
          <w:sz w:val="16"/>
          <w:szCs w:val="16"/>
        </w:rPr>
        <w:t>онарного</w:t>
      </w:r>
      <w:proofErr w:type="gramEnd"/>
      <w:r>
        <w:rPr>
          <w:sz w:val="16"/>
          <w:szCs w:val="16"/>
        </w:rPr>
        <w:t xml:space="preserve"> торгового объекта</w:t>
      </w:r>
    </w:p>
    <w:p w14:paraId="4176F784" w14:textId="77777777" w:rsidR="005C5732" w:rsidRDefault="005C5732">
      <w:pPr>
        <w:jc w:val="center"/>
        <w:rPr>
          <w:sz w:val="28"/>
          <w:szCs w:val="28"/>
        </w:rPr>
      </w:pPr>
    </w:p>
    <w:p w14:paraId="0C024DCF" w14:textId="77777777" w:rsidR="005C5732" w:rsidRDefault="005E4A15">
      <w:pPr>
        <w:jc w:val="center"/>
      </w:pPr>
      <w:r>
        <w:rPr>
          <w:sz w:val="26"/>
          <w:szCs w:val="26"/>
        </w:rPr>
        <w:t>представленных</w:t>
      </w:r>
      <w:r>
        <w:t>__________________________________________________________________________</w:t>
      </w:r>
    </w:p>
    <w:p w14:paraId="4F6FC348" w14:textId="77777777" w:rsidR="005C5732" w:rsidRDefault="005E4A15">
      <w:pPr>
        <w:jc w:val="center"/>
      </w:pPr>
      <w:r>
        <w:t>____________________________________________________________________________________________</w:t>
      </w:r>
    </w:p>
    <w:p w14:paraId="0DA38D22" w14:textId="77777777" w:rsidR="005C5732" w:rsidRDefault="005E4A15">
      <w:pPr>
        <w:jc w:val="center"/>
        <w:rPr>
          <w:sz w:val="16"/>
          <w:szCs w:val="16"/>
        </w:rPr>
      </w:pPr>
      <w:r>
        <w:t>______________________________________________</w:t>
      </w:r>
      <w:r>
        <w:t>__________________________________________________________________________________________________________________________________________</w:t>
      </w:r>
    </w:p>
    <w:p w14:paraId="5669FB03" w14:textId="77777777" w:rsidR="005C5732" w:rsidRDefault="005E4A15">
      <w:pPr>
        <w:jc w:val="center"/>
        <w:rPr>
          <w:sz w:val="28"/>
          <w:szCs w:val="28"/>
        </w:rPr>
      </w:pPr>
      <w:r>
        <w:rPr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</w:t>
      </w:r>
      <w:r>
        <w:rPr>
          <w:sz w:val="16"/>
          <w:szCs w:val="16"/>
        </w:rPr>
        <w:t>вку)</w:t>
      </w:r>
    </w:p>
    <w:p w14:paraId="3ACF7BA1" w14:textId="77777777" w:rsidR="005C5732" w:rsidRDefault="005C5732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588"/>
        <w:gridCol w:w="5748"/>
        <w:gridCol w:w="1417"/>
        <w:gridCol w:w="1613"/>
      </w:tblGrid>
      <w:tr w:rsidR="005C5732" w14:paraId="369F6CB7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6ABA6" w14:textId="77777777" w:rsidR="005C5732" w:rsidRDefault="005E4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3E92E" w14:textId="77777777" w:rsidR="005C5732" w:rsidRDefault="005E4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55670" w14:textId="77777777" w:rsidR="005C5732" w:rsidRDefault="005E4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листов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E087" w14:textId="77777777" w:rsidR="005C5732" w:rsidRDefault="005E4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5C5732" w14:paraId="08E2A56F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A81DF" w14:textId="77777777" w:rsidR="005C5732" w:rsidRDefault="005E4A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5163D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2EDEB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F5FC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</w:tr>
      <w:tr w:rsidR="005C5732" w14:paraId="5970935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14CF1" w14:textId="77777777" w:rsidR="005C5732" w:rsidRDefault="005E4A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1AD8A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B67DD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763B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</w:tr>
      <w:tr w:rsidR="005C5732" w14:paraId="40EE1DC2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07B1E" w14:textId="77777777" w:rsidR="005C5732" w:rsidRDefault="005E4A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00EEF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9A2EB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DEC5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</w:tr>
      <w:tr w:rsidR="005C5732" w14:paraId="443246E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86E6D" w14:textId="77777777" w:rsidR="005C5732" w:rsidRDefault="005E4A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0200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66889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FB86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</w:tr>
      <w:tr w:rsidR="005C5732" w14:paraId="45F610DC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601AD" w14:textId="77777777" w:rsidR="005C5732" w:rsidRDefault="005E4A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B1ED1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A1103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9F2B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</w:tr>
      <w:tr w:rsidR="005C5732" w14:paraId="2BC25D4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19267" w14:textId="77777777" w:rsidR="005C5732" w:rsidRDefault="005E4A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A4206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3BA65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82D8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</w:tr>
      <w:tr w:rsidR="005C5732" w14:paraId="74C45B6E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56B6" w14:textId="77777777" w:rsidR="005C5732" w:rsidRDefault="005E4A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B64A1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0262A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0382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</w:tr>
      <w:tr w:rsidR="005C5732" w14:paraId="3270778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4768F" w14:textId="77777777" w:rsidR="005C5732" w:rsidRDefault="005E4A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51F7E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612EC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9BA8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</w:tr>
      <w:tr w:rsidR="005C5732" w14:paraId="06589173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5C39E" w14:textId="77777777" w:rsidR="005C5732" w:rsidRDefault="005E4A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E54DF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ACC00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DF70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</w:tr>
      <w:tr w:rsidR="005C5732" w14:paraId="54B04C0F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0A061" w14:textId="77777777" w:rsidR="005C5732" w:rsidRDefault="005E4A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5542B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AF8E6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4C06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</w:tr>
    </w:tbl>
    <w:p w14:paraId="0A62B90A" w14:textId="77777777" w:rsidR="005C5732" w:rsidRDefault="005C5732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320"/>
        <w:gridCol w:w="4200"/>
      </w:tblGrid>
      <w:tr w:rsidR="005C5732" w14:paraId="5B85268F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616318" w14:textId="77777777" w:rsidR="005C5732" w:rsidRDefault="005E4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по описи сдал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233483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A2402F" w14:textId="77777777" w:rsidR="005C5732" w:rsidRDefault="005E4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по описи принял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5C5732" w14:paraId="032C4680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2533D6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  <w:p w14:paraId="14426433" w14:textId="77777777" w:rsidR="005C5732" w:rsidRDefault="005E4A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 (________________)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20AA8A1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DF419DA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  <w:p w14:paraId="1890B995" w14:textId="77777777" w:rsidR="005C5732" w:rsidRDefault="005E4A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 (______________)</w:t>
            </w:r>
          </w:p>
        </w:tc>
      </w:tr>
      <w:tr w:rsidR="005C5732" w14:paraId="58212605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49946E9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  <w:p w14:paraId="17422B25" w14:textId="77777777" w:rsidR="005C5732" w:rsidRDefault="005E4A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 20___г.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7DF465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B15AB3E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  <w:p w14:paraId="69576095" w14:textId="77777777" w:rsidR="005C5732" w:rsidRDefault="005E4A15">
            <w:pPr>
              <w:jc w:val="both"/>
            </w:pPr>
            <w:r>
              <w:rPr>
                <w:sz w:val="26"/>
                <w:szCs w:val="26"/>
              </w:rPr>
              <w:t>«_____» _____________ 20___г.</w:t>
            </w:r>
          </w:p>
        </w:tc>
      </w:tr>
    </w:tbl>
    <w:p w14:paraId="0ABC6B41" w14:textId="77777777" w:rsidR="005C5732" w:rsidRDefault="005C5732">
      <w:pPr>
        <w:pStyle w:val="18"/>
        <w:spacing w:before="0" w:after="0"/>
        <w:ind w:left="360"/>
        <w:jc w:val="both"/>
      </w:pPr>
    </w:p>
    <w:p w14:paraId="796B637E" w14:textId="77777777" w:rsidR="005C5732" w:rsidRDefault="005C5732">
      <w:pPr>
        <w:pStyle w:val="aff4"/>
        <w:spacing w:before="0" w:beforeAutospacing="0" w:after="0" w:afterAutospacing="0"/>
        <w:jc w:val="both"/>
      </w:pPr>
    </w:p>
    <w:p w14:paraId="27D4D289" w14:textId="77777777" w:rsidR="005C5732" w:rsidRDefault="005C5732">
      <w:pPr>
        <w:pStyle w:val="aff4"/>
        <w:spacing w:before="0" w:beforeAutospacing="0" w:after="0" w:afterAutospacing="0"/>
        <w:jc w:val="both"/>
      </w:pPr>
    </w:p>
    <w:p w14:paraId="2A9D8BB1" w14:textId="77777777" w:rsidR="005C5732" w:rsidRDefault="005C5732">
      <w:pPr>
        <w:pStyle w:val="aff4"/>
        <w:spacing w:before="0" w:beforeAutospacing="0" w:after="0" w:afterAutospacing="0"/>
        <w:jc w:val="both"/>
      </w:pPr>
    </w:p>
    <w:p w14:paraId="7904C86F" w14:textId="77777777" w:rsidR="005C5732" w:rsidRDefault="005C5732">
      <w:pPr>
        <w:pStyle w:val="aff4"/>
        <w:spacing w:before="0" w:beforeAutospacing="0" w:after="0" w:afterAutospacing="0"/>
        <w:jc w:val="both"/>
      </w:pPr>
    </w:p>
    <w:p w14:paraId="478A40F0" w14:textId="77777777" w:rsidR="005C5732" w:rsidRDefault="005C5732">
      <w:pPr>
        <w:pStyle w:val="aff4"/>
        <w:spacing w:before="0" w:beforeAutospacing="0" w:after="0" w:afterAutospacing="0"/>
        <w:jc w:val="both"/>
      </w:pPr>
    </w:p>
    <w:p w14:paraId="1DE9FF59" w14:textId="77777777" w:rsidR="005C5732" w:rsidRDefault="005C5732">
      <w:pPr>
        <w:pStyle w:val="aff4"/>
        <w:spacing w:before="0" w:beforeAutospacing="0" w:after="0" w:afterAutospacing="0"/>
        <w:jc w:val="both"/>
      </w:pPr>
    </w:p>
    <w:p w14:paraId="34F5A9BD" w14:textId="77777777" w:rsidR="005C5732" w:rsidRDefault="005C5732">
      <w:pPr>
        <w:pStyle w:val="aff4"/>
        <w:spacing w:before="0" w:beforeAutospacing="0" w:after="0" w:afterAutospacing="0"/>
        <w:jc w:val="both"/>
      </w:pPr>
    </w:p>
    <w:p w14:paraId="4F7D782C" w14:textId="77777777" w:rsidR="005C5732" w:rsidRDefault="005C5732">
      <w:pPr>
        <w:pStyle w:val="aff4"/>
        <w:spacing w:before="0" w:beforeAutospacing="0" w:after="0" w:afterAutospacing="0"/>
        <w:jc w:val="both"/>
      </w:pPr>
    </w:p>
    <w:p w14:paraId="1B7818E3" w14:textId="77777777" w:rsidR="005C5732" w:rsidRDefault="005C5732">
      <w:pPr>
        <w:pStyle w:val="aff4"/>
        <w:spacing w:before="0" w:beforeAutospacing="0" w:after="0" w:afterAutospacing="0"/>
        <w:jc w:val="both"/>
      </w:pPr>
    </w:p>
    <w:p w14:paraId="695F7B54" w14:textId="77777777" w:rsidR="005C5732" w:rsidRDefault="005C5732">
      <w:pPr>
        <w:jc w:val="both"/>
      </w:pPr>
    </w:p>
    <w:p w14:paraId="0F0B2E92" w14:textId="77777777" w:rsidR="005C5732" w:rsidRDefault="005C5732">
      <w:pPr>
        <w:jc w:val="both"/>
      </w:pPr>
    </w:p>
    <w:p w14:paraId="3B063D7A" w14:textId="77777777" w:rsidR="005C5732" w:rsidRDefault="005C5732">
      <w:pPr>
        <w:jc w:val="both"/>
      </w:pPr>
    </w:p>
    <w:p w14:paraId="79715220" w14:textId="77777777" w:rsidR="005C5732" w:rsidRDefault="005C5732">
      <w:pPr>
        <w:jc w:val="both"/>
      </w:pPr>
    </w:p>
    <w:p w14:paraId="0B68898B" w14:textId="77777777" w:rsidR="005C5732" w:rsidRDefault="005C5732">
      <w:pPr>
        <w:jc w:val="both"/>
      </w:pPr>
    </w:p>
    <w:p w14:paraId="44714CF9" w14:textId="77777777" w:rsidR="005C5732" w:rsidRDefault="005C5732">
      <w:pPr>
        <w:jc w:val="both"/>
      </w:pPr>
    </w:p>
    <w:p w14:paraId="49A2BE21" w14:textId="77777777" w:rsidR="005C5732" w:rsidRDefault="005C5732">
      <w:pPr>
        <w:jc w:val="both"/>
      </w:pPr>
    </w:p>
    <w:p w14:paraId="0364D162" w14:textId="77777777" w:rsidR="005C5732" w:rsidRDefault="005C5732">
      <w:pPr>
        <w:jc w:val="both"/>
      </w:pPr>
    </w:p>
    <w:p w14:paraId="4DC14477" w14:textId="77777777" w:rsidR="005C5732" w:rsidRDefault="005C5732">
      <w:pPr>
        <w:jc w:val="both"/>
      </w:pPr>
    </w:p>
    <w:p w14:paraId="0A6C54FD" w14:textId="77777777" w:rsidR="005C5732" w:rsidRDefault="005C5732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4"/>
      </w:tblGrid>
      <w:tr w:rsidR="005C5732" w14:paraId="3150883F" w14:textId="77777777">
        <w:tc>
          <w:tcPr>
            <w:tcW w:w="46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051385" w14:textId="77777777" w:rsidR="005C5732" w:rsidRDefault="005C5732">
            <w:pPr>
              <w:tabs>
                <w:tab w:val="left" w:pos="0"/>
              </w:tabs>
              <w:ind w:firstLine="709"/>
              <w:jc w:val="right"/>
            </w:pPr>
          </w:p>
          <w:p w14:paraId="52CADC90" w14:textId="77777777" w:rsidR="005C5732" w:rsidRDefault="005C5732">
            <w:pPr>
              <w:tabs>
                <w:tab w:val="left" w:pos="0"/>
              </w:tabs>
              <w:ind w:firstLine="709"/>
              <w:jc w:val="right"/>
            </w:pPr>
          </w:p>
          <w:p w14:paraId="4B7C54E8" w14:textId="77777777" w:rsidR="005C5732" w:rsidRDefault="005C5732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D224E4" w14:textId="77777777" w:rsidR="005C5732" w:rsidRDefault="005E4A15">
            <w:pPr>
              <w:tabs>
                <w:tab w:val="left" w:pos="0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>
              <w:rPr>
                <w:bCs/>
                <w:sz w:val="26"/>
              </w:rPr>
              <w:t>3</w:t>
            </w:r>
          </w:p>
          <w:p w14:paraId="47DE2C26" w14:textId="77777777" w:rsidR="005C5732" w:rsidRDefault="005E4A15">
            <w:pPr>
              <w:tabs>
                <w:tab w:val="left" w:pos="0"/>
              </w:tabs>
              <w:ind w:firstLine="34"/>
              <w:jc w:val="both"/>
            </w:pPr>
            <w:r>
              <w:rPr>
                <w:bCs/>
                <w:sz w:val="26"/>
                <w:szCs w:val="26"/>
              </w:rPr>
              <w:t xml:space="preserve">к извещению о проведении аукциона по продаже права на заключение договора на размещение нестационарного торгового объекта </w:t>
            </w:r>
          </w:p>
        </w:tc>
      </w:tr>
    </w:tbl>
    <w:p w14:paraId="79879593" w14:textId="77777777" w:rsidR="005C5732" w:rsidRDefault="005C5732">
      <w:pPr>
        <w:pStyle w:val="ConsPlusNormal"/>
        <w:ind w:left="2910" w:firstLine="0"/>
        <w:jc w:val="righ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3"/>
      </w:tblGrid>
      <w:tr w:rsidR="005C5732" w14:paraId="3B91A8CC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822D8C" w14:textId="77777777" w:rsidR="005C5732" w:rsidRDefault="005C5732">
            <w:pPr>
              <w:tabs>
                <w:tab w:val="left" w:pos="0"/>
              </w:tabs>
              <w:ind w:firstLine="709"/>
              <w:jc w:val="right"/>
            </w:pPr>
          </w:p>
          <w:p w14:paraId="5A1A4B85" w14:textId="77777777" w:rsidR="005C5732" w:rsidRDefault="005C5732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D00A3A" w14:textId="77777777" w:rsidR="005C5732" w:rsidRDefault="005C5732">
            <w:pPr>
              <w:jc w:val="both"/>
              <w:rPr>
                <w:sz w:val="26"/>
                <w:szCs w:val="26"/>
              </w:rPr>
            </w:pPr>
          </w:p>
          <w:p w14:paraId="712535E6" w14:textId="77777777" w:rsidR="005C5732" w:rsidRDefault="005E4A15">
            <w:pPr>
              <w:jc w:val="both"/>
            </w:pPr>
            <w:r>
              <w:rPr>
                <w:b/>
                <w:sz w:val="26"/>
                <w:szCs w:val="26"/>
              </w:rPr>
              <w:t>Организатору аукциона:</w:t>
            </w:r>
          </w:p>
        </w:tc>
      </w:tr>
      <w:tr w:rsidR="005C5732" w14:paraId="56517FFB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0577D8" w14:textId="77777777" w:rsidR="005C5732" w:rsidRDefault="005C5732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2D37C3A" w14:textId="77777777" w:rsidR="005C5732" w:rsidRDefault="005E4A15">
            <w:pPr>
              <w:jc w:val="both"/>
            </w:pPr>
            <w:r>
              <w:rPr>
                <w:sz w:val="26"/>
                <w:szCs w:val="26"/>
              </w:rPr>
              <w:t>департамент имущественных и</w:t>
            </w:r>
          </w:p>
        </w:tc>
      </w:tr>
      <w:tr w:rsidR="005C5732" w14:paraId="207E581B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FA7A1E5" w14:textId="77777777" w:rsidR="005C5732" w:rsidRDefault="005C5732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FA7C46" w14:textId="77777777" w:rsidR="005C5732" w:rsidRDefault="005E4A15">
            <w:pPr>
              <w:jc w:val="both"/>
            </w:pPr>
            <w:r>
              <w:rPr>
                <w:sz w:val="26"/>
                <w:szCs w:val="26"/>
              </w:rPr>
              <w:t>земельных отношений администрации</w:t>
            </w:r>
          </w:p>
        </w:tc>
      </w:tr>
      <w:tr w:rsidR="005C5732" w14:paraId="58A765BC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A06D302" w14:textId="77777777" w:rsidR="005C5732" w:rsidRDefault="005C5732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D9CD57" w14:textId="77777777" w:rsidR="005C5732" w:rsidRDefault="005E4A15">
            <w:pPr>
              <w:jc w:val="both"/>
            </w:pPr>
            <w:r>
              <w:rPr>
                <w:sz w:val="26"/>
                <w:szCs w:val="26"/>
              </w:rPr>
              <w:t>Старооскольского городского округа</w:t>
            </w:r>
          </w:p>
        </w:tc>
      </w:tr>
    </w:tbl>
    <w:p w14:paraId="28F6C30D" w14:textId="77777777" w:rsidR="005C5732" w:rsidRDefault="005C5732">
      <w:pPr>
        <w:pStyle w:val="ConsPlusNormal"/>
        <w:ind w:left="2910" w:firstLine="0"/>
        <w:jc w:val="right"/>
      </w:pPr>
    </w:p>
    <w:p w14:paraId="1DA596D4" w14:textId="77777777" w:rsidR="005C5732" w:rsidRDefault="005E4A15">
      <w:pPr>
        <w:pStyle w:val="ConsPlusNormal"/>
        <w:ind w:left="306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497F2F8" w14:textId="77777777" w:rsidR="005C5732" w:rsidRDefault="005C5732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0450F787" w14:textId="77777777" w:rsidR="005C5732" w:rsidRDefault="005E4A15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14:paraId="3134AB05" w14:textId="77777777" w:rsidR="005C5732" w:rsidRDefault="005C5732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4C91A267" w14:textId="77777777" w:rsidR="005C5732" w:rsidRDefault="005C5732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0A101D1E" w14:textId="77777777" w:rsidR="005C5732" w:rsidRDefault="005E4A1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2739B741" w14:textId="77777777" w:rsidR="005C5732" w:rsidRDefault="005E4A15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t>(фамилия, имя, отчество физического лица, полное наименование юридического лица)</w:t>
      </w:r>
    </w:p>
    <w:p w14:paraId="6C380AA8" w14:textId="77777777" w:rsidR="005C5732" w:rsidRDefault="005E4A15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лице 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_____________________ </w:t>
      </w:r>
    </w:p>
    <w:p w14:paraId="3CFDCB43" w14:textId="77777777" w:rsidR="005C5732" w:rsidRDefault="005E4A15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сообщаю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в порядке, предусмотренном Кодексо</w:t>
      </w:r>
      <w:r>
        <w:rPr>
          <w:rFonts w:ascii="Times New Roman" w:hAnsi="Times New Roman"/>
          <w:sz w:val="26"/>
          <w:szCs w:val="26"/>
        </w:rPr>
        <w:t>м Российской Федерации об административных правонарушениях.</w:t>
      </w:r>
    </w:p>
    <w:p w14:paraId="6F6BA978" w14:textId="77777777" w:rsidR="005C5732" w:rsidRDefault="005C5732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</w:p>
    <w:p w14:paraId="10516286" w14:textId="77777777" w:rsidR="005C5732" w:rsidRDefault="005C5732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</w:p>
    <w:p w14:paraId="1D3D60F6" w14:textId="77777777" w:rsidR="005C5732" w:rsidRDefault="005C5732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</w:p>
    <w:p w14:paraId="56BD6C45" w14:textId="77777777" w:rsidR="005C5732" w:rsidRDefault="005E4A15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(его полномочного представителя</w:t>
      </w:r>
      <w:proofErr w:type="gramStart"/>
      <w:r>
        <w:rPr>
          <w:rFonts w:ascii="Times New Roman" w:hAnsi="Times New Roman"/>
          <w:sz w:val="26"/>
          <w:szCs w:val="26"/>
        </w:rPr>
        <w:t>):_</w:t>
      </w:r>
      <w:proofErr w:type="gramEnd"/>
      <w:r>
        <w:rPr>
          <w:rFonts w:ascii="Times New Roman" w:hAnsi="Times New Roman"/>
          <w:sz w:val="26"/>
          <w:szCs w:val="26"/>
        </w:rPr>
        <w:t>________________________</w:t>
      </w:r>
    </w:p>
    <w:p w14:paraId="3BEF8808" w14:textId="77777777" w:rsidR="005C5732" w:rsidRDefault="005C5732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14:paraId="6F426322" w14:textId="77777777" w:rsidR="005C5732" w:rsidRDefault="005E4A15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14:paraId="60E21373" w14:textId="77777777" w:rsidR="005C5732" w:rsidRDefault="005C5732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</w:p>
    <w:p w14:paraId="5C11059B" w14:textId="77777777" w:rsidR="005C5732" w:rsidRDefault="005E4A15">
      <w:pPr>
        <w:pStyle w:val="ConsPlusNormal"/>
        <w:ind w:firstLine="555"/>
        <w:jc w:val="both"/>
        <w:rPr>
          <w:sz w:val="24"/>
        </w:rPr>
      </w:pPr>
      <w:r>
        <w:rPr>
          <w:rFonts w:ascii="Times New Roman" w:hAnsi="Times New Roman"/>
          <w:sz w:val="26"/>
          <w:szCs w:val="26"/>
        </w:rPr>
        <w:t>«_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_____________2023 год</w:t>
      </w:r>
    </w:p>
    <w:p w14:paraId="1410FB8E" w14:textId="77777777" w:rsidR="005C5732" w:rsidRDefault="005C5732">
      <w:pPr>
        <w:jc w:val="both"/>
        <w:rPr>
          <w:sz w:val="24"/>
        </w:rPr>
      </w:pPr>
    </w:p>
    <w:p w14:paraId="6A8F2DCE" w14:textId="77777777" w:rsidR="005C5732" w:rsidRDefault="005C5732">
      <w:pPr>
        <w:jc w:val="both"/>
        <w:rPr>
          <w:sz w:val="24"/>
        </w:rPr>
      </w:pPr>
    </w:p>
    <w:p w14:paraId="11DD3305" w14:textId="77777777" w:rsidR="005C5732" w:rsidRDefault="005C5732">
      <w:pPr>
        <w:jc w:val="both"/>
        <w:rPr>
          <w:sz w:val="24"/>
        </w:rPr>
      </w:pPr>
    </w:p>
    <w:p w14:paraId="6DFB11F8" w14:textId="77777777" w:rsidR="005C5732" w:rsidRDefault="005C5732">
      <w:pPr>
        <w:jc w:val="both"/>
        <w:rPr>
          <w:sz w:val="24"/>
        </w:rPr>
      </w:pPr>
    </w:p>
    <w:p w14:paraId="53ED380D" w14:textId="77777777" w:rsidR="005C5732" w:rsidRDefault="005C5732">
      <w:pPr>
        <w:jc w:val="both"/>
        <w:rPr>
          <w:sz w:val="24"/>
        </w:rPr>
      </w:pPr>
    </w:p>
    <w:p w14:paraId="4E8C265C" w14:textId="77777777" w:rsidR="005C5732" w:rsidRDefault="005C5732">
      <w:pPr>
        <w:jc w:val="both"/>
        <w:rPr>
          <w:sz w:val="24"/>
        </w:rPr>
      </w:pPr>
    </w:p>
    <w:p w14:paraId="71A876E1" w14:textId="77777777" w:rsidR="005C5732" w:rsidRDefault="005C5732">
      <w:pPr>
        <w:jc w:val="both"/>
        <w:rPr>
          <w:sz w:val="24"/>
        </w:rPr>
      </w:pPr>
    </w:p>
    <w:p w14:paraId="66E57F4F" w14:textId="77777777" w:rsidR="005C5732" w:rsidRDefault="005C5732">
      <w:pPr>
        <w:jc w:val="both"/>
        <w:rPr>
          <w:sz w:val="24"/>
        </w:rPr>
      </w:pPr>
    </w:p>
    <w:p w14:paraId="0D51F75B" w14:textId="77777777" w:rsidR="005C5732" w:rsidRDefault="005C5732">
      <w:pPr>
        <w:jc w:val="both"/>
        <w:rPr>
          <w:sz w:val="24"/>
        </w:rPr>
      </w:pPr>
    </w:p>
    <w:p w14:paraId="1C8B28FD" w14:textId="77777777" w:rsidR="005C5732" w:rsidRDefault="005C5732">
      <w:pPr>
        <w:jc w:val="both"/>
        <w:rPr>
          <w:sz w:val="24"/>
        </w:rPr>
      </w:pPr>
    </w:p>
    <w:p w14:paraId="21B03DF7" w14:textId="77777777" w:rsidR="005C5732" w:rsidRDefault="005C5732">
      <w:pPr>
        <w:jc w:val="both"/>
        <w:rPr>
          <w:sz w:val="24"/>
        </w:rPr>
      </w:pPr>
    </w:p>
    <w:p w14:paraId="0145EE39" w14:textId="77777777" w:rsidR="005C5732" w:rsidRDefault="005C5732">
      <w:pPr>
        <w:jc w:val="both"/>
        <w:rPr>
          <w:sz w:val="24"/>
        </w:rPr>
      </w:pPr>
    </w:p>
    <w:p w14:paraId="72D0AABD" w14:textId="77777777" w:rsidR="005C5732" w:rsidRDefault="005C5732">
      <w:pPr>
        <w:jc w:val="both"/>
        <w:rPr>
          <w:sz w:val="24"/>
        </w:rPr>
      </w:pPr>
    </w:p>
    <w:p w14:paraId="4A33110B" w14:textId="77777777" w:rsidR="005C5732" w:rsidRDefault="005C5732">
      <w:pPr>
        <w:jc w:val="both"/>
        <w:rPr>
          <w:sz w:val="24"/>
        </w:rPr>
      </w:pPr>
    </w:p>
    <w:p w14:paraId="2421A618" w14:textId="77777777" w:rsidR="005C5732" w:rsidRDefault="005C5732">
      <w:pPr>
        <w:jc w:val="both"/>
        <w:rPr>
          <w:sz w:val="24"/>
        </w:rPr>
      </w:pPr>
    </w:p>
    <w:p w14:paraId="39EDAB0E" w14:textId="77777777" w:rsidR="005C5732" w:rsidRDefault="005C5732">
      <w:pPr>
        <w:jc w:val="both"/>
        <w:rPr>
          <w:sz w:val="24"/>
        </w:rPr>
      </w:pPr>
    </w:p>
    <w:p w14:paraId="6DC804BC" w14:textId="77777777" w:rsidR="005C5732" w:rsidRDefault="005C5732">
      <w:pPr>
        <w:jc w:val="both"/>
        <w:rPr>
          <w:sz w:val="24"/>
        </w:rPr>
      </w:pPr>
    </w:p>
    <w:p w14:paraId="2D6A9988" w14:textId="77777777" w:rsidR="005C5732" w:rsidRDefault="005C5732">
      <w:pPr>
        <w:jc w:val="both"/>
        <w:rPr>
          <w:sz w:val="24"/>
        </w:rPr>
      </w:pPr>
    </w:p>
    <w:p w14:paraId="6D90CC59" w14:textId="77777777" w:rsidR="005C5732" w:rsidRDefault="005C5732">
      <w:pPr>
        <w:jc w:val="both"/>
        <w:rPr>
          <w:sz w:val="24"/>
        </w:rPr>
      </w:pPr>
    </w:p>
    <w:p w14:paraId="66FC5948" w14:textId="77777777" w:rsidR="005C5732" w:rsidRDefault="005C5732">
      <w:pPr>
        <w:jc w:val="both"/>
        <w:rPr>
          <w:sz w:val="24"/>
        </w:rPr>
      </w:pPr>
    </w:p>
    <w:p w14:paraId="79FA0F2C" w14:textId="77777777" w:rsidR="005C5732" w:rsidRDefault="005C5732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4"/>
      </w:tblGrid>
      <w:tr w:rsidR="005C5732" w14:paraId="567D08E2" w14:textId="77777777">
        <w:tc>
          <w:tcPr>
            <w:tcW w:w="46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924FA08" w14:textId="77777777" w:rsidR="005C5732" w:rsidRDefault="005C5732">
            <w:pPr>
              <w:tabs>
                <w:tab w:val="left" w:pos="0"/>
              </w:tabs>
              <w:ind w:firstLine="709"/>
              <w:jc w:val="right"/>
              <w:rPr>
                <w:sz w:val="25"/>
                <w:szCs w:val="25"/>
              </w:rPr>
            </w:pPr>
          </w:p>
          <w:p w14:paraId="6A98BFDF" w14:textId="77777777" w:rsidR="005C5732" w:rsidRDefault="005C5732">
            <w:pPr>
              <w:tabs>
                <w:tab w:val="left" w:pos="0"/>
              </w:tabs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4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05CC58" w14:textId="77777777" w:rsidR="005C5732" w:rsidRDefault="005E4A15">
            <w:pPr>
              <w:tabs>
                <w:tab w:val="left" w:pos="0"/>
              </w:tabs>
              <w:ind w:firstLine="3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Приложение 4 </w:t>
            </w:r>
            <w:r>
              <w:rPr>
                <w:bCs/>
                <w:sz w:val="25"/>
                <w:szCs w:val="25"/>
              </w:rPr>
              <w:t>к извещению</w:t>
            </w:r>
          </w:p>
        </w:tc>
      </w:tr>
    </w:tbl>
    <w:p w14:paraId="15CAB9CB" w14:textId="77777777" w:rsidR="005C5732" w:rsidRDefault="005E4A15">
      <w:pPr>
        <w:jc w:val="center"/>
        <w:rPr>
          <w:color w:val="000000"/>
        </w:rPr>
      </w:pPr>
      <w:r>
        <w:rPr>
          <w:sz w:val="25"/>
          <w:szCs w:val="25"/>
        </w:rPr>
        <w:t xml:space="preserve">                                  Д</w:t>
      </w:r>
      <w:r>
        <w:rPr>
          <w:color w:val="000000"/>
          <w:sz w:val="25"/>
          <w:szCs w:val="25"/>
        </w:rPr>
        <w:t>оговор №_________________</w:t>
      </w:r>
    </w:p>
    <w:p w14:paraId="1D467112" w14:textId="77777777" w:rsidR="005C5732" w:rsidRDefault="005E4A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000000"/>
          <w:sz w:val="25"/>
          <w:szCs w:val="25"/>
        </w:rPr>
        <w:t>на размещение нестационарного торгового объекта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5"/>
          <w:szCs w:val="25"/>
        </w:rPr>
        <w:t>на территории Старооскольского городского округа</w:t>
      </w:r>
    </w:p>
    <w:p w14:paraId="326C8E97" w14:textId="77777777" w:rsidR="005C5732" w:rsidRDefault="005E4A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09A70289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>г. Старый Оскол                                                                        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   «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___»</w:t>
      </w:r>
      <w:r>
        <w:rPr>
          <w:rFonts w:ascii="Times New Roman" w:hAnsi="Times New Roman" w:cs="Times New Roman"/>
          <w:b w:val="0"/>
          <w:sz w:val="25"/>
          <w:szCs w:val="25"/>
        </w:rPr>
        <w:t>__________20__г.</w:t>
      </w:r>
    </w:p>
    <w:p w14:paraId="671906C7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Муниципальное образование Старооскольский городской округ Белгородской области, от имени которого действует департамент имущественных и земельных отношений администрации Старооскольского городского округа, в лице ________________________</w:t>
      </w: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_______________________________________________, действующего на основании Положения о департаменте имущественных и земельных отношений, с одной стороны, именуемое в дальнейшем «Департамент», с одной стороны, и _____________________________________, именуе</w:t>
      </w:r>
      <w:r>
        <w:rPr>
          <w:rFonts w:ascii="Times New Roman" w:hAnsi="Times New Roman" w:cs="Times New Roman"/>
          <w:b w:val="0"/>
          <w:sz w:val="25"/>
          <w:szCs w:val="25"/>
        </w:rPr>
        <w:t>м__ в дальнейшем «Пользователь», с другой стороны, заключили настоящий Договор о нижеследующем.</w:t>
      </w:r>
    </w:p>
    <w:p w14:paraId="4625E54C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36DA68C1" w14:textId="77777777" w:rsidR="005C5732" w:rsidRDefault="005E4A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1. Предмет Договора</w:t>
      </w:r>
    </w:p>
    <w:p w14:paraId="73F18D46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1.1. В соответствии ______________________________________________________</w:t>
      </w:r>
    </w:p>
    <w:p w14:paraId="14C5BC7B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 xml:space="preserve">                                                             </w:t>
      </w:r>
      <w:r>
        <w:rPr>
          <w:rFonts w:ascii="Times New Roman" w:hAnsi="Times New Roman" w:cs="Times New Roman"/>
          <w:b w:val="0"/>
          <w:sz w:val="20"/>
        </w:rPr>
        <w:t xml:space="preserve">   (указывается протокол проведения аукциона)</w:t>
      </w:r>
    </w:p>
    <w:p w14:paraId="00DC6C84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Департамент предоставляет Пользователю право разместить нестационарный торговый объект (далее - Объект) на территории Старооскольского городского округа: 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985"/>
        <w:gridCol w:w="1276"/>
        <w:gridCol w:w="2409"/>
      </w:tblGrid>
      <w:tr w:rsidR="005C5732" w14:paraId="317E7908" w14:textId="77777777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14:paraId="233BAF6A" w14:textId="77777777" w:rsidR="005C5732" w:rsidRDefault="005E4A1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Адресный ориентир нестационарного торгового объекта (территориальная зона, район)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14:paraId="43C53679" w14:textId="77777777" w:rsidR="005C5732" w:rsidRDefault="005E4A15">
            <w:pPr>
              <w:pStyle w:val="aff0"/>
              <w:jc w:val="center"/>
            </w:pPr>
            <w:r>
              <w:rPr>
                <w:bCs/>
                <w:sz w:val="25"/>
                <w:szCs w:val="25"/>
              </w:rPr>
              <w:t>Вид объекта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14:paraId="7FC79170" w14:textId="77777777" w:rsidR="005C5732" w:rsidRDefault="005E4A15">
            <w:pPr>
              <w:pStyle w:val="aff0"/>
              <w:jc w:val="center"/>
            </w:pPr>
            <w:r>
              <w:rPr>
                <w:sz w:val="25"/>
                <w:szCs w:val="25"/>
              </w:rPr>
              <w:t>Ассортиментный перечень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14:paraId="2623772A" w14:textId="77777777" w:rsidR="005C5732" w:rsidRDefault="005E4A15">
            <w:pPr>
              <w:pStyle w:val="aff0"/>
              <w:jc w:val="center"/>
            </w:pPr>
            <w:r>
              <w:rPr>
                <w:sz w:val="25"/>
                <w:szCs w:val="25"/>
              </w:rPr>
              <w:t xml:space="preserve">Площадь, </w:t>
            </w:r>
            <w:proofErr w:type="spellStart"/>
            <w:proofErr w:type="gramStart"/>
            <w:r>
              <w:rPr>
                <w:sz w:val="25"/>
                <w:szCs w:val="25"/>
              </w:rPr>
              <w:t>кв.м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  <w:vAlign w:val="center"/>
          </w:tcPr>
          <w:p w14:paraId="399F5B4D" w14:textId="77777777" w:rsidR="005C5732" w:rsidRDefault="005E4A15">
            <w:pPr>
              <w:jc w:val="center"/>
            </w:pPr>
            <w:r>
              <w:rPr>
                <w:sz w:val="25"/>
                <w:szCs w:val="25"/>
              </w:rPr>
              <w:t>Период размещения нестационарного торгового объекта</w:t>
            </w:r>
          </w:p>
        </w:tc>
      </w:tr>
      <w:tr w:rsidR="005C5732" w14:paraId="0C3F8B62" w14:textId="777777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14:paraId="5BF5FC80" w14:textId="77777777" w:rsidR="005C5732" w:rsidRDefault="005C5732">
            <w:pPr>
              <w:pStyle w:val="aff0"/>
              <w:jc w:val="both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14:paraId="06E4971D" w14:textId="77777777" w:rsidR="005C5732" w:rsidRDefault="005C5732">
            <w:pPr>
              <w:pStyle w:val="aff0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14:paraId="0A85FA7F" w14:textId="77777777" w:rsidR="005C5732" w:rsidRDefault="005C5732">
            <w:pPr>
              <w:pStyle w:val="aff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14:paraId="50E78E23" w14:textId="77777777" w:rsidR="005C5732" w:rsidRDefault="005C5732">
            <w:pPr>
              <w:pStyle w:val="aff0"/>
              <w:jc w:val="both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14:paraId="5E44B0CD" w14:textId="77777777" w:rsidR="005C5732" w:rsidRDefault="005C5732">
            <w:pPr>
              <w:pStyle w:val="aff0"/>
              <w:jc w:val="both"/>
            </w:pPr>
          </w:p>
        </w:tc>
      </w:tr>
    </w:tbl>
    <w:p w14:paraId="7CD2D915" w14:textId="77777777" w:rsidR="005C5732" w:rsidRDefault="005E4A15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1.2. В соответствии с пунктом 7 статьи 448 Гражданского кодекса Российской Федерации передача прав и обязанностей по данному договору не допускается.</w:t>
      </w:r>
    </w:p>
    <w:p w14:paraId="3FDEFA75" w14:textId="77777777" w:rsidR="005C5732" w:rsidRDefault="005E4A15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1.3. Внешний вид объекта должен соответствовать типовому архитектурному решению, утвержденному администрац</w:t>
      </w:r>
      <w:r>
        <w:rPr>
          <w:rFonts w:ascii="Times New Roman" w:hAnsi="Times New Roman" w:cs="Times New Roman"/>
          <w:b w:val="0"/>
          <w:sz w:val="25"/>
          <w:szCs w:val="25"/>
        </w:rPr>
        <w:t>ией Старооскольского городского округа.</w:t>
      </w:r>
    </w:p>
    <w:p w14:paraId="683B2FD8" w14:textId="77777777" w:rsidR="005C5732" w:rsidRDefault="005E4A15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1.4. Соответствие Объекта требованиям, установленным п. 1.1. и п. 1.3. подтверждается Комиссией по приемке в эксплуатацию и демонтажу нестационарных торговых объектов, созданной на территории Старооскольского городск</w:t>
      </w:r>
      <w:r>
        <w:rPr>
          <w:rFonts w:ascii="Times New Roman" w:hAnsi="Times New Roman" w:cs="Times New Roman"/>
          <w:b w:val="0"/>
          <w:sz w:val="25"/>
          <w:szCs w:val="25"/>
        </w:rPr>
        <w:t>ого округа путем составления акта приемки Объекта.</w:t>
      </w:r>
    </w:p>
    <w:p w14:paraId="41A76D66" w14:textId="77777777" w:rsidR="005C5732" w:rsidRDefault="005C5732">
      <w:pPr>
        <w:pStyle w:val="a6"/>
        <w:ind w:firstLine="709"/>
        <w:rPr>
          <w:rFonts w:ascii="Times New Roman" w:hAnsi="Times New Roman" w:cs="Times New Roman"/>
        </w:rPr>
      </w:pPr>
    </w:p>
    <w:p w14:paraId="4F1CCC87" w14:textId="77777777" w:rsidR="005C5732" w:rsidRDefault="005E4A15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2. Срок действия Договора и порядок оплаты:</w:t>
      </w:r>
    </w:p>
    <w:p w14:paraId="1EDF3528" w14:textId="77777777" w:rsidR="005C5732" w:rsidRDefault="005C5732">
      <w:pPr>
        <w:pStyle w:val="a6"/>
        <w:ind w:firstLine="709"/>
        <w:rPr>
          <w:rFonts w:ascii="Times New Roman" w:hAnsi="Times New Roman" w:cs="Times New Roman"/>
        </w:rPr>
      </w:pPr>
    </w:p>
    <w:p w14:paraId="7406F866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2.1. Договор заключается сроком на ____ лет, с «__» ________ 20__ г. по «__» _________ 20___ г., вступает в силу с момента его подписания двумя сторонами и пр</w:t>
      </w:r>
      <w:r>
        <w:rPr>
          <w:rFonts w:ascii="Times New Roman" w:hAnsi="Times New Roman" w:cs="Times New Roman"/>
          <w:b w:val="0"/>
          <w:sz w:val="25"/>
          <w:szCs w:val="25"/>
        </w:rPr>
        <w:t>екращается по истечении его срока.</w:t>
      </w:r>
    </w:p>
    <w:p w14:paraId="4A745C16" w14:textId="77777777" w:rsidR="005C5732" w:rsidRDefault="005E4A15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2.2. Стоимость права на размещение Объекта составляет ___руб. (без учета НДС и без учета ежегодной индексации на уровень инфляции) согласно_____________________________________________________________________</w:t>
      </w:r>
    </w:p>
    <w:p w14:paraId="6CFD9BB8" w14:textId="77777777" w:rsidR="005C5732" w:rsidRDefault="005E4A15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(указывается дата и номер протокола результатов торгов,</w:t>
      </w:r>
    </w:p>
    <w:p w14:paraId="584BD8FB" w14:textId="77777777" w:rsidR="005C5732" w:rsidRDefault="005E4A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____________________________________________________________________________,</w:t>
      </w:r>
    </w:p>
    <w:p w14:paraId="70CFE7D4" w14:textId="77777777" w:rsidR="005C5732" w:rsidRDefault="005E4A15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либо иное основание размера Платы)</w:t>
      </w:r>
    </w:p>
    <w:p w14:paraId="72FD9744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который является неотъемлемой частью настоящего Договора (прилагается непосредственно к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Договору), расчетный размер платы в год (без учета ежегодной индексации на уровень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инфляции)  -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 xml:space="preserve">  ____ руб.</w:t>
      </w:r>
    </w:p>
    <w:p w14:paraId="05A0F13C" w14:textId="77777777" w:rsidR="005C5732" w:rsidRDefault="005E4A15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Величина НДС составляет ______ (__________) рублей _____ копеек. Пользователь самостоятельно уплачивает НДС отдельным поручением в порядке, установленном действующим законодательством.</w:t>
      </w:r>
    </w:p>
    <w:p w14:paraId="0A534312" w14:textId="77777777" w:rsidR="005C5732" w:rsidRDefault="005E4A15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Задаток, внесенный Пользователем для участия в аукционе в размере _____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___ </w:t>
      </w:r>
      <w:r>
        <w:rPr>
          <w:rFonts w:ascii="Times New Roman" w:hAnsi="Times New Roman" w:cs="Times New Roman"/>
          <w:b w:val="0"/>
          <w:sz w:val="25"/>
          <w:szCs w:val="25"/>
        </w:rPr>
        <w:lastRenderedPageBreak/>
        <w:t>руб., засчитывается в счет уплаты цены права на заключение настоящего договора, размер которой определен по результатам торгов.</w:t>
      </w:r>
    </w:p>
    <w:p w14:paraId="3740CCD3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2.3. Плата за очередной год вносится Пользователем ежеквартально, равными долями не позднее 15 числа месяца, следующего за </w:t>
      </w:r>
      <w:r>
        <w:rPr>
          <w:rFonts w:ascii="Times New Roman" w:hAnsi="Times New Roman" w:cs="Times New Roman"/>
          <w:b w:val="0"/>
          <w:sz w:val="25"/>
          <w:szCs w:val="25"/>
        </w:rPr>
        <w:t>отчетным кварталом.</w:t>
      </w:r>
    </w:p>
    <w:p w14:paraId="4BFE98D6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2.4. При внесении Платы допускается авансовый платеж, но не более чем за 12 месяцев. Авансовый платеж не освобождает Пользователем от уплаты разницы по платежам, возникшей в результате повышения размера Платы.</w:t>
      </w:r>
    </w:p>
    <w:p w14:paraId="013A2FF3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2.5. Случаи и периодично</w:t>
      </w:r>
      <w:r>
        <w:rPr>
          <w:rFonts w:ascii="Times New Roman" w:hAnsi="Times New Roman" w:cs="Times New Roman"/>
          <w:b w:val="0"/>
          <w:sz w:val="25"/>
          <w:szCs w:val="25"/>
        </w:rPr>
        <w:t>сть изменения платы:</w:t>
      </w:r>
    </w:p>
    <w:p w14:paraId="304E2777" w14:textId="77777777" w:rsidR="005C5732" w:rsidRDefault="005E4A15">
      <w:pPr>
        <w:ind w:firstLine="709"/>
        <w:jc w:val="both"/>
      </w:pPr>
      <w:r>
        <w:rPr>
          <w:sz w:val="25"/>
          <w:szCs w:val="25"/>
        </w:rPr>
        <w:t>2.5.1. Плата ежегодно изменяется в одностороннем порядке Департаментом, но не ранее чем через год после заключения Договора, на размер уровня инфляции, установленный в Федеральном законе о федеральном бюджете на очередной финансовый го</w:t>
      </w:r>
      <w:r>
        <w:rPr>
          <w:sz w:val="25"/>
          <w:szCs w:val="25"/>
        </w:rPr>
        <w:t xml:space="preserve">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 </w:t>
      </w:r>
    </w:p>
    <w:p w14:paraId="414CBDD3" w14:textId="77777777" w:rsidR="005C5732" w:rsidRDefault="005E4A15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Пользователь обязан производить сверку расчетов платежей ежеквартально в течение срока д</w:t>
      </w:r>
      <w:r>
        <w:rPr>
          <w:rFonts w:ascii="Times New Roman" w:hAnsi="Times New Roman" w:cs="Times New Roman"/>
          <w:b w:val="0"/>
          <w:sz w:val="25"/>
          <w:szCs w:val="25"/>
        </w:rPr>
        <w:t>ействия настоящего Договора.</w:t>
      </w:r>
    </w:p>
    <w:p w14:paraId="381B1278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2.6. Копию платежного документа, подтверждающего перечисление денежных средств, Пользователь предоставляет в Департамент в течение 10 дней со дня оплаты. В платежных поручениях Пользователь обязан указывать номер и дату настоя</w:t>
      </w:r>
      <w:r>
        <w:rPr>
          <w:rFonts w:ascii="Times New Roman" w:hAnsi="Times New Roman" w:cs="Times New Roman"/>
          <w:b w:val="0"/>
          <w:sz w:val="25"/>
          <w:szCs w:val="25"/>
        </w:rPr>
        <w:t>щего Договора.</w:t>
      </w:r>
    </w:p>
    <w:p w14:paraId="01A05A6B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2.7. </w:t>
      </w:r>
      <w:proofErr w:type="spellStart"/>
      <w:r>
        <w:rPr>
          <w:rFonts w:ascii="Times New Roman" w:hAnsi="Times New Roman" w:cs="Times New Roman"/>
          <w:b w:val="0"/>
          <w:sz w:val="25"/>
          <w:szCs w:val="25"/>
        </w:rPr>
        <w:t>Неразмещение</w:t>
      </w:r>
      <w:proofErr w:type="spellEnd"/>
      <w:r>
        <w:rPr>
          <w:rFonts w:ascii="Times New Roman" w:hAnsi="Times New Roman" w:cs="Times New Roman"/>
          <w:b w:val="0"/>
          <w:sz w:val="25"/>
          <w:szCs w:val="25"/>
        </w:rPr>
        <w:t xml:space="preserve"> Объекта Пользователем не может служить основанием невнесения им Платы.</w:t>
      </w:r>
    </w:p>
    <w:p w14:paraId="7FB95FA8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2.8. В случае невнесения Платы в установленный срок Пользователь уплачивает пеню в размере 0.03% от неоплаченной суммы за каждый день просрочки.</w:t>
      </w:r>
    </w:p>
    <w:p w14:paraId="0597B75B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2.9.</w:t>
      </w:r>
      <w:r>
        <w:rPr>
          <w:rFonts w:ascii="Times New Roman" w:hAnsi="Times New Roman" w:cs="Times New Roman"/>
          <w:b w:val="0"/>
          <w:sz w:val="25"/>
          <w:szCs w:val="25"/>
        </w:rPr>
        <w:t> Пользователь вправе произвести Плату за соответствующий период в размере большем, чем предусмотрено настоящим Договором. В этом случае сумма переплаты, составляющая разницу между предусмотренной настоящим Договором суммой платежей за соответствующий перио</w:t>
      </w:r>
      <w:r>
        <w:rPr>
          <w:rFonts w:ascii="Times New Roman" w:hAnsi="Times New Roman" w:cs="Times New Roman"/>
          <w:b w:val="0"/>
          <w:sz w:val="25"/>
          <w:szCs w:val="25"/>
        </w:rPr>
        <w:t>д и уплаченной Пользователем суммой в данном периоде, зачисляется в следующем порядке:</w:t>
      </w:r>
    </w:p>
    <w:p w14:paraId="2861DEB9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1) в счёт оплаты пени, начисленной в связи с неоплатой за предыдущие периоды (если таковая начислена);</w:t>
      </w:r>
    </w:p>
    <w:p w14:paraId="4DAA2FAE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2) в счёт оплаты задолженности по платежам за предыдущие периоды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(если имеется задолженность);</w:t>
      </w:r>
    </w:p>
    <w:p w14:paraId="14F40333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3) в счёт оплаты будущих платежей, если долг по пене и платежам отсутствует.</w:t>
      </w:r>
    </w:p>
    <w:p w14:paraId="702B7EF6" w14:textId="77777777" w:rsidR="005C5732" w:rsidRDefault="005C5732">
      <w:pPr>
        <w:jc w:val="center"/>
      </w:pPr>
    </w:p>
    <w:p w14:paraId="4FB28F7D" w14:textId="77777777" w:rsidR="005C5732" w:rsidRDefault="005E4A15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3. Права и обязанности сторон:</w:t>
      </w:r>
    </w:p>
    <w:p w14:paraId="10378C73" w14:textId="77777777" w:rsidR="005C5732" w:rsidRDefault="005C5732">
      <w:pPr>
        <w:pStyle w:val="a6"/>
        <w:ind w:firstLine="709"/>
        <w:rPr>
          <w:rFonts w:ascii="Times New Roman" w:hAnsi="Times New Roman" w:cs="Times New Roman"/>
        </w:rPr>
      </w:pPr>
    </w:p>
    <w:p w14:paraId="3E13C9AE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3.1. Пользователь обязан:</w:t>
      </w:r>
    </w:p>
    <w:p w14:paraId="182CF101" w14:textId="77777777" w:rsidR="005C5732" w:rsidRDefault="005E4A15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3.1.1. Обеспечить соблюдение условий размещения Объекта, указанных в п. 1.1. настоящег</w:t>
      </w:r>
      <w:r>
        <w:rPr>
          <w:rFonts w:ascii="Times New Roman" w:hAnsi="Times New Roman" w:cs="Times New Roman"/>
          <w:b w:val="0"/>
          <w:sz w:val="25"/>
          <w:szCs w:val="25"/>
        </w:rPr>
        <w:t>о Договора.</w:t>
      </w:r>
    </w:p>
    <w:p w14:paraId="0F267035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3.1.2. Обеспечить использование Объекта по назначению, указанному в п. 1.1. настоящего Договора, с соблюдением условий настоящего Договора и требований нормативных правовых актов, регулирующих размещение нестационарных торговых объектов.</w:t>
      </w:r>
    </w:p>
    <w:p w14:paraId="50AB679C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sz w:val="25"/>
          <w:szCs w:val="25"/>
        </w:rPr>
        <w:t>3.1.3. Обеспечить соответствие Объекта типовому архитектурному решению, утвержденному</w:t>
      </w:r>
      <w:r>
        <w:rPr>
          <w:rFonts w:ascii="Times New Roman" w:hAnsi="Times New Roman" w:cs="Times New Roman"/>
          <w:b w:val="0"/>
          <w:color w:val="000000"/>
          <w:sz w:val="25"/>
          <w:szCs w:val="25"/>
        </w:rPr>
        <w:t xml:space="preserve"> администрацией Старооскольского городского округа</w:t>
      </w:r>
      <w:r>
        <w:rPr>
          <w:rFonts w:ascii="Times New Roman" w:hAnsi="Times New Roman" w:cs="Times New Roman"/>
          <w:b w:val="0"/>
          <w:sz w:val="25"/>
          <w:szCs w:val="25"/>
        </w:rPr>
        <w:t>.</w:t>
      </w:r>
    </w:p>
    <w:p w14:paraId="5AB2BB04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3.1.4. Устранить в течение 10 календарных дней несоответствия, выявленные при приемке Объекта и указанные в акте прием</w:t>
      </w:r>
      <w:r>
        <w:rPr>
          <w:rFonts w:ascii="Times New Roman" w:hAnsi="Times New Roman" w:cs="Times New Roman"/>
          <w:b w:val="0"/>
          <w:sz w:val="25"/>
          <w:szCs w:val="25"/>
        </w:rPr>
        <w:t>ки Объекта.</w:t>
      </w:r>
    </w:p>
    <w:p w14:paraId="15BD5F26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3.1.5. Не допускать эксплуатацию Объекта без акта приемки Объекта.</w:t>
      </w:r>
    </w:p>
    <w:p w14:paraId="1CF7EE5A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3.1.6. Нести все расходы, связанные с размещением и эксплуатацией Объекта, а также с риском его случайного разрушения либо повреждения.</w:t>
      </w:r>
    </w:p>
    <w:p w14:paraId="6E7FB95A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3.1.7. При осуществлении своей хозяйст</w:t>
      </w:r>
      <w:r>
        <w:rPr>
          <w:rFonts w:ascii="Times New Roman" w:hAnsi="Times New Roman" w:cs="Times New Roman"/>
          <w:b w:val="0"/>
          <w:sz w:val="25"/>
          <w:szCs w:val="25"/>
        </w:rPr>
        <w:t>венной деятельности не допускать использование площади земельного участка свыше указанной в п.1.1 настоящего Договора.</w:t>
      </w:r>
    </w:p>
    <w:p w14:paraId="34F6968D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lastRenderedPageBreak/>
        <w:tab/>
        <w:t>3.1.8. Обеспечить надлежащее санитарное состояние территории, на которой размещен Объект, вывоз мусора и твердых бытовых отходов, а такж</w:t>
      </w:r>
      <w:r>
        <w:rPr>
          <w:rFonts w:ascii="Times New Roman" w:hAnsi="Times New Roman" w:cs="Times New Roman"/>
          <w:b w:val="0"/>
          <w:sz w:val="25"/>
          <w:szCs w:val="25"/>
        </w:rPr>
        <w:t>е благоустройство и санитарное состояние территории, прилегающей к Объекту в соответствии с Правилами благоустройства на территории Старооскольского городского округа, утвержденными решением Совета депутатов Старооскольского городского округа.</w:t>
      </w:r>
    </w:p>
    <w:p w14:paraId="72FA6594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3.1.9. Не д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опускать ухудшения экологической обстановки на месте размещения Объекта, размещать Объект на твёрдом покрытии без изъятия зеленых насаждений на прилегающей территории. </w:t>
      </w:r>
    </w:p>
    <w:p w14:paraId="0B17CE1D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3.1.10. Обеспечить демонтаж и вывоз Объекта за свой счет и своими силами в случае доср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очного расторжения Договора, а также в трехдневный срок с даты окончания срока действия Договора, установленного пунктом 2.1 настоящего Договора, и привести место его размещения в состояние, пригодное для дальнейшего использования, обеспечить вывоз мусора </w:t>
      </w:r>
      <w:r>
        <w:rPr>
          <w:rFonts w:ascii="Times New Roman" w:hAnsi="Times New Roman" w:cs="Times New Roman"/>
          <w:b w:val="0"/>
          <w:sz w:val="25"/>
          <w:szCs w:val="25"/>
        </w:rPr>
        <w:t>и твердых бытовых отходов.</w:t>
      </w:r>
    </w:p>
    <w:p w14:paraId="2B4ADF04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В случае невыполнения Пользователем требования о демонтаже Объекта и приведении места размещения Объекта в состояние, пригодное для дальнейшего использования, демонтаж Объекта производится уполномоченным органом, с последующим в</w:t>
      </w:r>
      <w:r>
        <w:rPr>
          <w:rFonts w:ascii="Times New Roman" w:hAnsi="Times New Roman" w:cs="Times New Roman"/>
          <w:b w:val="0"/>
          <w:sz w:val="25"/>
          <w:szCs w:val="25"/>
        </w:rPr>
        <w:t>зысканием с Пользователя соответствующих затрат.</w:t>
      </w:r>
    </w:p>
    <w:p w14:paraId="725A63EF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3.1.11. В случае изменения адреса места нахождения Пользователя и иных реквизитов в десятидневный срок направить в Департамент письменное уведомление об этом. Действия, совершенные по адресам и реквизитам д</w:t>
      </w:r>
      <w:r>
        <w:rPr>
          <w:rFonts w:ascii="Times New Roman" w:hAnsi="Times New Roman" w:cs="Times New Roman"/>
          <w:b w:val="0"/>
          <w:sz w:val="25"/>
          <w:szCs w:val="25"/>
        </w:rPr>
        <w:t>о получения уведомлений об их изменении, признаются надлежащим исполнением обязательств по настоящему Договору.</w:t>
      </w:r>
    </w:p>
    <w:p w14:paraId="10B8AC9B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3.1.12. Своевременно, в соответствии с п. 2.3 настоящего Договора, вносить Плату.</w:t>
      </w:r>
    </w:p>
    <w:p w14:paraId="17C275A0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3.1.13. Соблюдать требования Закона Российской Федерации от 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07 февраля 1992 года № 2300-1 «О защите прав потребителей», правил торговли, </w:t>
      </w:r>
      <w:proofErr w:type="spellStart"/>
      <w:r>
        <w:rPr>
          <w:rFonts w:ascii="Times New Roman" w:hAnsi="Times New Roman" w:cs="Times New Roman"/>
          <w:b w:val="0"/>
          <w:sz w:val="25"/>
          <w:szCs w:val="25"/>
        </w:rPr>
        <w:t>санитарно</w:t>
      </w:r>
      <w:proofErr w:type="spellEnd"/>
      <w:r>
        <w:rPr>
          <w:rFonts w:ascii="Times New Roman" w:hAnsi="Times New Roman" w:cs="Times New Roman"/>
          <w:b w:val="0"/>
          <w:sz w:val="25"/>
          <w:szCs w:val="25"/>
        </w:rPr>
        <w:t xml:space="preserve"> – ветеринарных норм и требований, общественного порядка и других требований, правил, норм, согласно действующему законодательству.</w:t>
      </w:r>
    </w:p>
    <w:p w14:paraId="1A274143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3.1.14. Соблюдать требования по безоп</w:t>
      </w:r>
      <w:r>
        <w:rPr>
          <w:rFonts w:ascii="Times New Roman" w:hAnsi="Times New Roman" w:cs="Times New Roman"/>
          <w:b w:val="0"/>
          <w:sz w:val="25"/>
          <w:szCs w:val="25"/>
        </w:rPr>
        <w:t>асности Объекта, в том числе направленные на антитеррористическую безопасность.</w:t>
      </w:r>
    </w:p>
    <w:p w14:paraId="6EFF5B6A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3.1.15. Не передавать свои права и обязанности по настоящему Договору третьему лицу.</w:t>
      </w:r>
    </w:p>
    <w:p w14:paraId="5562D490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3.2. Пользователь имеет право досрочно расторгнуть настоящий Договор, направив не менее ч</w:t>
      </w:r>
      <w:r>
        <w:rPr>
          <w:rFonts w:ascii="Times New Roman" w:hAnsi="Times New Roman" w:cs="Times New Roman"/>
          <w:b w:val="0"/>
          <w:sz w:val="25"/>
          <w:szCs w:val="25"/>
        </w:rPr>
        <w:t>ем за 30 (тридцать) календарных дней уведомление в Департамент о намерении расторгнуть Договор, с указанием причины расторжения.</w:t>
      </w:r>
    </w:p>
    <w:p w14:paraId="4B81773F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В случае досрочного расторжения настоящего договора по инициативе Пользователя, пользователь обязан обеспечить демонтаж и выво</w:t>
      </w:r>
      <w:r>
        <w:rPr>
          <w:rFonts w:ascii="Times New Roman" w:hAnsi="Times New Roman" w:cs="Times New Roman"/>
          <w:b w:val="0"/>
          <w:sz w:val="25"/>
          <w:szCs w:val="25"/>
        </w:rPr>
        <w:t>з Объекта за свой счет и своими силами и привести место его размещения в состояние, пригодное для дальнейшего использования.</w:t>
      </w:r>
    </w:p>
    <w:p w14:paraId="40C88B0C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3.3. Департамент имеет право:</w:t>
      </w:r>
    </w:p>
    <w:p w14:paraId="688B190F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3.3.1. Осуществлять контроль выполнения Пользователем условий настоящего Договора.</w:t>
      </w:r>
    </w:p>
    <w:p w14:paraId="3B4D3C27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3.3.2. В одност</w:t>
      </w:r>
      <w:r>
        <w:rPr>
          <w:rFonts w:ascii="Times New Roman" w:hAnsi="Times New Roman" w:cs="Times New Roman"/>
          <w:b w:val="0"/>
          <w:sz w:val="25"/>
          <w:szCs w:val="25"/>
        </w:rPr>
        <w:t>ороннем порядке отказаться от исполнения Договора в связи с принятием уполномоченными органами указанных ниже решений, направив Пользователю не менее чем за 30 (тридцать) календарных дней уведомление об отказе от исполнения Договора, но не более чем за шес</w:t>
      </w:r>
      <w:r>
        <w:rPr>
          <w:rFonts w:ascii="Times New Roman" w:hAnsi="Times New Roman" w:cs="Times New Roman"/>
          <w:b w:val="0"/>
          <w:sz w:val="25"/>
          <w:szCs w:val="25"/>
        </w:rPr>
        <w:t>ть месяцев до начала соответствующих работ:</w:t>
      </w:r>
    </w:p>
    <w:p w14:paraId="1D0966A2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sz w:val="25"/>
          <w:szCs w:val="25"/>
        </w:rPr>
        <w:t>1) 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14:paraId="0CB30CC0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2) об использовании территории, занимаемой Объектом, для целей, связанных с развитием улично-дорожной сети, </w:t>
      </w:r>
      <w:r>
        <w:rPr>
          <w:rFonts w:ascii="Times New Roman" w:hAnsi="Times New Roman" w:cs="Times New Roman"/>
          <w:b w:val="0"/>
          <w:sz w:val="25"/>
          <w:szCs w:val="25"/>
        </w:rPr>
        <w:t>размещением остановок общественного транспорта, оборудованием бордюров, организацией парковочных карманов;</w:t>
      </w:r>
    </w:p>
    <w:p w14:paraId="4BFCE88F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3) о размещении объектов капитального строительства регионального и местного значения;</w:t>
      </w:r>
    </w:p>
    <w:p w14:paraId="40728260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lastRenderedPageBreak/>
        <w:tab/>
        <w:t>4) о заключении договора о развитии застроенных территорий в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случае, если нахождение Объекта препятствует реализации указанного договора.</w:t>
      </w:r>
    </w:p>
    <w:p w14:paraId="04008135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3.3.3. Досрочно расторгнуть настоящий Договор в одностороннем порядке без обращения в суд (односторонний отказ от Договора), направив Пользователю не менее чем за 30 (тридцать) </w:t>
      </w:r>
      <w:r>
        <w:rPr>
          <w:rFonts w:ascii="Times New Roman" w:hAnsi="Times New Roman" w:cs="Times New Roman"/>
          <w:b w:val="0"/>
          <w:sz w:val="25"/>
          <w:szCs w:val="25"/>
        </w:rPr>
        <w:t>календарных дней уведомление о расторжении Договора, по следующим основаниям:</w:t>
      </w:r>
    </w:p>
    <w:p w14:paraId="22698A0C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1) невыполнение Пользователем требований, указанных в п. п. 3.1.1. - 3.1.15. настоящего Договора.</w:t>
      </w:r>
    </w:p>
    <w:p w14:paraId="45E1C640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2) прекращение хозяйствующим субъектом в установленном законом порядке своей д</w:t>
      </w:r>
      <w:r>
        <w:rPr>
          <w:rFonts w:ascii="Times New Roman" w:hAnsi="Times New Roman" w:cs="Times New Roman"/>
          <w:b w:val="0"/>
          <w:sz w:val="25"/>
          <w:szCs w:val="25"/>
        </w:rPr>
        <w:t>еятельности.</w:t>
      </w:r>
    </w:p>
    <w:p w14:paraId="017F6191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3) двукратного невнесения Платы в срок, установленный п. 2.3 Договора;</w:t>
      </w:r>
    </w:p>
    <w:p w14:paraId="0ECEA2C3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4) систематическое (более 3-х раз) нарушение правил торговли;</w:t>
      </w:r>
    </w:p>
    <w:p w14:paraId="2846D754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5) несоблюдение схемы размещения Объекта, указанной в п. 1.1. настоящего Договора.</w:t>
      </w:r>
    </w:p>
    <w:p w14:paraId="40BF713E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sz w:val="25"/>
          <w:szCs w:val="25"/>
        </w:rPr>
        <w:t>6) по иным основаниям, предусмотренным законодательством Российской Федерации.</w:t>
      </w:r>
    </w:p>
    <w:p w14:paraId="0B6830CE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3.3.4. После расторжения Договора в одностороннем порядке или по соглашению сторон Объект подлежит демонтажу.</w:t>
      </w:r>
    </w:p>
    <w:p w14:paraId="3724FF64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3.4. Приемка Объекта осуществляется Комиссией по приемке в эксплу</w:t>
      </w:r>
      <w:r>
        <w:rPr>
          <w:rFonts w:ascii="Times New Roman" w:hAnsi="Times New Roman" w:cs="Times New Roman"/>
          <w:b w:val="0"/>
          <w:sz w:val="25"/>
          <w:szCs w:val="25"/>
        </w:rPr>
        <w:t>атацию и демонтажу нестационарных торговых объектов, созданной на территории Старооскольского городского округа, по акту приемки нестационарного торгового объекта на предмет соответствия Схеме размещения нестационарных торговых объектов на территории Старо</w:t>
      </w:r>
      <w:r>
        <w:rPr>
          <w:rFonts w:ascii="Times New Roman" w:hAnsi="Times New Roman" w:cs="Times New Roman"/>
          <w:b w:val="0"/>
          <w:sz w:val="25"/>
          <w:szCs w:val="25"/>
        </w:rPr>
        <w:t>оскольского городского округа, типовому архитектурному решению, условиям настоящего Договора, требованиям действующего законодательства, в течение 30 дней с даты заключения настоящего Договора.</w:t>
      </w:r>
    </w:p>
    <w:p w14:paraId="21666DC8" w14:textId="77777777" w:rsidR="005C5732" w:rsidRDefault="005C5732">
      <w:pPr>
        <w:pStyle w:val="a6"/>
        <w:ind w:firstLine="709"/>
        <w:rPr>
          <w:rFonts w:ascii="Times New Roman" w:hAnsi="Times New Roman" w:cs="Times New Roman"/>
        </w:rPr>
      </w:pPr>
    </w:p>
    <w:p w14:paraId="718E4BF3" w14:textId="77777777" w:rsidR="005C5732" w:rsidRDefault="005E4A15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4. Ответственность сторон:</w:t>
      </w:r>
    </w:p>
    <w:p w14:paraId="7B048F40" w14:textId="77777777" w:rsidR="005C5732" w:rsidRDefault="005C5732">
      <w:pPr>
        <w:pStyle w:val="a6"/>
        <w:ind w:firstLine="709"/>
        <w:rPr>
          <w:rFonts w:ascii="Times New Roman" w:hAnsi="Times New Roman" w:cs="Times New Roman"/>
        </w:rPr>
      </w:pPr>
    </w:p>
    <w:p w14:paraId="78F892B1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4.1. В случае невыполнения Поль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зователем обязательств по демонтажу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Объекта  Пользователь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 xml:space="preserve"> уплачивает неустойку в виде штрафа в размере 30% от размера Платы, установленного пунктом 2.2. настоящего Договора.</w:t>
      </w:r>
    </w:p>
    <w:p w14:paraId="732087A9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4.2. В случае невыполнения Пользователем обязательств по приведению места размеще</w:t>
      </w:r>
      <w:r>
        <w:rPr>
          <w:rFonts w:ascii="Times New Roman" w:hAnsi="Times New Roman" w:cs="Times New Roman"/>
          <w:b w:val="0"/>
          <w:sz w:val="25"/>
          <w:szCs w:val="25"/>
        </w:rPr>
        <w:t>ния Объекта в состояние, пригодное для его дальнейшего использования, Пользователь уплачивает неустойку в виде пени в размере 0,1 % от размера Платы, установленного пунктом 2.2. настоящего Договора за каждый день просрочки исполнения обязательства до момен</w:t>
      </w:r>
      <w:r>
        <w:rPr>
          <w:rFonts w:ascii="Times New Roman" w:hAnsi="Times New Roman" w:cs="Times New Roman"/>
          <w:b w:val="0"/>
          <w:sz w:val="25"/>
          <w:szCs w:val="25"/>
        </w:rPr>
        <w:t>та приведения места размещения Объекта в состояние, пригодное для его дальнейшего использования</w:t>
      </w:r>
    </w:p>
    <w:p w14:paraId="420145DF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4.3. За нарушение условий Договора Стороны несут иную ответственность в соответствии с действующим законодательством и настоящим Договором.</w:t>
      </w:r>
    </w:p>
    <w:p w14:paraId="45E25002" w14:textId="77777777" w:rsidR="005C5732" w:rsidRDefault="005C5732">
      <w:pPr>
        <w:pStyle w:val="a6"/>
        <w:ind w:firstLine="709"/>
        <w:jc w:val="both"/>
        <w:rPr>
          <w:rFonts w:ascii="Times New Roman" w:hAnsi="Times New Roman" w:cs="Times New Roman"/>
          <w:sz w:val="16"/>
        </w:rPr>
      </w:pPr>
    </w:p>
    <w:p w14:paraId="162427F5" w14:textId="77777777" w:rsidR="005C5732" w:rsidRDefault="005E4A15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5. Рассмотрение сп</w:t>
      </w:r>
      <w:r>
        <w:rPr>
          <w:rFonts w:ascii="Times New Roman" w:hAnsi="Times New Roman" w:cs="Times New Roman"/>
          <w:bCs/>
          <w:sz w:val="25"/>
          <w:szCs w:val="25"/>
        </w:rPr>
        <w:t>оров:</w:t>
      </w:r>
    </w:p>
    <w:p w14:paraId="041DA392" w14:textId="77777777" w:rsidR="005C5732" w:rsidRDefault="005C5732">
      <w:pPr>
        <w:pStyle w:val="a6"/>
        <w:ind w:firstLine="709"/>
        <w:jc w:val="both"/>
        <w:rPr>
          <w:rFonts w:ascii="Times New Roman" w:hAnsi="Times New Roman" w:cs="Times New Roman"/>
          <w:sz w:val="16"/>
        </w:rPr>
      </w:pPr>
    </w:p>
    <w:p w14:paraId="0018C90C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5.1. Все споры, возникающие в ходе исполнения настоящего Договора, по которым не было достигнуто соглашение Сторон, разрешаются в судебном порядке в соответствии с действующим законодательством Российской Федерации. Соблюдение претензионного поряд</w:t>
      </w:r>
      <w:r>
        <w:rPr>
          <w:rFonts w:ascii="Times New Roman" w:hAnsi="Times New Roman" w:cs="Times New Roman"/>
          <w:b w:val="0"/>
          <w:sz w:val="25"/>
          <w:szCs w:val="25"/>
        </w:rPr>
        <w:t>ка обязательно. Срок рассмотрения претензии – двадцать дней с момента ее направления соответствующей Стороной заказным письмом.</w:t>
      </w:r>
    </w:p>
    <w:p w14:paraId="51E57CE4" w14:textId="77777777" w:rsidR="005C5732" w:rsidRDefault="005C5732">
      <w:pPr>
        <w:pStyle w:val="a6"/>
        <w:jc w:val="both"/>
        <w:rPr>
          <w:rFonts w:ascii="Times New Roman" w:hAnsi="Times New Roman" w:cs="Times New Roman"/>
          <w:sz w:val="16"/>
        </w:rPr>
      </w:pPr>
    </w:p>
    <w:p w14:paraId="6BF5251F" w14:textId="77777777" w:rsidR="005C5732" w:rsidRDefault="005E4A15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6. Порядок изменения и расторжения договора:</w:t>
      </w:r>
    </w:p>
    <w:p w14:paraId="369E0C20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6.1. Изменение или расторжение договора по соглашению Сторон осуществляется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 xml:space="preserve">по  </w:t>
      </w:r>
      <w:r>
        <w:rPr>
          <w:rFonts w:ascii="Times New Roman" w:hAnsi="Times New Roman" w:cs="Times New Roman"/>
          <w:b w:val="0"/>
          <w:sz w:val="25"/>
          <w:szCs w:val="25"/>
        </w:rPr>
        <w:t>инициативе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 xml:space="preserve"> одной из Сторон в следующем порядке:</w:t>
      </w:r>
    </w:p>
    <w:p w14:paraId="6843F6D2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6.1.1. Сторона, заинтересованная в изменении или расторжении Договора, направляет в адрес другой Стороны Предложение об изменении условий, либо расторжении Договора. К Предложению должен быть приложен подпис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анный инициирующей Стороной проект дополнительного соглашения к Договору, </w:t>
      </w:r>
      <w:r>
        <w:rPr>
          <w:rFonts w:ascii="Times New Roman" w:hAnsi="Times New Roman" w:cs="Times New Roman"/>
          <w:b w:val="0"/>
          <w:sz w:val="25"/>
          <w:szCs w:val="25"/>
        </w:rPr>
        <w:lastRenderedPageBreak/>
        <w:t>предусматривающий внесение изменений, либо проект соглашения о расторжении Договора.</w:t>
      </w:r>
    </w:p>
    <w:p w14:paraId="1260D645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6.1.2. Сторона, в адрес которой направлено Предложение об изменении условий либо расторжении Дог</w:t>
      </w:r>
      <w:r>
        <w:rPr>
          <w:rFonts w:ascii="Times New Roman" w:hAnsi="Times New Roman" w:cs="Times New Roman"/>
          <w:b w:val="0"/>
          <w:sz w:val="25"/>
          <w:szCs w:val="25"/>
        </w:rPr>
        <w:t>овора, в течение 30 календарный дней с момента получения Предложения обязана рассмотреть Предложения об изменении либо расторжении Договора и принять или отклонить его.</w:t>
      </w:r>
    </w:p>
    <w:p w14:paraId="2808D1D6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В случае, если Сторонами не достигнуто согласие по изменению либо расторжению Договора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, за исключением случаев, предусмотренных пунктом 3.3.3, спор рассматривается в судебном порядке в соответствии с требованиями действующего законодательства РФ. </w:t>
      </w:r>
    </w:p>
    <w:p w14:paraId="7566BE21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6.2. Одностороннее изменение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или  расторжение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 xml:space="preserve"> Договора в порядке, предусмотренном подпунктами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3.3.2, 3.3.3, по инициативе Департамента в случаях, предусмотренных подпунктами  2.5, 3.3.2, осуществляется в следующем порядке:</w:t>
      </w:r>
    </w:p>
    <w:p w14:paraId="0198EB75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6.2.1. При одностороннем изменении Платы Департамент производит перерасчёт Платы, о котором Пользователь уведомляется через о</w:t>
      </w:r>
      <w:r>
        <w:rPr>
          <w:rFonts w:ascii="Times New Roman" w:hAnsi="Times New Roman" w:cs="Times New Roman"/>
          <w:b w:val="0"/>
          <w:sz w:val="25"/>
          <w:szCs w:val="25"/>
        </w:rPr>
        <w:t>публикование нормативных документов в средствах массовой информации, которые являются официальным источником опубликования нормативных актов.</w:t>
      </w:r>
    </w:p>
    <w:p w14:paraId="628D9788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6.2.2. При одностороннем расторжении настоящего Договора во внесудебном порядке в случаях, предусмотренных подпун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ктами 3.3.2, 3.3.3 настоящего Договора, Департамент направляет нарочно с отметкой о получении, либо заказным письмом с уведомлением о вручении в адрес Пользователя, указанный в реквизитах настоящего Договора, уведомление о досрочном расторжении Договора в </w:t>
      </w:r>
      <w:r>
        <w:rPr>
          <w:rFonts w:ascii="Times New Roman" w:hAnsi="Times New Roman" w:cs="Times New Roman"/>
          <w:b w:val="0"/>
          <w:sz w:val="25"/>
          <w:szCs w:val="25"/>
        </w:rPr>
        <w:t>одностороннем порядке.</w:t>
      </w:r>
    </w:p>
    <w:p w14:paraId="6CFB26CE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В этом случае, Пользователь считается уведомленным о досрочном расторжении Договора, а Договор считается расторгнутым с момента:</w:t>
      </w:r>
    </w:p>
    <w:p w14:paraId="7A0C8F70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1) через 20 дней после получения Пользователем под роспись уведомления о досрочном расторжении Договор</w:t>
      </w:r>
      <w:r>
        <w:rPr>
          <w:rFonts w:ascii="Times New Roman" w:hAnsi="Times New Roman" w:cs="Times New Roman"/>
          <w:b w:val="0"/>
          <w:sz w:val="25"/>
          <w:szCs w:val="25"/>
        </w:rPr>
        <w:t>а в одностороннем внесудебном порядке;</w:t>
      </w:r>
    </w:p>
    <w:p w14:paraId="4EE7BD63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2)  через 20 дней после получения Пользователем заказного письма с уведомлением о досрочном расторжении Договора в одностороннем внесудебном порядке;</w:t>
      </w:r>
    </w:p>
    <w:p w14:paraId="2B5968FD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3) возврата Департаменту почтой России заказного письма с уведомл</w:t>
      </w:r>
      <w:r>
        <w:rPr>
          <w:rFonts w:ascii="Times New Roman" w:hAnsi="Times New Roman" w:cs="Times New Roman"/>
          <w:b w:val="0"/>
          <w:sz w:val="25"/>
          <w:szCs w:val="25"/>
        </w:rPr>
        <w:t>ением о вручении, направленного в адрес Пользователя, которое не было получено Пользователем не по вине Департамента.</w:t>
      </w:r>
    </w:p>
    <w:p w14:paraId="201D8C93" w14:textId="77777777" w:rsidR="005C5732" w:rsidRDefault="005E4A15">
      <w:pPr>
        <w:ind w:firstLine="709"/>
        <w:jc w:val="both"/>
        <w:rPr>
          <w:color w:val="000000"/>
        </w:rPr>
      </w:pPr>
      <w:r>
        <w:rPr>
          <w:color w:val="000000"/>
          <w:sz w:val="25"/>
          <w:szCs w:val="25"/>
        </w:rPr>
        <w:t xml:space="preserve">6.3. Объект по окончании срока действия договора или в случае досрочного расторжения действия договора подлежит обязательному </w:t>
      </w:r>
      <w:proofErr w:type="gramStart"/>
      <w:r>
        <w:rPr>
          <w:color w:val="000000"/>
          <w:sz w:val="25"/>
          <w:szCs w:val="25"/>
        </w:rPr>
        <w:t>демонтажу  Пользователем</w:t>
      </w:r>
      <w:proofErr w:type="gramEnd"/>
      <w:r>
        <w:rPr>
          <w:color w:val="000000"/>
          <w:sz w:val="25"/>
          <w:szCs w:val="25"/>
        </w:rPr>
        <w:t xml:space="preserve"> в течение 5 календарных дней с момента расторжения Договора.</w:t>
      </w:r>
    </w:p>
    <w:p w14:paraId="28A6B500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6.4. При расторжении Договора обязательства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Сторон прекращаются только после их полного исполнения каждой из Сторон на момент расторжения.</w:t>
      </w:r>
    </w:p>
    <w:p w14:paraId="1E7A936C" w14:textId="77777777" w:rsidR="005C5732" w:rsidRDefault="005C5732">
      <w:pPr>
        <w:pStyle w:val="a6"/>
        <w:jc w:val="both"/>
        <w:rPr>
          <w:rFonts w:ascii="Times New Roman" w:hAnsi="Times New Roman" w:cs="Times New Roman"/>
          <w:sz w:val="16"/>
        </w:rPr>
      </w:pPr>
    </w:p>
    <w:p w14:paraId="5F766894" w14:textId="77777777" w:rsidR="005C5732" w:rsidRDefault="005E4A15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7. Заключительные положения.</w:t>
      </w:r>
    </w:p>
    <w:p w14:paraId="5C96E781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7.1. Настоящий Договор не может быть пролонгирован на новый срок.</w:t>
      </w:r>
    </w:p>
    <w:p w14:paraId="243C35BA" w14:textId="77777777" w:rsidR="005C5732" w:rsidRDefault="005E4A15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7.2. Настоящий Договор составлен в двух экземплярах, имеющих о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динаковую юридическую силу, первый из которых выдан Пользователю, второй хранится в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Департаменте,  подлежит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 xml:space="preserve"> учетной регистрации в департаменте имущественных и земельных отношений администрации Старооскольского городского округа Белгородской области.</w:t>
      </w:r>
    </w:p>
    <w:p w14:paraId="34E5EFB2" w14:textId="77777777" w:rsidR="005C5732" w:rsidRDefault="005E4A15">
      <w:pPr>
        <w:ind w:firstLine="708"/>
        <w:jc w:val="both"/>
      </w:pPr>
      <w:r>
        <w:rPr>
          <w:sz w:val="25"/>
          <w:szCs w:val="25"/>
        </w:rPr>
        <w:t>7.3. К Договору в качестве его неотъемлемой части прилагаются:</w:t>
      </w:r>
    </w:p>
    <w:p w14:paraId="7429524F" w14:textId="77777777" w:rsidR="005C5732" w:rsidRDefault="005E4A15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приложение № 1 – протокол № ____ об итогах аукциона.</w:t>
      </w:r>
    </w:p>
    <w:p w14:paraId="704787F3" w14:textId="77777777" w:rsidR="005C5732" w:rsidRDefault="005C5732">
      <w:pPr>
        <w:pStyle w:val="a6"/>
        <w:ind w:firstLine="708"/>
        <w:jc w:val="both"/>
        <w:rPr>
          <w:rFonts w:ascii="Times New Roman" w:hAnsi="Times New Roman" w:cs="Times New Roman"/>
        </w:rPr>
      </w:pPr>
    </w:p>
    <w:p w14:paraId="03375ACF" w14:textId="77777777" w:rsidR="005C5732" w:rsidRDefault="005E4A15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2"/>
          <w:szCs w:val="22"/>
        </w:rPr>
        <w:t>8. Адреса, банковские реквизиты и подписи сторон.</w:t>
      </w:r>
    </w:p>
    <w:p w14:paraId="7DA36F78" w14:textId="77777777" w:rsidR="005C5732" w:rsidRDefault="005C5732">
      <w:pPr>
        <w:pStyle w:val="a6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4758"/>
      </w:tblGrid>
      <w:tr w:rsidR="005C5732" w14:paraId="54D5DE20" w14:textId="77777777">
        <w:tc>
          <w:tcPr>
            <w:tcW w:w="4582" w:type="dxa"/>
            <w:shd w:val="clear" w:color="FFFFFF" w:fill="FFFFFF"/>
          </w:tcPr>
          <w:p w14:paraId="01F83840" w14:textId="77777777" w:rsidR="005C5732" w:rsidRDefault="005E4A15">
            <w:pPr>
              <w:pStyle w:val="aff0"/>
              <w:jc w:val="center"/>
            </w:pP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«Департамент»:</w:t>
            </w:r>
          </w:p>
        </w:tc>
        <w:tc>
          <w:tcPr>
            <w:tcW w:w="4758" w:type="dxa"/>
            <w:shd w:val="clear" w:color="FFFFFF" w:fill="FFFFFF"/>
          </w:tcPr>
          <w:p w14:paraId="2A9297CA" w14:textId="77777777" w:rsidR="005C5732" w:rsidRDefault="005E4A15">
            <w:pPr>
              <w:pStyle w:val="aff0"/>
              <w:jc w:val="center"/>
            </w:pPr>
            <w:r>
              <w:rPr>
                <w:bCs/>
                <w:sz w:val="24"/>
                <w:szCs w:val="24"/>
              </w:rPr>
              <w:t>«Пользователь»</w:t>
            </w:r>
            <w:r>
              <w:rPr>
                <w:sz w:val="24"/>
                <w:szCs w:val="24"/>
              </w:rPr>
              <w:t>:</w:t>
            </w:r>
          </w:p>
        </w:tc>
      </w:tr>
      <w:tr w:rsidR="005C5732" w14:paraId="6C00F99F" w14:textId="77777777">
        <w:tc>
          <w:tcPr>
            <w:tcW w:w="4582" w:type="dxa"/>
            <w:shd w:val="clear" w:color="FFFFFF" w:fill="FFFFFF"/>
          </w:tcPr>
          <w:p w14:paraId="2BB755E1" w14:textId="77777777" w:rsidR="005C5732" w:rsidRDefault="005E4A15">
            <w:r>
              <w:rPr>
                <w:sz w:val="24"/>
                <w:szCs w:val="24"/>
              </w:rPr>
              <w:t>_________________________________</w:t>
            </w:r>
          </w:p>
          <w:p w14:paraId="336673ED" w14:textId="77777777" w:rsidR="005C5732" w:rsidRDefault="005E4A15">
            <w:r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</w:t>
            </w:r>
          </w:p>
          <w:p w14:paraId="7C7A271B" w14:textId="77777777" w:rsidR="005C5732" w:rsidRDefault="005E4A15">
            <w:r>
              <w:rPr>
                <w:sz w:val="24"/>
                <w:szCs w:val="24"/>
              </w:rPr>
              <w:t>_________________________________</w:t>
            </w:r>
          </w:p>
          <w:p w14:paraId="753B391B" w14:textId="77777777" w:rsidR="005C5732" w:rsidRDefault="005E4A15">
            <w:pPr>
              <w:jc w:val="center"/>
            </w:pPr>
            <w:r>
              <w:rPr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4758" w:type="dxa"/>
            <w:shd w:val="clear" w:color="FFFFFF" w:fill="FFFFFF"/>
          </w:tcPr>
          <w:p w14:paraId="7C0ABC36" w14:textId="77777777" w:rsidR="005C5732" w:rsidRDefault="005E4A15">
            <w:r>
              <w:rPr>
                <w:sz w:val="24"/>
                <w:szCs w:val="24"/>
              </w:rPr>
              <w:lastRenderedPageBreak/>
              <w:t>____________________________________</w:t>
            </w:r>
          </w:p>
          <w:p w14:paraId="42E36A1D" w14:textId="77777777" w:rsidR="005C5732" w:rsidRDefault="005E4A15">
            <w:r>
              <w:rPr>
                <w:sz w:val="24"/>
                <w:szCs w:val="24"/>
              </w:rPr>
              <w:t>____________________________________</w:t>
            </w:r>
          </w:p>
          <w:p w14:paraId="296AB62D" w14:textId="77777777" w:rsidR="005C5732" w:rsidRDefault="005E4A15">
            <w:r>
              <w:rPr>
                <w:sz w:val="24"/>
                <w:szCs w:val="24"/>
              </w:rPr>
              <w:t>____________________________________</w:t>
            </w:r>
          </w:p>
          <w:p w14:paraId="7DDB9571" w14:textId="77777777" w:rsidR="005C5732" w:rsidRDefault="005E4A15">
            <w:pPr>
              <w:jc w:val="center"/>
            </w:pPr>
            <w:r>
              <w:rPr>
                <w:sz w:val="24"/>
                <w:szCs w:val="24"/>
              </w:rPr>
              <w:lastRenderedPageBreak/>
              <w:t>М.П.</w:t>
            </w:r>
          </w:p>
        </w:tc>
      </w:tr>
    </w:tbl>
    <w:p w14:paraId="7C75466A" w14:textId="77777777" w:rsidR="005C5732" w:rsidRDefault="005C5732"/>
    <w:p w14:paraId="3A1B41E0" w14:textId="77777777" w:rsidR="005C5732" w:rsidRDefault="005E4A15">
      <w:pPr>
        <w:ind w:left="4248"/>
        <w:jc w:val="center"/>
      </w:pPr>
      <w:r>
        <w:rPr>
          <w:sz w:val="25"/>
          <w:szCs w:val="25"/>
        </w:rPr>
        <w:t xml:space="preserve">Приложение 5 </w:t>
      </w:r>
      <w:r>
        <w:rPr>
          <w:bCs/>
          <w:sz w:val="25"/>
          <w:szCs w:val="25"/>
        </w:rPr>
        <w:t>к извещению</w:t>
      </w:r>
    </w:p>
    <w:p w14:paraId="42BB0178" w14:textId="77777777" w:rsidR="005C5732" w:rsidRDefault="005C5732">
      <w:pPr>
        <w:ind w:left="4248"/>
        <w:jc w:val="both"/>
      </w:pPr>
    </w:p>
    <w:p w14:paraId="1B34434B" w14:textId="77777777" w:rsidR="005C5732" w:rsidRDefault="005C5732">
      <w:pPr>
        <w:ind w:left="4248"/>
        <w:jc w:val="both"/>
      </w:pPr>
    </w:p>
    <w:p w14:paraId="3F0660E6" w14:textId="77777777" w:rsidR="005C5732" w:rsidRDefault="005E4A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Акт</w:t>
      </w:r>
    </w:p>
    <w:p w14:paraId="72C02A6C" w14:textId="77777777" w:rsidR="005C5732" w:rsidRDefault="005E4A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приемки нестационарного торгового объекта</w:t>
      </w:r>
    </w:p>
    <w:p w14:paraId="51286D64" w14:textId="77777777" w:rsidR="005C5732" w:rsidRDefault="005E4A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 </w:t>
      </w:r>
    </w:p>
    <w:p w14:paraId="16F96E6C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г. Старый Оскол                                                                     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   «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___»__________20__г.</w:t>
      </w:r>
    </w:p>
    <w:p w14:paraId="7A0DD795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001471BC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        В соответствии с договором на размещения нестационарного торгового объекта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sz w:val="25"/>
          <w:szCs w:val="25"/>
        </w:rPr>
        <w:t>на территории Ста</w:t>
      </w:r>
      <w:r>
        <w:rPr>
          <w:rFonts w:ascii="Times New Roman" w:hAnsi="Times New Roman" w:cs="Times New Roman"/>
          <w:b w:val="0"/>
          <w:sz w:val="25"/>
          <w:szCs w:val="25"/>
        </w:rPr>
        <w:t>рооскольского городского округа №____ от «__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_»_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 20__г. комиссией в составе:</w:t>
      </w:r>
    </w:p>
    <w:p w14:paraId="2B5BDD7D" w14:textId="77777777" w:rsidR="005C5732" w:rsidRDefault="005C5732">
      <w:pPr>
        <w:pStyle w:val="a6"/>
        <w:jc w:val="both"/>
        <w:rPr>
          <w:rFonts w:ascii="Times New Roman" w:hAnsi="Times New Roman" w:cs="Times New Roman"/>
        </w:rPr>
      </w:pPr>
    </w:p>
    <w:p w14:paraId="7E4CD3FB" w14:textId="77777777" w:rsidR="005C5732" w:rsidRDefault="005E4A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 _______________________________________________________________</w:t>
      </w:r>
    </w:p>
    <w:p w14:paraId="646D4E46" w14:textId="77777777" w:rsidR="005C5732" w:rsidRDefault="005E4A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(Ф.И.О., должность)</w:t>
      </w:r>
    </w:p>
    <w:p w14:paraId="5060CAA4" w14:textId="77777777" w:rsidR="005C5732" w:rsidRDefault="005E4A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2. _______________________________________________________________</w:t>
      </w:r>
    </w:p>
    <w:p w14:paraId="2C4ACF0B" w14:textId="77777777" w:rsidR="005C5732" w:rsidRDefault="005E4A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(Ф.И.О., должность)</w:t>
      </w:r>
    </w:p>
    <w:p w14:paraId="4CF5AE30" w14:textId="77777777" w:rsidR="005C5732" w:rsidRDefault="005E4A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 _______________________________________________________________</w:t>
      </w:r>
    </w:p>
    <w:p w14:paraId="08285570" w14:textId="77777777" w:rsidR="005C5732" w:rsidRDefault="005E4A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(Победитель/участник аукциона)</w:t>
      </w:r>
    </w:p>
    <w:p w14:paraId="0E624FAE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 </w:t>
      </w:r>
    </w:p>
    <w:p w14:paraId="6C977D35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Произведено обследование места размещения нестационарного торгового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объекта  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</w:t>
      </w:r>
    </w:p>
    <w:p w14:paraId="0AAB4089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адресные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ориентиры:_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</w:t>
      </w:r>
    </w:p>
    <w:p w14:paraId="66D778FF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Выводы комиссии _________________</w:t>
      </w: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</w:t>
      </w:r>
    </w:p>
    <w:p w14:paraId="7349B56F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</w:t>
      </w:r>
    </w:p>
    <w:p w14:paraId="6DC26B9E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56A775D2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Предписание по нестационарному торговому объекту при наличии замечаний:</w:t>
      </w:r>
    </w:p>
    <w:p w14:paraId="715FE901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</w:t>
      </w:r>
      <w:r>
        <w:rPr>
          <w:rFonts w:ascii="Times New Roman" w:hAnsi="Times New Roman" w:cs="Times New Roman"/>
          <w:b w:val="0"/>
          <w:sz w:val="25"/>
          <w:szCs w:val="25"/>
        </w:rPr>
        <w:t>_</w:t>
      </w:r>
    </w:p>
    <w:p w14:paraId="077AC4E7" w14:textId="77777777" w:rsidR="005C5732" w:rsidRDefault="005E4A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</w:t>
      </w:r>
    </w:p>
    <w:p w14:paraId="0BE07703" w14:textId="77777777" w:rsidR="005C5732" w:rsidRDefault="005E4A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3D425E32" w14:textId="77777777" w:rsidR="005C5732" w:rsidRDefault="005E4A15">
      <w:pPr>
        <w:pStyle w:val="a6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Члены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комиссии  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__________  _____________</w:t>
      </w:r>
    </w:p>
    <w:p w14:paraId="36246F2B" w14:textId="77777777" w:rsidR="005C5732" w:rsidRDefault="005E4A15">
      <w:pPr>
        <w:pStyle w:val="a6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     </w:t>
      </w:r>
      <w:r>
        <w:rPr>
          <w:rFonts w:ascii="Times New Roman" w:hAnsi="Times New Roman" w:cs="Times New Roman"/>
          <w:b w:val="0"/>
          <w:sz w:val="20"/>
        </w:rPr>
        <w:t>подпись                    расшифровка</w:t>
      </w:r>
    </w:p>
    <w:p w14:paraId="2EC997A5" w14:textId="77777777" w:rsidR="005C5732" w:rsidRDefault="005E4A15">
      <w:pPr>
        <w:pStyle w:val="a6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  _____________</w:t>
      </w:r>
    </w:p>
    <w:p w14:paraId="06CB5250" w14:textId="77777777" w:rsidR="005C5732" w:rsidRDefault="005E4A15">
      <w:pPr>
        <w:pStyle w:val="a6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     подпись                    расшифровка</w:t>
      </w:r>
    </w:p>
    <w:p w14:paraId="41217179" w14:textId="77777777" w:rsidR="005C5732" w:rsidRDefault="005E4A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3B0B0174" w14:textId="77777777" w:rsidR="005C5732" w:rsidRDefault="005E4A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Копию акта получил </w:t>
      </w:r>
      <w:r>
        <w:rPr>
          <w:rFonts w:ascii="Times New Roman" w:hAnsi="Times New Roman" w:cs="Times New Roman"/>
          <w:b w:val="0"/>
          <w:sz w:val="25"/>
          <w:szCs w:val="25"/>
        </w:rPr>
        <w:t>____________   ____________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_  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____________</w:t>
      </w:r>
    </w:p>
    <w:p w14:paraId="30439875" w14:textId="77777777" w:rsidR="005C5732" w:rsidRDefault="005E4A15">
      <w:pPr>
        <w:pStyle w:val="a6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      дата                подпись                         расшифровка</w:t>
      </w:r>
    </w:p>
    <w:p w14:paraId="2C3C87C3" w14:textId="77777777" w:rsidR="005C5732" w:rsidRDefault="005C5732">
      <w:pPr>
        <w:pStyle w:val="a6"/>
        <w:tabs>
          <w:tab w:val="left" w:pos="686"/>
        </w:tabs>
        <w:ind w:left="4248"/>
        <w:jc w:val="both"/>
        <w:rPr>
          <w:rFonts w:ascii="Times New Roman" w:hAnsi="Times New Roman" w:cs="Times New Roman"/>
        </w:rPr>
      </w:pPr>
    </w:p>
    <w:p w14:paraId="293113B7" w14:textId="77777777" w:rsidR="005C5732" w:rsidRDefault="005C5732">
      <w:pPr>
        <w:jc w:val="center"/>
      </w:pPr>
    </w:p>
    <w:p w14:paraId="5ACE1F15" w14:textId="77777777" w:rsidR="005C5732" w:rsidRDefault="005C5732">
      <w:pPr>
        <w:jc w:val="center"/>
      </w:pPr>
    </w:p>
    <w:p w14:paraId="308B4D09" w14:textId="77777777" w:rsidR="005C5732" w:rsidRDefault="005C5732">
      <w:pPr>
        <w:pStyle w:val="a6"/>
        <w:ind w:firstLine="708"/>
        <w:jc w:val="both"/>
      </w:pPr>
    </w:p>
    <w:p w14:paraId="6B171507" w14:textId="77777777" w:rsidR="005C5732" w:rsidRDefault="005C5732">
      <w:pPr>
        <w:pStyle w:val="a6"/>
        <w:ind w:firstLine="708"/>
        <w:jc w:val="both"/>
      </w:pPr>
    </w:p>
    <w:p w14:paraId="6F8EA7AC" w14:textId="77777777" w:rsidR="005C5732" w:rsidRDefault="005C5732">
      <w:pPr>
        <w:jc w:val="both"/>
      </w:pPr>
    </w:p>
    <w:p w14:paraId="4EC374AF" w14:textId="77777777" w:rsidR="005C5732" w:rsidRDefault="005C5732">
      <w:pPr>
        <w:ind w:firstLine="652"/>
        <w:jc w:val="both"/>
        <w:rPr>
          <w:sz w:val="26"/>
          <w:szCs w:val="26"/>
        </w:rPr>
      </w:pPr>
    </w:p>
    <w:sectPr w:rsidR="005C5732">
      <w:headerReference w:type="default" r:id="rId9"/>
      <w:pgSz w:w="11906" w:h="16838"/>
      <w:pgMar w:top="269" w:right="849" w:bottom="567" w:left="1418" w:header="284" w:footer="30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92DB" w14:textId="77777777" w:rsidR="005E4A15" w:rsidRDefault="005E4A15">
      <w:r>
        <w:separator/>
      </w:r>
    </w:p>
  </w:endnote>
  <w:endnote w:type="continuationSeparator" w:id="0">
    <w:p w14:paraId="433BFCF2" w14:textId="77777777" w:rsidR="005E4A15" w:rsidRDefault="005E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4EB0" w14:textId="77777777" w:rsidR="005E4A15" w:rsidRDefault="005E4A15">
      <w:r>
        <w:separator/>
      </w:r>
    </w:p>
  </w:footnote>
  <w:footnote w:type="continuationSeparator" w:id="0">
    <w:p w14:paraId="7FF4E3C0" w14:textId="77777777" w:rsidR="005E4A15" w:rsidRDefault="005E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1CC4" w14:textId="77777777" w:rsidR="005C5732" w:rsidRDefault="005E4A1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fldChar w:fldCharType="end"/>
    </w:r>
  </w:p>
  <w:p w14:paraId="0B0662A6" w14:textId="77777777" w:rsidR="005C5732" w:rsidRDefault="005C573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11BB"/>
    <w:multiLevelType w:val="hybridMultilevel"/>
    <w:tmpl w:val="AF944E0E"/>
    <w:lvl w:ilvl="0" w:tplc="F410B182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3A74E6BE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9367F88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2982CC42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C5A9998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D82A424E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2938C13C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8B3C1814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40322E82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32"/>
    <w:rsid w:val="005C5732"/>
    <w:rsid w:val="005E4A15"/>
    <w:rsid w:val="00B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4DE0"/>
  <w15:docId w15:val="{25CE92BC-7600-48C0-8A15-D0CA124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Standard"/>
    <w:next w:val="Standard"/>
    <w:link w:val="21"/>
    <w:pPr>
      <w:keepNext/>
      <w:tabs>
        <w:tab w:val="left" w:pos="4536"/>
      </w:tabs>
      <w:outlineLvl w:val="1"/>
    </w:pPr>
    <w:rPr>
      <w:sz w:val="26"/>
    </w:r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ind w:left="0" w:firstLine="708"/>
      <w:jc w:val="center"/>
      <w:outlineLvl w:val="2"/>
    </w:pPr>
    <w:rPr>
      <w:b/>
      <w:sz w:val="32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link w:val="ac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4">
    <w:name w:val="Основной шрифт абзаца1"/>
  </w:style>
  <w:style w:type="character" w:customStyle="1" w:styleId="WW-">
    <w:name w:val="WW-Основной шрифт абзаца"/>
    <w:rPr>
      <w:sz w:val="20"/>
    </w:rPr>
  </w:style>
  <w:style w:type="character" w:styleId="afa">
    <w:name w:val="page number"/>
    <w:basedOn w:val="14"/>
  </w:style>
  <w:style w:type="character" w:customStyle="1" w:styleId="25">
    <w:name w:val="Заголовок 2 Знак"/>
    <w:rPr>
      <w:rFonts w:ascii="Arial" w:hAnsi="Arial"/>
      <w:b/>
      <w:bCs/>
      <w:i/>
      <w:iCs/>
      <w:sz w:val="28"/>
      <w:szCs w:val="28"/>
    </w:rPr>
  </w:style>
  <w:style w:type="character" w:customStyle="1" w:styleId="blk">
    <w:name w:val="blk"/>
    <w:basedOn w:val="14"/>
  </w:style>
  <w:style w:type="character" w:customStyle="1" w:styleId="afb">
    <w:name w:val="Верхний колонтитул Знак"/>
    <w:basedOn w:val="14"/>
  </w:style>
  <w:style w:type="character" w:customStyle="1" w:styleId="afc">
    <w:name w:val="Символ нумерации"/>
  </w:style>
  <w:style w:type="paragraph" w:styleId="a6">
    <w:name w:val="Body Text"/>
    <w:basedOn w:val="220"/>
    <w:link w:val="afd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Arial" w:hAnsi="Arial" w:cs="Arial"/>
      <w:b/>
      <w:sz w:val="24"/>
      <w:lang w:eastAsia="ar-SA"/>
    </w:rPr>
  </w:style>
  <w:style w:type="paragraph" w:styleId="afe">
    <w:name w:val="List"/>
    <w:basedOn w:val="a6"/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customStyle="1" w:styleId="220">
    <w:name w:val="Основной текст 22"/>
    <w:basedOn w:val="a"/>
    <w:pPr>
      <w:jc w:val="both"/>
    </w:pPr>
    <w:rPr>
      <w:sz w:val="26"/>
    </w:rPr>
  </w:style>
  <w:style w:type="paragraph" w:styleId="aff">
    <w:name w:val="Body Text Indent"/>
    <w:basedOn w:val="22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480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lang w:eastAsia="ar-SA"/>
    </w:rPr>
  </w:style>
  <w:style w:type="paragraph" w:customStyle="1" w:styleId="211">
    <w:name w:val="Основной текст 21"/>
    <w:basedOn w:val="a"/>
    <w:pPr>
      <w:ind w:right="4818"/>
      <w:jc w:val="both"/>
    </w:pPr>
    <w:rPr>
      <w:sz w:val="26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styleId="aff1">
    <w:name w:val="Balloon Text"/>
    <w:basedOn w:val="a"/>
    <w:rPr>
      <w:rFonts w:ascii="Tahoma" w:hAnsi="Tahoma"/>
      <w:sz w:val="16"/>
      <w:szCs w:val="16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ar-SA"/>
    </w:rPr>
  </w:style>
  <w:style w:type="paragraph" w:customStyle="1" w:styleId="26">
    <w:name w:val="Текст2"/>
    <w:basedOn w:val="a"/>
    <w:pPr>
      <w:spacing w:before="100" w:after="100"/>
    </w:pPr>
    <w:rPr>
      <w:sz w:val="24"/>
      <w:szCs w:val="24"/>
    </w:rPr>
  </w:style>
  <w:style w:type="paragraph" w:customStyle="1" w:styleId="17">
    <w:name w:val="Знак1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Standard">
    <w:name w:val="Standard"/>
    <w:rPr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ff2">
    <w:name w:val="Заголовок таблицы"/>
    <w:basedOn w:val="aff0"/>
    <w:pPr>
      <w:jc w:val="center"/>
    </w:pPr>
    <w:rPr>
      <w:b/>
      <w:bCs/>
    </w:rPr>
  </w:style>
  <w:style w:type="paragraph" w:customStyle="1" w:styleId="aff3">
    <w:name w:val="Содержимое врезки"/>
    <w:basedOn w:val="a6"/>
  </w:style>
  <w:style w:type="paragraph" w:customStyle="1" w:styleId="18">
    <w:name w:val="Текст1"/>
    <w:basedOn w:val="a"/>
    <w:pPr>
      <w:spacing w:before="100" w:after="100"/>
    </w:pPr>
    <w:rPr>
      <w:sz w:val="24"/>
      <w:szCs w:val="24"/>
    </w:rPr>
  </w:style>
  <w:style w:type="paragraph" w:styleId="aff4">
    <w:name w:val="Plain Text"/>
    <w:basedOn w:val="a"/>
    <w:link w:val="aff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ff5">
    <w:name w:val="Текст Знак"/>
    <w:basedOn w:val="a0"/>
    <w:link w:val="aff4"/>
    <w:rPr>
      <w:sz w:val="24"/>
      <w:szCs w:val="24"/>
      <w:lang w:val="en-US"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6"/>
    <w:rPr>
      <w:rFonts w:ascii="Arial" w:hAnsi="Arial"/>
      <w:b/>
      <w:sz w:val="24"/>
      <w:lang w:eastAsia="ar-SA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yjoskol-r31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5891</Words>
  <Characters>33584</Characters>
  <Application>Microsoft Office Word</Application>
  <DocSecurity>0</DocSecurity>
  <Lines>279</Lines>
  <Paragraphs>78</Paragraphs>
  <ScaleCrop>false</ScaleCrop>
  <Company/>
  <LinksUpToDate>false</LinksUpToDate>
  <CharactersWithSpaces>39397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2023-01-20T06:20:00Z</dcterms:created>
  <dcterms:modified xsi:type="dcterms:W3CDTF">2023-01-20T06:20:00Z</dcterms:modified>
</cp:coreProperties>
</file>