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B8C" w:rsidRDefault="00EE6B8C">
      <w:pPr>
        <w:spacing w:line="200" w:lineRule="atLeast"/>
        <w:jc w:val="center"/>
        <w:rPr>
          <w:sz w:val="26"/>
          <w:szCs w:val="26"/>
        </w:rPr>
      </w:pPr>
    </w:p>
    <w:p w:rsidR="00EE6B8C" w:rsidRDefault="0045063D">
      <w:pPr>
        <w:tabs>
          <w:tab w:val="left" w:pos="686"/>
        </w:tabs>
        <w:spacing w:line="200" w:lineRule="atLeast"/>
        <w:jc w:val="center"/>
      </w:pPr>
      <w:r>
        <w:rPr>
          <w:b/>
          <w:bCs/>
          <w:sz w:val="26"/>
          <w:szCs w:val="26"/>
        </w:rPr>
        <w:t>Извеще</w:t>
      </w:r>
      <w:r>
        <w:rPr>
          <w:b/>
          <w:bCs/>
          <w:sz w:val="26"/>
          <w:szCs w:val="26"/>
        </w:rPr>
        <w:t>ние</w:t>
      </w:r>
    </w:p>
    <w:p w:rsidR="00EE6B8C" w:rsidRDefault="0045063D">
      <w:pPr>
        <w:tabs>
          <w:tab w:val="left" w:pos="686"/>
        </w:tabs>
        <w:spacing w:line="200" w:lineRule="atLeast"/>
        <w:jc w:val="center"/>
        <w:rPr>
          <w:lang w:eastAsia="ru-RU"/>
        </w:rPr>
      </w:pPr>
      <w:r>
        <w:rPr>
          <w:b/>
          <w:bCs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  <w:lang w:eastAsia="ru-RU"/>
        </w:rPr>
        <w:t>о возможности предоставления земельного участка в аренду, предназначенного для</w:t>
      </w:r>
      <w:r>
        <w:rPr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>ведения личного подсобного хозяйства</w:t>
      </w:r>
    </w:p>
    <w:p w:rsidR="00EE6B8C" w:rsidRDefault="00EE6B8C">
      <w:pPr>
        <w:tabs>
          <w:tab w:val="left" w:pos="686"/>
        </w:tabs>
        <w:ind w:firstLine="709"/>
        <w:jc w:val="both"/>
        <w:rPr>
          <w:sz w:val="26"/>
          <w:szCs w:val="26"/>
          <w:lang w:eastAsia="ru-RU"/>
        </w:rPr>
      </w:pPr>
    </w:p>
    <w:p w:rsidR="00EE6B8C" w:rsidRDefault="0045063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</w:t>
      </w:r>
      <w:r>
        <w:rPr>
          <w:bCs/>
          <w:sz w:val="26"/>
          <w:szCs w:val="26"/>
        </w:rPr>
        <w:t xml:space="preserve">Департамент имущественных и земельных отношений администрации </w:t>
      </w:r>
      <w:r>
        <w:rPr>
          <w:bCs/>
          <w:sz w:val="26"/>
          <w:szCs w:val="26"/>
        </w:rPr>
        <w:t>Старооскольского городского округа и</w:t>
      </w:r>
      <w:r>
        <w:rPr>
          <w:bCs/>
          <w:spacing w:val="6"/>
          <w:sz w:val="26"/>
          <w:szCs w:val="26"/>
        </w:rPr>
        <w:t xml:space="preserve">нформирует </w:t>
      </w:r>
      <w:r>
        <w:rPr>
          <w:sz w:val="26"/>
          <w:szCs w:val="26"/>
          <w:lang w:eastAsia="ru-RU"/>
        </w:rPr>
        <w:t xml:space="preserve">о возможности предоставления земельного участка в аренду, государственная собственность на который не разграничена: </w:t>
      </w:r>
    </w:p>
    <w:p w:rsidR="00EE6B8C" w:rsidRDefault="00EE6B8C">
      <w:pPr>
        <w:ind w:firstLine="709"/>
        <w:jc w:val="both"/>
        <w:rPr>
          <w:sz w:val="26"/>
          <w:szCs w:val="26"/>
          <w:lang w:eastAsia="ru-RU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2"/>
        <w:gridCol w:w="1843"/>
        <w:gridCol w:w="1134"/>
        <w:gridCol w:w="1418"/>
        <w:gridCol w:w="1843"/>
      </w:tblGrid>
      <w:tr w:rsidR="00EE6B8C">
        <w:trPr>
          <w:trHeight w:val="760"/>
        </w:trPr>
        <w:tc>
          <w:tcPr>
            <w:tcW w:w="568" w:type="dxa"/>
          </w:tcPr>
          <w:p w:rsidR="00EE6B8C" w:rsidRDefault="0045063D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692" w:type="dxa"/>
          </w:tcPr>
          <w:p w:rsidR="00EE6B8C" w:rsidRDefault="0045063D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Адрес (местоположение)</w:t>
            </w:r>
          </w:p>
        </w:tc>
        <w:tc>
          <w:tcPr>
            <w:tcW w:w="1843" w:type="dxa"/>
          </w:tcPr>
          <w:p w:rsidR="00EE6B8C" w:rsidRDefault="0045063D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Кадастровый номер</w:t>
            </w:r>
          </w:p>
        </w:tc>
        <w:tc>
          <w:tcPr>
            <w:tcW w:w="1134" w:type="dxa"/>
          </w:tcPr>
          <w:p w:rsidR="00EE6B8C" w:rsidRDefault="0045063D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Площадь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EE6B8C" w:rsidRDefault="0045063D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Категория земель</w:t>
            </w:r>
          </w:p>
        </w:tc>
        <w:tc>
          <w:tcPr>
            <w:tcW w:w="1843" w:type="dxa"/>
          </w:tcPr>
          <w:p w:rsidR="00EE6B8C" w:rsidRDefault="0045063D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Разрешенное использование</w:t>
            </w:r>
          </w:p>
        </w:tc>
      </w:tr>
      <w:tr w:rsidR="00EE6B8C">
        <w:trPr>
          <w:trHeight w:val="6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8C" w:rsidRDefault="0045063D">
            <w:pPr>
              <w:pStyle w:val="ConsNonforma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8C" w:rsidRDefault="0045063D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Белгородская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р-н Старооскольский, с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Обуховка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Лесная, д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8C" w:rsidRDefault="0045063D">
            <w:pPr>
              <w:pStyle w:val="ConsNonformat"/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31:06:0411006:91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8C" w:rsidRDefault="004506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8C" w:rsidRDefault="0045063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8C" w:rsidRDefault="004506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Для ведения личного подсобного хозяйства</w:t>
            </w:r>
          </w:p>
        </w:tc>
      </w:tr>
    </w:tbl>
    <w:p w:rsidR="00EE6B8C" w:rsidRDefault="00EE6B8C">
      <w:pPr>
        <w:jc w:val="both"/>
        <w:rPr>
          <w:sz w:val="27"/>
          <w:szCs w:val="27"/>
          <w:lang w:eastAsia="ru-RU"/>
        </w:rPr>
      </w:pPr>
    </w:p>
    <w:p w:rsidR="00EE6B8C" w:rsidRDefault="0045063D">
      <w:pPr>
        <w:tabs>
          <w:tab w:val="left" w:pos="686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>Граждане, заинтересованные в предоставлении земельного участка в аренду, вправе в течение 10 дней со дня опубликования и размещения информационного извещения подавать заявления о намерении участвовать в аукционе на право заключения договора аренды такого у</w:t>
      </w:r>
      <w:r>
        <w:rPr>
          <w:sz w:val="26"/>
          <w:szCs w:val="26"/>
          <w:lang w:eastAsia="ru-RU"/>
        </w:rPr>
        <w:t xml:space="preserve">частка. </w:t>
      </w:r>
    </w:p>
    <w:p w:rsidR="00EE6B8C" w:rsidRDefault="0045063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Адрес и время приема заявлений: </w:t>
      </w:r>
      <w:r>
        <w:rPr>
          <w:sz w:val="26"/>
          <w:szCs w:val="26"/>
        </w:rPr>
        <w:t xml:space="preserve">Белгородская обл., город Старый Оскол, ул. Ленина, № 82,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106</w:t>
      </w:r>
      <w:r>
        <w:rPr>
          <w:sz w:val="26"/>
          <w:szCs w:val="26"/>
          <w:lang w:eastAsia="ru-RU"/>
        </w:rPr>
        <w:t xml:space="preserve">, понедельник – пятница с 09:00 до 13:00. Контактный телефон: (4725) 39-52-65, адрес электронной почты: </w:t>
      </w:r>
      <w:proofErr w:type="spellStart"/>
      <w:r>
        <w:rPr>
          <w:sz w:val="26"/>
          <w:szCs w:val="26"/>
          <w:lang w:val="en-US"/>
        </w:rPr>
        <w:t>dizo</w:t>
      </w:r>
      <w:proofErr w:type="spellEnd"/>
      <w:r w:rsidRPr="00F31F04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so</w:t>
      </w:r>
      <w:r w:rsidRPr="00F31F04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belregion</w:t>
      </w:r>
      <w:proofErr w:type="spellEnd"/>
      <w:r w:rsidRPr="00F31F04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EE6B8C" w:rsidRDefault="0045063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Способ подачи заявления:</w:t>
      </w:r>
      <w:r>
        <w:rPr>
          <w:sz w:val="26"/>
          <w:szCs w:val="26"/>
          <w:lang w:eastAsia="ru-RU"/>
        </w:rPr>
        <w:t xml:space="preserve"> заявления подаются в департамент имущественных и земельных отношений администрации Старооскольского городского округа лично или посредством почтовой связи (</w:t>
      </w:r>
      <w:proofErr w:type="gramStart"/>
      <w:r>
        <w:rPr>
          <w:sz w:val="26"/>
          <w:szCs w:val="26"/>
          <w:lang w:eastAsia="ru-RU"/>
        </w:rPr>
        <w:t>согласно приложения</w:t>
      </w:r>
      <w:proofErr w:type="gramEnd"/>
      <w:r>
        <w:rPr>
          <w:sz w:val="26"/>
          <w:szCs w:val="26"/>
          <w:lang w:eastAsia="ru-RU"/>
        </w:rPr>
        <w:t> № 1), а также электронной почты.</w:t>
      </w:r>
    </w:p>
    <w:p w:rsidR="00EE6B8C" w:rsidRDefault="0045063D">
      <w:pPr>
        <w:ind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Срок приема заявлений: с 20.03.2023 г. по 29.0</w:t>
      </w:r>
      <w:r>
        <w:rPr>
          <w:sz w:val="26"/>
          <w:szCs w:val="26"/>
          <w:lang w:eastAsia="ru-RU"/>
        </w:rPr>
        <w:t>3.2023 г.</w:t>
      </w:r>
    </w:p>
    <w:p w:rsidR="00EE6B8C" w:rsidRDefault="00EE6B8C">
      <w:pPr>
        <w:ind w:firstLine="709"/>
        <w:rPr>
          <w:sz w:val="26"/>
          <w:szCs w:val="26"/>
          <w:lang w:eastAsia="ru-RU"/>
        </w:rPr>
      </w:pPr>
    </w:p>
    <w:p w:rsidR="00EE6B8C" w:rsidRDefault="0045063D">
      <w:pPr>
        <w:tabs>
          <w:tab w:val="left" w:pos="2250"/>
        </w:tabs>
        <w:ind w:firstLine="709"/>
        <w:jc w:val="both"/>
        <w:rPr>
          <w:b/>
          <w:i/>
          <w:iCs/>
          <w:sz w:val="26"/>
          <w:szCs w:val="26"/>
          <w:lang w:eastAsia="ru-RU"/>
        </w:rPr>
      </w:pPr>
      <w:r>
        <w:rPr>
          <w:b/>
          <w:i/>
          <w:iCs/>
          <w:sz w:val="26"/>
          <w:szCs w:val="26"/>
          <w:lang w:eastAsia="ru-RU"/>
        </w:rPr>
        <w:t xml:space="preserve">В случае поступления заявлений о намерении участвовать в аукционе на право заключения договора аренды </w:t>
      </w:r>
      <w:r>
        <w:rPr>
          <w:b/>
          <w:i/>
          <w:iCs/>
          <w:sz w:val="26"/>
          <w:szCs w:val="26"/>
          <w:lang w:eastAsia="ru-RU"/>
        </w:rPr>
        <w:t>земельного участка, будет проводиться аукцион на право заключения договора аренды земельного участка.</w:t>
      </w:r>
    </w:p>
    <w:p w:rsidR="00EE6B8C" w:rsidRDefault="00EE6B8C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EE6B8C" w:rsidRDefault="00EE6B8C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EE6B8C" w:rsidRDefault="00EE6B8C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EE6B8C" w:rsidRDefault="00EE6B8C">
      <w:pPr>
        <w:pStyle w:val="a6"/>
        <w:rPr>
          <w:rFonts w:eastAsia="Arial"/>
          <w:sz w:val="26"/>
          <w:szCs w:val="26"/>
          <w:shd w:val="clear" w:color="auto" w:fill="FFFFFF"/>
        </w:rPr>
      </w:pPr>
    </w:p>
    <w:p w:rsidR="00EE6B8C" w:rsidRDefault="00EE6B8C">
      <w:pPr>
        <w:pStyle w:val="a6"/>
        <w:rPr>
          <w:rFonts w:eastAsia="Arial"/>
          <w:sz w:val="24"/>
          <w:shd w:val="clear" w:color="auto" w:fill="FFFFFF"/>
        </w:rPr>
      </w:pPr>
    </w:p>
    <w:p w:rsidR="00EE6B8C" w:rsidRDefault="00EE6B8C">
      <w:pPr>
        <w:pStyle w:val="a6"/>
        <w:rPr>
          <w:rFonts w:eastAsia="Arial"/>
          <w:sz w:val="24"/>
          <w:shd w:val="clear" w:color="auto" w:fill="FFFFFF"/>
        </w:rPr>
      </w:pPr>
    </w:p>
    <w:p w:rsidR="00EE6B8C" w:rsidRDefault="00EE6B8C">
      <w:pPr>
        <w:pStyle w:val="a6"/>
        <w:rPr>
          <w:rFonts w:eastAsia="Arial"/>
          <w:sz w:val="24"/>
          <w:shd w:val="clear" w:color="auto" w:fill="FFFFFF"/>
        </w:rPr>
      </w:pPr>
    </w:p>
    <w:p w:rsidR="00F31F04" w:rsidRDefault="00F31F04">
      <w:pPr>
        <w:pStyle w:val="a6"/>
        <w:rPr>
          <w:rFonts w:eastAsia="Arial"/>
          <w:sz w:val="24"/>
        </w:rPr>
      </w:pPr>
      <w:bookmarkStart w:id="0" w:name="_GoBack"/>
      <w:bookmarkEnd w:id="0"/>
    </w:p>
    <w:p w:rsidR="00EE6B8C" w:rsidRDefault="00EE6B8C">
      <w:pPr>
        <w:pStyle w:val="a6"/>
        <w:rPr>
          <w:rFonts w:eastAsia="Arial"/>
          <w:sz w:val="24"/>
        </w:rPr>
      </w:pPr>
    </w:p>
    <w:p w:rsidR="00EE6B8C" w:rsidRDefault="00EE6B8C">
      <w:pPr>
        <w:pStyle w:val="a6"/>
        <w:rPr>
          <w:rFonts w:eastAsia="Arial"/>
          <w:sz w:val="24"/>
        </w:rPr>
      </w:pPr>
    </w:p>
    <w:p w:rsidR="00EE6B8C" w:rsidRDefault="00EE6B8C">
      <w:pPr>
        <w:pStyle w:val="a6"/>
        <w:rPr>
          <w:rFonts w:eastAsia="Arial"/>
          <w:sz w:val="24"/>
        </w:rPr>
      </w:pPr>
    </w:p>
    <w:p w:rsidR="00EE6B8C" w:rsidRDefault="00EE6B8C">
      <w:pPr>
        <w:pStyle w:val="a6"/>
        <w:rPr>
          <w:rFonts w:eastAsia="Arial"/>
          <w:sz w:val="24"/>
        </w:rPr>
      </w:pPr>
    </w:p>
    <w:p w:rsidR="00EE6B8C" w:rsidRDefault="00EE6B8C">
      <w:pPr>
        <w:pStyle w:val="a6"/>
        <w:rPr>
          <w:rFonts w:eastAsia="Arial"/>
          <w:sz w:val="24"/>
          <w:shd w:val="clear" w:color="auto" w:fill="FFFFFF"/>
        </w:rPr>
      </w:pPr>
    </w:p>
    <w:p w:rsidR="00EE6B8C" w:rsidRDefault="00EE6B8C">
      <w:pPr>
        <w:pStyle w:val="a6"/>
        <w:rPr>
          <w:rFonts w:eastAsia="Arial"/>
          <w:sz w:val="24"/>
        </w:rPr>
      </w:pPr>
    </w:p>
    <w:p w:rsidR="00EE6B8C" w:rsidRDefault="00EE6B8C">
      <w:pPr>
        <w:pStyle w:val="a6"/>
        <w:rPr>
          <w:rFonts w:eastAsia="Arial"/>
          <w:sz w:val="24"/>
        </w:rPr>
      </w:pPr>
    </w:p>
    <w:p w:rsidR="00EE6B8C" w:rsidRDefault="00EE6B8C">
      <w:pPr>
        <w:pStyle w:val="a6"/>
        <w:rPr>
          <w:rFonts w:eastAsia="Arial"/>
          <w:sz w:val="24"/>
          <w:shd w:val="clear" w:color="auto" w:fill="FFFFFF"/>
        </w:rPr>
      </w:pPr>
    </w:p>
    <w:p w:rsidR="00EE6B8C" w:rsidRDefault="00EE6B8C">
      <w:pPr>
        <w:pStyle w:val="a6"/>
        <w:rPr>
          <w:rFonts w:eastAsia="Arial"/>
          <w:sz w:val="24"/>
        </w:rPr>
      </w:pPr>
    </w:p>
    <w:p w:rsidR="00EE6B8C" w:rsidRDefault="0045063D">
      <w:pPr>
        <w:pStyle w:val="a6"/>
        <w:rPr>
          <w:rFonts w:eastAsia="Arial"/>
          <w:shd w:val="clear" w:color="auto" w:fill="FFFFFF"/>
        </w:rPr>
      </w:pPr>
      <w:r>
        <w:rPr>
          <w:rFonts w:eastAsia="Arial"/>
          <w:shd w:val="clear" w:color="auto" w:fill="FFFFFF"/>
        </w:rPr>
        <w:lastRenderedPageBreak/>
        <w:t>Косарева Екатерина Геннадиевна</w:t>
      </w:r>
    </w:p>
    <w:p w:rsidR="00EE6B8C" w:rsidRDefault="0045063D">
      <w:pPr>
        <w:pStyle w:val="a6"/>
        <w:tabs>
          <w:tab w:val="left" w:pos="2694"/>
        </w:tabs>
        <w:rPr>
          <w:rFonts w:eastAsia="Arial"/>
          <w:shd w:val="clear" w:color="auto" w:fill="FFFFFF"/>
        </w:rPr>
      </w:pPr>
      <w:proofErr w:type="spellStart"/>
      <w:r>
        <w:rPr>
          <w:rFonts w:eastAsia="Arial"/>
          <w:shd w:val="clear" w:color="auto" w:fill="FFFFFF"/>
        </w:rPr>
        <w:t>Полевская</w:t>
      </w:r>
      <w:proofErr w:type="spellEnd"/>
      <w:r>
        <w:rPr>
          <w:rFonts w:eastAsia="Arial"/>
          <w:shd w:val="clear" w:color="auto" w:fill="FFFFFF"/>
        </w:rPr>
        <w:t xml:space="preserve"> Марина Александровна</w:t>
      </w:r>
    </w:p>
    <w:p w:rsidR="00EE6B8C" w:rsidRDefault="0045063D">
      <w:pPr>
        <w:pStyle w:val="a6"/>
        <w:tabs>
          <w:tab w:val="left" w:pos="2694"/>
        </w:tabs>
        <w:rPr>
          <w:rFonts w:eastAsia="Arial"/>
          <w:shd w:val="clear" w:color="auto" w:fill="FFFFFF"/>
        </w:rPr>
      </w:pPr>
      <w:r>
        <w:rPr>
          <w:rFonts w:eastAsia="Arial"/>
          <w:shd w:val="clear" w:color="auto" w:fill="FFFFFF"/>
        </w:rPr>
        <w:t>(4725) 39-52-65</w:t>
      </w:r>
    </w:p>
    <w:p w:rsidR="00EE6B8C" w:rsidRDefault="0045063D">
      <w:pPr>
        <w:ind w:left="510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 1</w:t>
      </w:r>
    </w:p>
    <w:p w:rsidR="00EE6B8C" w:rsidRDefault="00EE6B8C">
      <w:pPr>
        <w:ind w:left="5103"/>
        <w:jc w:val="right"/>
        <w:rPr>
          <w:b/>
          <w:sz w:val="26"/>
          <w:szCs w:val="26"/>
        </w:rPr>
      </w:pPr>
    </w:p>
    <w:p w:rsidR="00EE6B8C" w:rsidRDefault="0045063D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Заместителю главы администрации городского округа - начальнику департамента имущественных и земельных отношений администрации Старооскольского городского округа</w:t>
      </w:r>
    </w:p>
    <w:p w:rsidR="00EE6B8C" w:rsidRDefault="0045063D">
      <w:pPr>
        <w:ind w:left="5103"/>
        <w:jc w:val="center"/>
      </w:pPr>
      <w:r>
        <w:rPr>
          <w:sz w:val="26"/>
          <w:szCs w:val="26"/>
        </w:rPr>
        <w:t>Горелику А.И.</w:t>
      </w:r>
    </w:p>
    <w:p w:rsidR="00EE6B8C" w:rsidRDefault="0045063D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_______________________________</w:t>
      </w:r>
    </w:p>
    <w:p w:rsidR="00EE6B8C" w:rsidRDefault="0045063D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:rsidR="00EE6B8C" w:rsidRDefault="0045063D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(полное наименование юридического лица (фамилия, имя, отчество физического лица)</w:t>
      </w:r>
    </w:p>
    <w:p w:rsidR="00EE6B8C" w:rsidRDefault="0045063D">
      <w:pPr>
        <w:ind w:left="5103"/>
        <w:rPr>
          <w:sz w:val="26"/>
          <w:szCs w:val="26"/>
        </w:rPr>
      </w:pPr>
      <w:proofErr w:type="gramStart"/>
      <w:r>
        <w:rPr>
          <w:sz w:val="26"/>
          <w:szCs w:val="26"/>
        </w:rPr>
        <w:t>Адрес:_</w:t>
      </w:r>
      <w:proofErr w:type="gramEnd"/>
      <w:r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>_____________________________</w:t>
      </w:r>
    </w:p>
    <w:p w:rsidR="00EE6B8C" w:rsidRDefault="0045063D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(местонахождение юридического лица; место регистрации физического лица)</w:t>
      </w:r>
    </w:p>
    <w:p w:rsidR="00EE6B8C" w:rsidRDefault="0045063D">
      <w:pPr>
        <w:ind w:left="5103"/>
        <w:rPr>
          <w:sz w:val="26"/>
          <w:szCs w:val="26"/>
        </w:rPr>
      </w:pPr>
      <w:r>
        <w:rPr>
          <w:sz w:val="26"/>
          <w:szCs w:val="26"/>
        </w:rPr>
        <w:t>Телефон (факс</w:t>
      </w:r>
      <w:proofErr w:type="gramStart"/>
      <w:r>
        <w:rPr>
          <w:sz w:val="26"/>
          <w:szCs w:val="26"/>
        </w:rPr>
        <w:t>):_</w:t>
      </w:r>
      <w:proofErr w:type="gramEnd"/>
      <w:r>
        <w:rPr>
          <w:sz w:val="26"/>
          <w:szCs w:val="26"/>
        </w:rPr>
        <w:t>________________</w:t>
      </w:r>
    </w:p>
    <w:p w:rsidR="00EE6B8C" w:rsidRDefault="0045063D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Иные сведения о </w:t>
      </w:r>
      <w:proofErr w:type="gramStart"/>
      <w:r>
        <w:rPr>
          <w:sz w:val="26"/>
          <w:szCs w:val="26"/>
        </w:rPr>
        <w:t>заявителе:_</w:t>
      </w:r>
      <w:proofErr w:type="gramEnd"/>
      <w:r>
        <w:rPr>
          <w:sz w:val="26"/>
          <w:szCs w:val="26"/>
        </w:rPr>
        <w:t>_____________________</w:t>
      </w:r>
    </w:p>
    <w:p w:rsidR="00EE6B8C" w:rsidRDefault="0045063D">
      <w:pPr>
        <w:ind w:left="5103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</w:p>
    <w:p w:rsidR="00EE6B8C" w:rsidRDefault="0045063D">
      <w:pPr>
        <w:ind w:left="5103"/>
        <w:jc w:val="center"/>
        <w:rPr>
          <w:i/>
          <w:spacing w:val="-6"/>
          <w:sz w:val="26"/>
          <w:szCs w:val="26"/>
          <w:vertAlign w:val="superscript"/>
        </w:rPr>
      </w:pPr>
      <w:r>
        <w:rPr>
          <w:i/>
          <w:spacing w:val="-6"/>
          <w:sz w:val="26"/>
          <w:szCs w:val="26"/>
          <w:vertAlign w:val="superscript"/>
        </w:rPr>
        <w:t xml:space="preserve">(реквизиты документа удостоверяющего личность гражданина, регистрационный номер юридического </w:t>
      </w:r>
      <w:proofErr w:type="gramStart"/>
      <w:r>
        <w:rPr>
          <w:i/>
          <w:spacing w:val="-6"/>
          <w:sz w:val="26"/>
          <w:szCs w:val="26"/>
          <w:vertAlign w:val="superscript"/>
        </w:rPr>
        <w:t>лица ,</w:t>
      </w:r>
      <w:proofErr w:type="gramEnd"/>
      <w:r>
        <w:rPr>
          <w:i/>
          <w:spacing w:val="-6"/>
          <w:sz w:val="26"/>
          <w:szCs w:val="26"/>
          <w:vertAlign w:val="superscript"/>
        </w:rPr>
        <w:t xml:space="preserve"> БИК, ИНН, р/с, к/с, адрес электронной почты)</w:t>
      </w:r>
    </w:p>
    <w:p w:rsidR="00EE6B8C" w:rsidRDefault="00EE6B8C">
      <w:pPr>
        <w:jc w:val="center"/>
        <w:rPr>
          <w:rFonts w:eastAsia="SimSun"/>
          <w:b/>
          <w:sz w:val="26"/>
          <w:szCs w:val="26"/>
        </w:rPr>
      </w:pPr>
    </w:p>
    <w:p w:rsidR="00EE6B8C" w:rsidRDefault="0045063D"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>Заявление</w:t>
      </w:r>
    </w:p>
    <w:p w:rsidR="00EE6B8C" w:rsidRDefault="00EE6B8C">
      <w:pPr>
        <w:jc w:val="center"/>
        <w:rPr>
          <w:rFonts w:eastAsia="SimSun"/>
          <w:b/>
          <w:sz w:val="26"/>
          <w:szCs w:val="26"/>
        </w:rPr>
      </w:pPr>
    </w:p>
    <w:p w:rsidR="00EE6B8C" w:rsidRDefault="0045063D">
      <w:pPr>
        <w:pStyle w:val="ConsPlusTitle"/>
        <w:ind w:firstLine="540"/>
        <w:jc w:val="both"/>
        <w:outlineLvl w:val="1"/>
        <w:rPr>
          <w:rFonts w:ascii="Times New Roman" w:eastAsia="SimSun" w:hAnsi="Times New Roman"/>
          <w:b w:val="0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о намерении участвовать в аукционе </w:t>
      </w:r>
      <w:r>
        <w:rPr>
          <w:rFonts w:ascii="Times New Roman" w:eastAsia="SimSun" w:hAnsi="Times New Roman"/>
          <w:sz w:val="26"/>
          <w:szCs w:val="26"/>
        </w:rPr>
        <w:t>п</w:t>
      </w:r>
      <w:r>
        <w:rPr>
          <w:rFonts w:ascii="Times New Roman" w:eastAsia="SimSun" w:hAnsi="Times New Roman"/>
          <w:sz w:val="26"/>
          <w:szCs w:val="26"/>
        </w:rPr>
        <w:t>о продаже земельного участка или аукциона на право заключения договора аренды земельного участка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, государственная собственность на который </w:t>
      </w:r>
      <w:proofErr w:type="spellStart"/>
      <w:r>
        <w:rPr>
          <w:rFonts w:ascii="Times New Roman" w:eastAsia="Arial" w:hAnsi="Times New Roman"/>
          <w:sz w:val="26"/>
          <w:szCs w:val="26"/>
          <w:shd w:val="clear" w:color="auto" w:fill="FFFFFF"/>
        </w:rPr>
        <w:t>неразграничена</w:t>
      </w:r>
      <w:proofErr w:type="spellEnd"/>
      <w:r>
        <w:rPr>
          <w:rFonts w:ascii="Times New Roman" w:eastAsia="Arial" w:hAnsi="Times New Roman"/>
          <w:sz w:val="26"/>
          <w:szCs w:val="26"/>
          <w:shd w:val="clear" w:color="auto" w:fill="FFFFFF"/>
        </w:rPr>
        <w:t>, предназначенного для индивидуального жилищного строительства</w:t>
      </w:r>
      <w:r>
        <w:rPr>
          <w:rFonts w:ascii="Times New Roman" w:hAnsi="Times New Roman"/>
          <w:sz w:val="26"/>
          <w:szCs w:val="26"/>
        </w:rPr>
        <w:t xml:space="preserve">, ведения личного подсобного хозяйства в </w:t>
      </w:r>
      <w:r>
        <w:rPr>
          <w:rFonts w:ascii="Times New Roman" w:hAnsi="Times New Roman"/>
          <w:sz w:val="26"/>
          <w:szCs w:val="26"/>
        </w:rPr>
        <w:t xml:space="preserve">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>в порядке, установленном статьей 39.18 Земельного кодекса Российской Федерации</w:t>
      </w:r>
    </w:p>
    <w:p w:rsidR="00EE6B8C" w:rsidRDefault="00EE6B8C">
      <w:pPr>
        <w:tabs>
          <w:tab w:val="left" w:pos="2250"/>
        </w:tabs>
        <w:ind w:firstLine="709"/>
        <w:jc w:val="both"/>
        <w:rPr>
          <w:sz w:val="26"/>
          <w:szCs w:val="26"/>
        </w:rPr>
      </w:pPr>
    </w:p>
    <w:p w:rsidR="00EE6B8C" w:rsidRDefault="0045063D">
      <w:pPr>
        <w:tabs>
          <w:tab w:val="left" w:pos="2250"/>
        </w:tabs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Ознакомившись</w:t>
      </w:r>
      <w:r>
        <w:rPr>
          <w:sz w:val="26"/>
          <w:szCs w:val="26"/>
        </w:rPr>
        <w:t xml:space="preserve"> с извещением о предоставлении земельного участка </w:t>
      </w:r>
      <w:r>
        <w:rPr>
          <w:sz w:val="26"/>
          <w:szCs w:val="26"/>
          <w:shd w:val="clear" w:color="auto" w:fill="FFFFFF"/>
        </w:rPr>
        <w:t>предназначенного</w:t>
      </w:r>
      <w:r>
        <w:rPr>
          <w:sz w:val="26"/>
          <w:szCs w:val="26"/>
          <w:lang w:eastAsia="ru-RU"/>
        </w:rPr>
        <w:t xml:space="preserve"> _________________________________________________________________        </w:t>
      </w:r>
      <w:r>
        <w:rPr>
          <w:i/>
          <w:sz w:val="26"/>
          <w:szCs w:val="26"/>
          <w:lang w:eastAsia="ru-RU"/>
        </w:rPr>
        <w:t xml:space="preserve">для индивидуального жилищного строительства, </w:t>
      </w:r>
      <w:r>
        <w:rPr>
          <w:i/>
          <w:sz w:val="26"/>
          <w:szCs w:val="26"/>
        </w:rPr>
        <w:t>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EE6B8C" w:rsidRDefault="0045063D">
      <w:pPr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sz w:val="26"/>
          <w:szCs w:val="26"/>
        </w:rPr>
        <w:lastRenderedPageBreak/>
        <w:t xml:space="preserve">опубликованным в газете «Зори», </w:t>
      </w:r>
      <w:r>
        <w:rPr>
          <w:sz w:val="26"/>
          <w:szCs w:val="26"/>
          <w:lang w:eastAsia="ru-RU"/>
        </w:rPr>
        <w:t>на официальном сайте Р</w:t>
      </w:r>
      <w:r>
        <w:rPr>
          <w:sz w:val="26"/>
          <w:szCs w:val="26"/>
          <w:lang w:eastAsia="ru-RU"/>
        </w:rPr>
        <w:t xml:space="preserve">Ф </w:t>
      </w:r>
      <w:hyperlink r:id="rId8" w:history="1">
        <w:r>
          <w:rPr>
            <w:rStyle w:val="af2"/>
            <w:sz w:val="26"/>
            <w:szCs w:val="26"/>
            <w:lang w:val="en-US" w:eastAsia="ru-RU"/>
          </w:rPr>
          <w:t>www</w:t>
        </w:r>
        <w:r>
          <w:rPr>
            <w:rStyle w:val="af2"/>
            <w:sz w:val="26"/>
            <w:szCs w:val="26"/>
            <w:lang w:eastAsia="ru-RU"/>
          </w:rPr>
          <w:t>.</w:t>
        </w:r>
        <w:r>
          <w:rPr>
            <w:rStyle w:val="af2"/>
            <w:sz w:val="26"/>
            <w:szCs w:val="26"/>
            <w:lang w:val="en-US" w:eastAsia="ru-RU"/>
          </w:rPr>
          <w:t>torgi</w:t>
        </w:r>
        <w:r>
          <w:rPr>
            <w:rStyle w:val="af2"/>
            <w:sz w:val="26"/>
            <w:szCs w:val="26"/>
            <w:lang w:eastAsia="ru-RU"/>
          </w:rPr>
          <w:t>.</w:t>
        </w:r>
        <w:r>
          <w:rPr>
            <w:rStyle w:val="af2"/>
            <w:sz w:val="26"/>
            <w:szCs w:val="26"/>
            <w:lang w:val="en-US" w:eastAsia="ru-RU"/>
          </w:rPr>
          <w:t>gov</w:t>
        </w:r>
        <w:r>
          <w:rPr>
            <w:rStyle w:val="af2"/>
            <w:sz w:val="26"/>
            <w:szCs w:val="26"/>
            <w:lang w:eastAsia="ru-RU"/>
          </w:rPr>
          <w:t>.</w:t>
        </w:r>
        <w:r>
          <w:rPr>
            <w:rStyle w:val="af2"/>
            <w:sz w:val="26"/>
            <w:szCs w:val="26"/>
            <w:lang w:val="en-US" w:eastAsia="ru-RU"/>
          </w:rPr>
          <w:t>ru</w:t>
        </w:r>
      </w:hyperlink>
      <w:r>
        <w:rPr>
          <w:sz w:val="26"/>
          <w:szCs w:val="26"/>
          <w:lang w:eastAsia="ru-RU"/>
        </w:rPr>
        <w:t xml:space="preserve">., на </w:t>
      </w:r>
      <w:r>
        <w:rPr>
          <w:sz w:val="26"/>
          <w:szCs w:val="26"/>
          <w:shd w:val="clear" w:color="auto" w:fill="FFFFFF"/>
          <w:lang w:eastAsia="ru-RU"/>
        </w:rPr>
        <w:t xml:space="preserve">официальном сайте </w:t>
      </w:r>
      <w:r>
        <w:rPr>
          <w:sz w:val="26"/>
          <w:szCs w:val="26"/>
        </w:rPr>
        <w:t xml:space="preserve">администрации городского округа </w:t>
      </w:r>
      <w:r>
        <w:rPr>
          <w:sz w:val="26"/>
          <w:szCs w:val="26"/>
          <w:u w:val="single"/>
          <w:lang w:val="en-US"/>
        </w:rPr>
        <w:t>www</w:t>
      </w:r>
      <w:r w:rsidRPr="00F31F04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oskolregion</w:t>
      </w:r>
      <w:r w:rsidRPr="00F31F04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gosuslugi</w:t>
      </w:r>
      <w:r w:rsidRPr="00F31F04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ru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>в информационно-телекоммуникационной сети  «Интернет», заявитель сообщает о намерении участвовать в аукционе ____</w:t>
      </w:r>
      <w:r>
        <w:rPr>
          <w:sz w:val="26"/>
          <w:szCs w:val="26"/>
          <w:lang w:eastAsia="ru-RU"/>
        </w:rPr>
        <w:t>__________________________________________________________________</w:t>
      </w:r>
      <w:r>
        <w:rPr>
          <w:rFonts w:eastAsia="Arial"/>
          <w:sz w:val="26"/>
          <w:szCs w:val="26"/>
          <w:shd w:val="clear" w:color="auto" w:fill="FFFFFF"/>
        </w:rPr>
        <w:t xml:space="preserve">, </w:t>
      </w:r>
    </w:p>
    <w:p w:rsidR="00EE6B8C" w:rsidRDefault="0045063D">
      <w:pPr>
        <w:tabs>
          <w:tab w:val="left" w:pos="2250"/>
        </w:tabs>
        <w:jc w:val="center"/>
        <w:rPr>
          <w:i/>
          <w:sz w:val="24"/>
          <w:szCs w:val="26"/>
          <w:lang w:eastAsia="ru-RU"/>
        </w:rPr>
      </w:pPr>
      <w:r>
        <w:rPr>
          <w:rFonts w:eastAsia="SimSun"/>
          <w:i/>
          <w:sz w:val="24"/>
          <w:szCs w:val="26"/>
        </w:rPr>
        <w:t>по продаже земельного участка или аукциона на право заключения договора аренды</w:t>
      </w:r>
    </w:p>
    <w:p w:rsidR="00EE6B8C" w:rsidRDefault="00EE6B8C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</w:p>
    <w:p w:rsidR="00EE6B8C" w:rsidRDefault="0045063D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  <w:t>______________________________________________________________________</w:t>
      </w:r>
    </w:p>
    <w:p w:rsidR="00EE6B8C" w:rsidRDefault="0045063D">
      <w:pPr>
        <w:tabs>
          <w:tab w:val="left" w:pos="2250"/>
        </w:tabs>
        <w:jc w:val="center"/>
        <w:rPr>
          <w:i/>
          <w:sz w:val="24"/>
          <w:szCs w:val="26"/>
          <w:lang w:eastAsia="ru-RU"/>
        </w:rPr>
      </w:pPr>
      <w:r>
        <w:rPr>
          <w:rFonts w:eastAsia="SimSun"/>
          <w:i/>
          <w:sz w:val="24"/>
          <w:szCs w:val="26"/>
        </w:rPr>
        <w:t>земельного участка</w:t>
      </w:r>
    </w:p>
    <w:p w:rsidR="00EE6B8C" w:rsidRDefault="0045063D">
      <w:pPr>
        <w:tabs>
          <w:tab w:val="left" w:pos="2250"/>
        </w:tabs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с кадастровым номером </w:t>
      </w:r>
      <w:r>
        <w:rPr>
          <w:sz w:val="26"/>
          <w:szCs w:val="26"/>
        </w:rPr>
        <w:t>___________________, расположенный по адресу:</w:t>
      </w:r>
      <w:r>
        <w:rPr>
          <w:sz w:val="26"/>
          <w:szCs w:val="26"/>
          <w:shd w:val="clear" w:color="auto" w:fill="FFFFFF"/>
        </w:rPr>
        <w:t xml:space="preserve"> _____________________________________________________________________          </w:t>
      </w:r>
      <w:r>
        <w:rPr>
          <w:sz w:val="26"/>
          <w:szCs w:val="26"/>
        </w:rPr>
        <w:t>из категории земель</w:t>
      </w:r>
      <w:r>
        <w:rPr>
          <w:sz w:val="26"/>
          <w:szCs w:val="26"/>
        </w:rPr>
        <w:t xml:space="preserve"> ___________________________________________________, площадью__________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 для  __________________________________________.</w:t>
      </w:r>
    </w:p>
    <w:p w:rsidR="00EE6B8C" w:rsidRDefault="00EE6B8C">
      <w:pPr>
        <w:rPr>
          <w:rFonts w:eastAsia="SimSun"/>
          <w:sz w:val="26"/>
          <w:szCs w:val="26"/>
        </w:rPr>
      </w:pPr>
    </w:p>
    <w:p w:rsidR="00EE6B8C" w:rsidRDefault="00EE6B8C">
      <w:pPr>
        <w:rPr>
          <w:rFonts w:eastAsia="SimSun"/>
          <w:sz w:val="26"/>
          <w:szCs w:val="26"/>
        </w:rPr>
      </w:pPr>
    </w:p>
    <w:p w:rsidR="00EE6B8C" w:rsidRDefault="00EE6B8C">
      <w:pPr>
        <w:jc w:val="both"/>
        <w:rPr>
          <w:rFonts w:eastAsia="SimSun"/>
          <w:sz w:val="26"/>
          <w:szCs w:val="26"/>
        </w:rPr>
      </w:pPr>
    </w:p>
    <w:p w:rsidR="00EE6B8C" w:rsidRDefault="0045063D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______________/__________________________________________________                             </w:t>
      </w:r>
    </w:p>
    <w:p w:rsidR="00EE6B8C" w:rsidRDefault="0045063D">
      <w:pPr>
        <w:pBdr>
          <w:bottom w:val="single" w:sz="12" w:space="19" w:color="000000"/>
        </w:pBd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  <w:vertAlign w:val="superscript"/>
        </w:rPr>
        <w:t>(</w:t>
      </w:r>
      <w:proofErr w:type="gramStart"/>
      <w:r>
        <w:rPr>
          <w:i/>
          <w:sz w:val="26"/>
          <w:szCs w:val="26"/>
          <w:vertAlign w:val="superscript"/>
        </w:rPr>
        <w:t xml:space="preserve">подпись)   </w:t>
      </w:r>
      <w:proofErr w:type="gramEnd"/>
      <w:r>
        <w:rPr>
          <w:i/>
          <w:sz w:val="26"/>
          <w:szCs w:val="26"/>
          <w:vertAlign w:val="superscript"/>
        </w:rPr>
        <w:t xml:space="preserve">                                                     (Ф.И.О., должность представителя юридического лица)</w:t>
      </w:r>
      <w:r>
        <w:rPr>
          <w:i/>
          <w:sz w:val="26"/>
          <w:szCs w:val="26"/>
        </w:rPr>
        <w:t xml:space="preserve">           </w:t>
      </w:r>
    </w:p>
    <w:p w:rsidR="00EE6B8C" w:rsidRDefault="0045063D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М.П.</w:t>
      </w:r>
    </w:p>
    <w:p w:rsidR="00EE6B8C" w:rsidRDefault="00EE6B8C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EE6B8C" w:rsidRDefault="00EE6B8C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EE6B8C" w:rsidRDefault="0045063D">
      <w:pPr>
        <w:pBdr>
          <w:bottom w:val="single" w:sz="12" w:space="19" w:color="000000"/>
        </w:pBdr>
        <w:rPr>
          <w:sz w:val="26"/>
          <w:szCs w:val="26"/>
        </w:rPr>
      </w:pPr>
      <w:r>
        <w:rPr>
          <w:sz w:val="26"/>
          <w:szCs w:val="26"/>
        </w:rPr>
        <w:t xml:space="preserve">На обработку персональных </w:t>
      </w:r>
      <w:proofErr w:type="gramStart"/>
      <w:r>
        <w:rPr>
          <w:sz w:val="26"/>
          <w:szCs w:val="26"/>
        </w:rPr>
        <w:t>данных  согласен</w:t>
      </w:r>
      <w:proofErr w:type="gramEnd"/>
      <w:r>
        <w:rPr>
          <w:sz w:val="26"/>
          <w:szCs w:val="26"/>
        </w:rPr>
        <w:t>: _____________________________</w:t>
      </w:r>
    </w:p>
    <w:p w:rsidR="00EE6B8C" w:rsidRDefault="0045063D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                             </w:t>
      </w:r>
    </w:p>
    <w:p w:rsidR="00EE6B8C" w:rsidRDefault="0045063D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/_____/____________20____года</w:t>
      </w:r>
    </w:p>
    <w:p w:rsidR="00EE6B8C" w:rsidRDefault="00EE6B8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EE6B8C" w:rsidRDefault="00EE6B8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EE6B8C" w:rsidRDefault="00EE6B8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EE6B8C" w:rsidRDefault="00EE6B8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EE6B8C" w:rsidRDefault="00EE6B8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EE6B8C" w:rsidRDefault="00EE6B8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EE6B8C" w:rsidRDefault="00EE6B8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EE6B8C" w:rsidRDefault="00EE6B8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EE6B8C" w:rsidRDefault="00EE6B8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EE6B8C" w:rsidRDefault="00EE6B8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EE6B8C" w:rsidRDefault="00EE6B8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EE6B8C" w:rsidRDefault="00EE6B8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EE6B8C" w:rsidRDefault="00EE6B8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EE6B8C" w:rsidRDefault="00EE6B8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EE6B8C" w:rsidRDefault="00EE6B8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EE6B8C" w:rsidRDefault="00EE6B8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EE6B8C" w:rsidRDefault="00EE6B8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EE6B8C" w:rsidRDefault="00EE6B8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EE6B8C" w:rsidRDefault="00EE6B8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EE6B8C" w:rsidRDefault="0045063D">
      <w:pPr>
        <w:pStyle w:val="a6"/>
        <w:jc w:val="right"/>
        <w:rPr>
          <w:sz w:val="26"/>
          <w:szCs w:val="26"/>
        </w:rPr>
      </w:pPr>
      <w:r>
        <w:rPr>
          <w:rFonts w:eastAsia="Arial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                   </w:t>
      </w:r>
    </w:p>
    <w:sectPr w:rsidR="00EE6B8C">
      <w:headerReference w:type="default" r:id="rId9"/>
      <w:footerReference w:type="even" r:id="rId10"/>
      <w:footerReference w:type="default" r:id="rId11"/>
      <w:pgSz w:w="11906" w:h="16838"/>
      <w:pgMar w:top="851" w:right="992" w:bottom="993" w:left="1701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63D" w:rsidRDefault="0045063D">
      <w:r>
        <w:separator/>
      </w:r>
    </w:p>
  </w:endnote>
  <w:endnote w:type="continuationSeparator" w:id="0">
    <w:p w:rsidR="0045063D" w:rsidRDefault="0045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B8C" w:rsidRDefault="0045063D">
    <w:pPr>
      <w:pStyle w:val="ae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EE6B8C" w:rsidRDefault="00EE6B8C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B8C" w:rsidRDefault="00EE6B8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63D" w:rsidRDefault="0045063D">
      <w:r>
        <w:separator/>
      </w:r>
    </w:p>
  </w:footnote>
  <w:footnote w:type="continuationSeparator" w:id="0">
    <w:p w:rsidR="0045063D" w:rsidRDefault="00450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B8C" w:rsidRDefault="0045063D">
    <w:pPr>
      <w:pStyle w:val="ac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 PAGE   \* MERGEFORMAT 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>3</w:t>
    </w:r>
    <w:r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20D4"/>
    <w:multiLevelType w:val="hybridMultilevel"/>
    <w:tmpl w:val="574C5F2E"/>
    <w:lvl w:ilvl="0" w:tplc="0596A952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A78B4A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904FFE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42ED0F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166CA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554AF0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05608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CFC88C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DC0B54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393664"/>
    <w:multiLevelType w:val="hybridMultilevel"/>
    <w:tmpl w:val="C05E4896"/>
    <w:lvl w:ilvl="0" w:tplc="1F7893E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29E540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6C6EB6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EF224D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93095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1A8E43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0B2F75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84216E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ABEEA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4B2011B"/>
    <w:multiLevelType w:val="hybridMultilevel"/>
    <w:tmpl w:val="335A6262"/>
    <w:lvl w:ilvl="0" w:tplc="E0D04B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EE2A432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EF4245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A9C226C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0CD2341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F476F38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EA1E0EA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B180F97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DBBEA76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2F4244FB"/>
    <w:multiLevelType w:val="hybridMultilevel"/>
    <w:tmpl w:val="392E03EE"/>
    <w:lvl w:ilvl="0" w:tplc="252A0D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0C2A2C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6F3600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50C4D93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9D90040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843A4CE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FB14D0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3012908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0BC6258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4" w15:restartNumberingAfterBreak="0">
    <w:nsid w:val="44787DAE"/>
    <w:multiLevelType w:val="hybridMultilevel"/>
    <w:tmpl w:val="A8D2F832"/>
    <w:lvl w:ilvl="0" w:tplc="4B02E4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EEC0F9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FF4CC0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0ED20F4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EE1A0B0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AE5470E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9FD438D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DA10412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F6825B8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5" w15:restartNumberingAfterBreak="0">
    <w:nsid w:val="5E0105EB"/>
    <w:multiLevelType w:val="hybridMultilevel"/>
    <w:tmpl w:val="644AEFD8"/>
    <w:lvl w:ilvl="0" w:tplc="B912A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4FF258F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42BE01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93A484C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0FA0EF2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B74A427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8B189F4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F824101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E94C85B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6" w15:restartNumberingAfterBreak="0">
    <w:nsid w:val="60F14E33"/>
    <w:multiLevelType w:val="hybridMultilevel"/>
    <w:tmpl w:val="811EFF1C"/>
    <w:lvl w:ilvl="0" w:tplc="6D9C7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743D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FE9B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908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5C68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E2EE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1E5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E73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4CC2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5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6B8C"/>
    <w:rsid w:val="0045063D"/>
    <w:rsid w:val="00EE6B8C"/>
    <w:rsid w:val="00F3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FD9F"/>
  <w15:docId w15:val="{54BA1D48-2B8E-4F73-BD23-1B43D52D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2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tabs>
        <w:tab w:val="left" w:pos="0"/>
      </w:tabs>
      <w:outlineLvl w:val="1"/>
    </w:pPr>
    <w:rPr>
      <w:sz w:val="28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basedOn w:val="a"/>
    <w:next w:val="a"/>
    <w:link w:val="80"/>
    <w:pPr>
      <w:keepNext/>
      <w:tabs>
        <w:tab w:val="left" w:pos="4395"/>
      </w:tabs>
      <w:ind w:right="5527"/>
      <w:jc w:val="center"/>
      <w:outlineLvl w:val="7"/>
    </w:pPr>
    <w:rPr>
      <w:b/>
      <w:sz w:val="22"/>
      <w:lang w:eastAsia="ru-RU"/>
    </w:rPr>
  </w:style>
  <w:style w:type="paragraph" w:styleId="9">
    <w:name w:val="heading 9"/>
    <w:basedOn w:val="a"/>
    <w:next w:val="a"/>
    <w:link w:val="90"/>
    <w:pPr>
      <w:keepNext/>
      <w:tabs>
        <w:tab w:val="right" w:pos="1276"/>
        <w:tab w:val="left" w:pos="4395"/>
      </w:tabs>
      <w:ind w:right="5527"/>
      <w:jc w:val="center"/>
      <w:outlineLvl w:val="8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5"/>
    <w:next w:val="a6"/>
    <w:link w:val="a9"/>
    <w:pPr>
      <w:jc w:val="center"/>
    </w:pPr>
    <w:rPr>
      <w:i/>
      <w:iCs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rPr>
      <w:lang w:eastAsia="zh-CN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rPr>
      <w:lang w:eastAsia="zh-CN"/>
    </w:rPr>
  </w:style>
  <w:style w:type="character" w:customStyle="1" w:styleId="WW8Num3z0">
    <w:name w:val="WW8Num3z0"/>
    <w:rPr>
      <w:rFonts w:ascii="Symbol" w:hAnsi="Symbol"/>
      <w:sz w:val="18"/>
      <w:szCs w:val="18"/>
    </w:rPr>
  </w:style>
  <w:style w:type="character" w:customStyle="1" w:styleId="WW8Num4z0">
    <w:name w:val="WW8Num4z0"/>
    <w:rPr>
      <w:rFonts w:ascii="Symbol" w:hAnsi="Symbol"/>
      <w:sz w:val="18"/>
      <w:szCs w:val="18"/>
    </w:rPr>
  </w:style>
  <w:style w:type="character" w:customStyle="1" w:styleId="WW8Num5z0">
    <w:name w:val="WW8Num5z0"/>
    <w:rPr>
      <w:rFonts w:ascii="Symbol" w:hAnsi="Symbol"/>
      <w:sz w:val="18"/>
      <w:szCs w:val="18"/>
    </w:rPr>
  </w:style>
  <w:style w:type="character" w:customStyle="1" w:styleId="WW8Num6z0">
    <w:name w:val="WW8Num6z0"/>
    <w:rPr>
      <w:rFonts w:ascii="Symbol" w:hAnsi="Symbol"/>
      <w:sz w:val="18"/>
      <w:szCs w:val="18"/>
    </w:rPr>
  </w:style>
  <w:style w:type="character" w:customStyle="1" w:styleId="WW8Num7z0">
    <w:name w:val="WW8Num7z0"/>
    <w:rPr>
      <w:rFonts w:ascii="Symbol" w:hAnsi="Symbol"/>
      <w:sz w:val="18"/>
      <w:szCs w:val="18"/>
    </w:rPr>
  </w:style>
  <w:style w:type="character" w:customStyle="1" w:styleId="WW8Num2z0">
    <w:name w:val="WW8Num2z0"/>
    <w:rPr>
      <w:rFonts w:ascii="Symbol" w:hAnsi="Symbol"/>
      <w:sz w:val="18"/>
      <w:szCs w:val="18"/>
    </w:rPr>
  </w:style>
  <w:style w:type="character" w:customStyle="1" w:styleId="WW8Num8z0">
    <w:name w:val="WW8Num8z0"/>
    <w:rPr>
      <w:rFonts w:ascii="Symbol" w:hAnsi="Symbol"/>
      <w:sz w:val="18"/>
      <w:szCs w:val="18"/>
    </w:rPr>
  </w:style>
  <w:style w:type="character" w:customStyle="1" w:styleId="25">
    <w:name w:val="Основной шрифт абзаца2"/>
  </w:style>
  <w:style w:type="character" w:customStyle="1" w:styleId="WW8Num1z0">
    <w:name w:val="WW8Num1z0"/>
    <w:rPr>
      <w:rFonts w:ascii="Symbol" w:hAnsi="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9z0">
    <w:name w:val="WW8Num9z0"/>
    <w:rPr>
      <w:rFonts w:ascii="Symbol" w:hAnsi="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13">
    <w:name w:val="Основной шрифт абзаца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UserStyle240">
    <w:name w:val="UserStyle_240"/>
  </w:style>
  <w:style w:type="character" w:customStyle="1" w:styleId="W">
    <w:name w:val="W"/>
  </w:style>
  <w:style w:type="character" w:customStyle="1" w:styleId="afb">
    <w:name w:val="Символ нумерации"/>
  </w:style>
  <w:style w:type="character" w:customStyle="1" w:styleId="afc">
    <w:name w:val="Маркеры списка"/>
    <w:rPr>
      <w:rFonts w:ascii="starsymbol" w:eastAsia="starsymbol" w:hAnsi="starsymbol"/>
      <w:sz w:val="18"/>
      <w:szCs w:val="18"/>
    </w:rPr>
  </w:style>
  <w:style w:type="paragraph" w:styleId="a6">
    <w:name w:val="Body Text"/>
    <w:basedOn w:val="a"/>
    <w:link w:val="afd"/>
  </w:style>
  <w:style w:type="paragraph" w:styleId="afe">
    <w:name w:val="List"/>
    <w:basedOn w:val="a6"/>
    <w:rPr>
      <w:rFonts w:ascii="Arial" w:hAnsi="Ari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27">
    <w:name w:val="Указатель2"/>
    <w:basedOn w:val="a"/>
    <w:pPr>
      <w:suppressLineNumbers/>
    </w:pPr>
    <w:rPr>
      <w:rFonts w:ascii="Arial" w:hAnsi="Arial"/>
    </w:rPr>
  </w:style>
  <w:style w:type="paragraph" w:customStyle="1" w:styleId="aff">
    <w:name w:val="Название"/>
    <w:basedOn w:val="a5"/>
    <w:next w:val="a8"/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styleId="aff2">
    <w:name w:val="Body Text Indent"/>
    <w:basedOn w:val="a"/>
    <w:link w:val="aff3"/>
    <w:pPr>
      <w:spacing w:after="120"/>
      <w:ind w:left="283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</w:rPr>
  </w:style>
  <w:style w:type="paragraph" w:styleId="aff4">
    <w:name w:val="Balloon Text"/>
    <w:basedOn w:val="a"/>
    <w:rPr>
      <w:rFonts w:ascii="Tahoma" w:hAnsi="Tahoma"/>
      <w:sz w:val="16"/>
      <w:szCs w:val="16"/>
    </w:rPr>
  </w:style>
  <w:style w:type="paragraph" w:customStyle="1" w:styleId="310">
    <w:name w:val="Основной текст 31"/>
    <w:basedOn w:val="a"/>
    <w:pPr>
      <w:jc w:val="both"/>
    </w:pPr>
    <w:rPr>
      <w:sz w:val="26"/>
    </w:rPr>
  </w:style>
  <w:style w:type="paragraph" w:customStyle="1" w:styleId="aff5">
    <w:name w:val="Содержимое врезки"/>
    <w:basedOn w:val="a6"/>
  </w:style>
  <w:style w:type="paragraph" w:customStyle="1" w:styleId="aff6">
    <w:name w:val="Обычный (веб)"/>
    <w:basedOn w:val="a"/>
    <w:pPr>
      <w:spacing w:before="100" w:beforeAutospacing="1" w:after="119"/>
    </w:pPr>
    <w:rPr>
      <w:sz w:val="24"/>
      <w:lang w:eastAsia="ru-RU"/>
    </w:rPr>
  </w:style>
  <w:style w:type="paragraph" w:customStyle="1" w:styleId="320">
    <w:name w:val="Основной текст 32"/>
    <w:basedOn w:val="a"/>
    <w:pPr>
      <w:jc w:val="both"/>
    </w:pPr>
    <w:rPr>
      <w:sz w:val="26"/>
    </w:rPr>
  </w:style>
  <w:style w:type="character" w:styleId="aff7">
    <w:name w:val="page number"/>
    <w:basedOn w:val="a0"/>
  </w:style>
  <w:style w:type="character" w:customStyle="1" w:styleId="43">
    <w:name w:val="Основной шрифт абзаца4"/>
  </w:style>
  <w:style w:type="character" w:customStyle="1" w:styleId="35">
    <w:name w:val="Основной шрифт абзаца3"/>
  </w:style>
  <w:style w:type="character" w:customStyle="1" w:styleId="ConsNonformat0">
    <w:name w:val="ConsNonformat Знак"/>
    <w:rPr>
      <w:rFonts w:ascii="Courier New" w:hAnsi="Courier New"/>
      <w:lang w:val="ru-RU" w:eastAsia="ar-SA" w:bidi="ar-SA"/>
    </w:rPr>
  </w:style>
  <w:style w:type="paragraph" w:customStyle="1" w:styleId="44">
    <w:name w:val="Название4"/>
    <w:basedOn w:val="a"/>
    <w:pPr>
      <w:suppressLineNumbers/>
      <w:spacing w:before="120" w:after="120"/>
    </w:pPr>
    <w:rPr>
      <w:i/>
      <w:iCs/>
    </w:rPr>
  </w:style>
  <w:style w:type="paragraph" w:customStyle="1" w:styleId="45">
    <w:name w:val="Указатель4"/>
    <w:basedOn w:val="a"/>
    <w:pPr>
      <w:suppressLineNumbers/>
    </w:pPr>
    <w:rPr>
      <w:sz w:val="24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aff3">
    <w:name w:val="Основной текст с отступом Знак"/>
    <w:link w:val="aff2"/>
    <w:rPr>
      <w:lang w:eastAsia="ar-SA"/>
    </w:rPr>
  </w:style>
  <w:style w:type="character" w:customStyle="1" w:styleId="afd">
    <w:name w:val="Основной текст Знак"/>
    <w:link w:val="a6"/>
    <w:rPr>
      <w:rFonts w:ascii="Arial" w:eastAsia="Lucida Sans Unicode" w:hAnsi="Arial"/>
      <w:sz w:val="24"/>
      <w:szCs w:val="24"/>
      <w:lang w:eastAsia="ar-SA"/>
    </w:rPr>
  </w:style>
  <w:style w:type="character" w:customStyle="1" w:styleId="ad">
    <w:name w:val="Верхний колонтитул Знак"/>
    <w:link w:val="ac"/>
    <w:rPr>
      <w:rFonts w:ascii="Arial" w:eastAsia="Lucida Sans Unicode" w:hAnsi="Arial"/>
      <w:sz w:val="24"/>
      <w:szCs w:val="24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sz w:val="24"/>
      <w:szCs w:val="24"/>
    </w:rPr>
  </w:style>
  <w:style w:type="character" w:customStyle="1" w:styleId="extended-textshort">
    <w:name w:val="extended-text__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12</cp:revision>
  <dcterms:created xsi:type="dcterms:W3CDTF">2023-03-17T07:09:00Z</dcterms:created>
  <dcterms:modified xsi:type="dcterms:W3CDTF">2023-03-17T07:11:00Z</dcterms:modified>
</cp:coreProperties>
</file>