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E51" w:rsidRPr="003977A2" w:rsidRDefault="00B53E51" w:rsidP="003977A2">
      <w:pPr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  <w:r w:rsidRPr="003977A2">
        <w:rPr>
          <w:b/>
          <w:sz w:val="26"/>
          <w:szCs w:val="26"/>
        </w:rPr>
        <w:t>Информация о плановой проверке,</w:t>
      </w:r>
    </w:p>
    <w:p w:rsidR="00B53E51" w:rsidRPr="003977A2" w:rsidRDefault="00B53E51" w:rsidP="003977A2">
      <w:pPr>
        <w:ind w:firstLine="709"/>
        <w:jc w:val="center"/>
        <w:rPr>
          <w:b/>
          <w:sz w:val="26"/>
          <w:szCs w:val="26"/>
        </w:rPr>
      </w:pPr>
      <w:r w:rsidRPr="003977A2">
        <w:rPr>
          <w:b/>
          <w:sz w:val="26"/>
          <w:szCs w:val="26"/>
        </w:rPr>
        <w:t>проведенной отделом муниципального финансового контроля</w:t>
      </w:r>
    </w:p>
    <w:p w:rsidR="003F1859" w:rsidRPr="003977A2" w:rsidRDefault="00B53E51" w:rsidP="003977A2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3977A2">
        <w:rPr>
          <w:b/>
          <w:sz w:val="26"/>
          <w:szCs w:val="26"/>
        </w:rPr>
        <w:t xml:space="preserve">в </w:t>
      </w:r>
      <w:r w:rsidR="003F1859" w:rsidRPr="003977A2">
        <w:rPr>
          <w:b/>
          <w:sz w:val="26"/>
          <w:szCs w:val="26"/>
        </w:rPr>
        <w:t>управлении Архангельской сельской территории администрации Старооскольского городского округа</w:t>
      </w:r>
    </w:p>
    <w:p w:rsidR="00B53E51" w:rsidRDefault="00B53E51" w:rsidP="00B53E51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B53E51" w:rsidRDefault="00B53E51" w:rsidP="00B53E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планом проверок на 2019 год отделом муниципального финансового контроля департамента финансов и бюджетной политики администрации Старооскольского городского округа проведена плановая документальная проверка </w:t>
      </w:r>
      <w:r w:rsidR="00A55F0B">
        <w:rPr>
          <w:sz w:val="26"/>
          <w:szCs w:val="26"/>
        </w:rPr>
        <w:t xml:space="preserve">целевого и </w:t>
      </w:r>
      <w:r w:rsidR="003977A2">
        <w:rPr>
          <w:sz w:val="26"/>
          <w:szCs w:val="26"/>
        </w:rPr>
        <w:t>эффективного использования средств бюджета Старооскольского городского округа в управлении Архангельской сельской территории администрации Старооскольского городского округа (далее</w:t>
      </w:r>
      <w:r w:rsidR="0013338A">
        <w:rPr>
          <w:sz w:val="26"/>
          <w:szCs w:val="26"/>
        </w:rPr>
        <w:t xml:space="preserve"> -</w:t>
      </w:r>
      <w:r w:rsidR="003977A2">
        <w:rPr>
          <w:sz w:val="26"/>
          <w:szCs w:val="26"/>
        </w:rPr>
        <w:t xml:space="preserve"> Управление) за период с </w:t>
      </w:r>
      <w:r>
        <w:rPr>
          <w:sz w:val="26"/>
          <w:szCs w:val="26"/>
        </w:rPr>
        <w:t>01 января 2018 года по 31 декабря 2018 года</w:t>
      </w:r>
      <w:r w:rsidR="003977A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82ED8" w:rsidRDefault="00782ED8" w:rsidP="00782ED8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 в проверяемом периоде осуществляло свою деятельность на основании Положения об управлении Архангельской сельской территории администрации Старооскольского городского округа, утвержденного решением Совета депутатов Старооскольского городского округа от 27 июня 2008 года</w:t>
      </w:r>
      <w:r w:rsidR="00DF071D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№ 113.</w:t>
      </w:r>
    </w:p>
    <w:p w:rsidR="00782ED8" w:rsidRDefault="00782ED8" w:rsidP="00782ED8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Положением,</w:t>
      </w:r>
      <w:r w:rsidRPr="002C1A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Управление является территориальным органом администрации Старооскольского городского округа, в качестве юридического лица выполняет управленческие функции на подведомственной территории в соответствии с предоставленными ему полномочиями.</w:t>
      </w:r>
    </w:p>
    <w:p w:rsidR="00373142" w:rsidRDefault="00373142" w:rsidP="003731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возложенными на Управление задачами в пределах своей компетенции</w:t>
      </w:r>
      <w:r w:rsidR="00FE425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Управление осуществляет следующие функции:</w:t>
      </w:r>
    </w:p>
    <w:p w:rsidR="00373142" w:rsidRDefault="00373142" w:rsidP="003731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Обеспечивает проведение единой муниципальной политики на подведомственной территории</w:t>
      </w:r>
      <w:r w:rsidR="00FE4254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организацию и осуществление контроля за профессиональной подготовкой, переподготовкой и повышением квалификации работников Управления, разрабатывает и представляет главе администрации городского округа предложения по совершенствованию нормативных правовых актов.</w:t>
      </w:r>
    </w:p>
    <w:p w:rsidR="00373142" w:rsidRDefault="00373142" w:rsidP="003731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Участвует в разработке и выполнении федеральных</w:t>
      </w:r>
      <w:r w:rsidR="00FE425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региональных, муниципальных программ, в формировании проекта бюджета Старооскольского городского округа на очередной финансовый год и плановый период, в согласовании проектов реконструкции и строительства на подведомственной территории, в работе комиссий и иных рабочих органов, в том числе межведомственных и межотраслевых, созданных для решения вопросов, относящи</w:t>
      </w:r>
      <w:r w:rsidR="00FE4254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ся к компетенции Управления.</w:t>
      </w:r>
    </w:p>
    <w:p w:rsidR="00373142" w:rsidRDefault="00373142" w:rsidP="003731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 Организовывает проведение конференций, совещаний, семинаров по вопросам, относящихся к компетенции Управления.</w:t>
      </w:r>
    </w:p>
    <w:p w:rsidR="00373142" w:rsidRDefault="00373142" w:rsidP="003731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 Рассматривает в установленном Федеральным законом от 02 мая 2006 года № 59-ФЗ «О порядке рассмотрений обращений граждан Российской Федерации» порядке письма, жалобы и обращения юридических лиц и граждан по вопросам, относящимся к компетенции Управления, принимает, в соответствии с действующим законодательством, меры по урегулированию спорных вопросов.</w:t>
      </w:r>
    </w:p>
    <w:p w:rsidR="00373142" w:rsidRDefault="00373142" w:rsidP="003731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</w:t>
      </w:r>
      <w:r>
        <w:t> </w:t>
      </w:r>
      <w:r>
        <w:rPr>
          <w:rFonts w:ascii="Times New Roman" w:hAnsi="Times New Roman"/>
          <w:sz w:val="26"/>
          <w:szCs w:val="26"/>
        </w:rPr>
        <w:t>Осуществляет иные функции, реализация которых возложена на Управление нормативными правовыми актами Совета депутатов Старооскольского городского округа и администрации городского округа.</w:t>
      </w:r>
    </w:p>
    <w:p w:rsidR="00782ED8" w:rsidRDefault="00373142" w:rsidP="003731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Имущество, необходимое для осуществ</w:t>
      </w:r>
      <w:r w:rsidR="00782ED8">
        <w:rPr>
          <w:rFonts w:ascii="Times New Roman" w:hAnsi="Times New Roman"/>
          <w:sz w:val="26"/>
          <w:szCs w:val="26"/>
        </w:rPr>
        <w:t xml:space="preserve">ления деятельности, передается </w:t>
      </w:r>
      <w:r>
        <w:rPr>
          <w:rFonts w:ascii="Times New Roman" w:hAnsi="Times New Roman"/>
          <w:sz w:val="26"/>
          <w:szCs w:val="26"/>
        </w:rPr>
        <w:t>Управлению в оперативное управление и является собственностью Старооскольского городского округа.</w:t>
      </w:r>
    </w:p>
    <w:p w:rsidR="00373142" w:rsidRDefault="00373142" w:rsidP="003731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Финансирование расходов на содержание управления Архангельской сельской территории в проверяемом периоде осуществлялось за счет средств, предусмотренных в бюджете Старооскольского городского округа, на основании бюджетной сметы.</w:t>
      </w:r>
    </w:p>
    <w:p w:rsidR="00373142" w:rsidRDefault="00373142" w:rsidP="003731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Бюджетная смета на 2018 год утверждена начальником </w:t>
      </w:r>
      <w:r w:rsidR="00EA1164">
        <w:rPr>
          <w:rFonts w:ascii="Times New Roman" w:hAnsi="Times New Roman"/>
          <w:sz w:val="26"/>
          <w:szCs w:val="26"/>
        </w:rPr>
        <w:t xml:space="preserve">управления </w:t>
      </w:r>
      <w:r>
        <w:rPr>
          <w:rFonts w:ascii="Times New Roman" w:hAnsi="Times New Roman"/>
          <w:sz w:val="26"/>
          <w:szCs w:val="26"/>
        </w:rPr>
        <w:t>Архангельской сельской территории и согласована с начальником департамента финансов и бюджетной политики администрации Старооскольского городского округа</w:t>
      </w:r>
      <w:r w:rsidR="00EA11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28 декабря 2017 года в сумме 3 449 000,00 рублей. С учетом внесенных изменений бюджетная смета в 2018 году составила 3 242 569,05 рублей. </w:t>
      </w:r>
    </w:p>
    <w:p w:rsidR="00373142" w:rsidRDefault="00373142" w:rsidP="003731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Исполнение бюджета (кассовый расход) за 2018 год составило 3 045 945,53 рублей или 93,9 % от утвержденных средств. </w:t>
      </w:r>
    </w:p>
    <w:p w:rsidR="00373142" w:rsidRDefault="00782ED8" w:rsidP="00373142">
      <w:pPr>
        <w:pStyle w:val="a4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82ED8">
        <w:rPr>
          <w:rFonts w:ascii="Times New Roman" w:hAnsi="Times New Roman" w:cs="Times New Roman"/>
          <w:sz w:val="26"/>
          <w:szCs w:val="26"/>
        </w:rPr>
        <w:t>Отделом муниципального финансового контроля департамента финансов и бюджетной политики</w:t>
      </w:r>
      <w:r>
        <w:rPr>
          <w:sz w:val="26"/>
          <w:szCs w:val="26"/>
        </w:rPr>
        <w:t xml:space="preserve"> </w:t>
      </w:r>
      <w:r w:rsidRPr="00782ED8">
        <w:rPr>
          <w:rFonts w:ascii="Times New Roman" w:hAnsi="Times New Roman" w:cs="Times New Roman"/>
          <w:sz w:val="26"/>
          <w:szCs w:val="26"/>
        </w:rPr>
        <w:t xml:space="preserve">администрации Старооскольского городского округа </w:t>
      </w:r>
      <w:r>
        <w:rPr>
          <w:rFonts w:ascii="Times New Roman" w:hAnsi="Times New Roman"/>
          <w:sz w:val="26"/>
          <w:szCs w:val="26"/>
        </w:rPr>
        <w:t>п</w:t>
      </w:r>
      <w:r w:rsidR="00373142">
        <w:rPr>
          <w:rFonts w:ascii="Times New Roman" w:hAnsi="Times New Roman"/>
          <w:sz w:val="26"/>
          <w:szCs w:val="26"/>
        </w:rPr>
        <w:t xml:space="preserve">роведена </w:t>
      </w:r>
      <w:r>
        <w:rPr>
          <w:rFonts w:ascii="Times New Roman" w:hAnsi="Times New Roman"/>
          <w:sz w:val="26"/>
          <w:szCs w:val="26"/>
        </w:rPr>
        <w:t xml:space="preserve">проверка: </w:t>
      </w:r>
      <w:r w:rsidR="00373142">
        <w:rPr>
          <w:rFonts w:ascii="Times New Roman" w:hAnsi="Times New Roman"/>
          <w:sz w:val="26"/>
          <w:szCs w:val="26"/>
        </w:rPr>
        <w:t>п</w:t>
      </w:r>
      <w:r w:rsidR="00373142" w:rsidRPr="00373142">
        <w:rPr>
          <w:rFonts w:ascii="Times New Roman" w:hAnsi="Times New Roman"/>
          <w:sz w:val="26"/>
          <w:szCs w:val="26"/>
        </w:rPr>
        <w:t>равильност</w:t>
      </w:r>
      <w:r w:rsidR="00373142">
        <w:rPr>
          <w:rFonts w:ascii="Times New Roman" w:hAnsi="Times New Roman"/>
          <w:sz w:val="26"/>
          <w:szCs w:val="26"/>
        </w:rPr>
        <w:t xml:space="preserve">и </w:t>
      </w:r>
      <w:r w:rsidR="00373142" w:rsidRPr="00373142">
        <w:rPr>
          <w:rFonts w:ascii="Times New Roman" w:hAnsi="Times New Roman"/>
          <w:sz w:val="26"/>
          <w:szCs w:val="26"/>
        </w:rPr>
        <w:t>и обоснованност</w:t>
      </w:r>
      <w:r w:rsidR="00373142">
        <w:rPr>
          <w:rFonts w:ascii="Times New Roman" w:hAnsi="Times New Roman"/>
          <w:sz w:val="26"/>
          <w:szCs w:val="26"/>
        </w:rPr>
        <w:t xml:space="preserve">и </w:t>
      </w:r>
      <w:r w:rsidR="00373142" w:rsidRPr="00373142">
        <w:rPr>
          <w:rFonts w:ascii="Times New Roman" w:hAnsi="Times New Roman"/>
          <w:sz w:val="26"/>
          <w:szCs w:val="26"/>
        </w:rPr>
        <w:t>расходования средств на заработную плату</w:t>
      </w:r>
      <w:r w:rsidR="00373142">
        <w:rPr>
          <w:rFonts w:ascii="Times New Roman" w:hAnsi="Times New Roman"/>
          <w:sz w:val="26"/>
          <w:szCs w:val="26"/>
        </w:rPr>
        <w:t xml:space="preserve"> сотрудникам Управления;</w:t>
      </w:r>
      <w:r w:rsidR="00373142" w:rsidRPr="00373142">
        <w:rPr>
          <w:rFonts w:ascii="Times New Roman" w:hAnsi="Times New Roman"/>
          <w:b/>
          <w:sz w:val="26"/>
          <w:szCs w:val="26"/>
        </w:rPr>
        <w:t xml:space="preserve"> </w:t>
      </w:r>
      <w:r w:rsidR="00373142" w:rsidRPr="00373142">
        <w:rPr>
          <w:rFonts w:ascii="Times New Roman" w:hAnsi="Times New Roman"/>
          <w:sz w:val="26"/>
          <w:szCs w:val="26"/>
        </w:rPr>
        <w:t>правильност</w:t>
      </w:r>
      <w:r w:rsidR="00EA1164">
        <w:rPr>
          <w:rFonts w:ascii="Times New Roman" w:hAnsi="Times New Roman"/>
          <w:sz w:val="26"/>
          <w:szCs w:val="26"/>
        </w:rPr>
        <w:t xml:space="preserve">и и </w:t>
      </w:r>
      <w:r w:rsidR="00373142" w:rsidRPr="00373142">
        <w:rPr>
          <w:rFonts w:ascii="Times New Roman" w:hAnsi="Times New Roman"/>
          <w:sz w:val="26"/>
          <w:szCs w:val="26"/>
        </w:rPr>
        <w:t xml:space="preserve"> обоснованност</w:t>
      </w:r>
      <w:r w:rsidR="00373142">
        <w:rPr>
          <w:rFonts w:ascii="Times New Roman" w:hAnsi="Times New Roman"/>
          <w:sz w:val="26"/>
          <w:szCs w:val="26"/>
        </w:rPr>
        <w:t>и</w:t>
      </w:r>
      <w:r w:rsidR="00373142" w:rsidRPr="00373142">
        <w:rPr>
          <w:rFonts w:ascii="Times New Roman" w:hAnsi="Times New Roman"/>
          <w:sz w:val="26"/>
          <w:szCs w:val="26"/>
        </w:rPr>
        <w:t xml:space="preserve"> расчетов по взаимным обязательствам с поставщиками и подрядчиками</w:t>
      </w:r>
      <w:r w:rsidR="00373142">
        <w:rPr>
          <w:rFonts w:ascii="Times New Roman" w:hAnsi="Times New Roman"/>
          <w:sz w:val="26"/>
          <w:szCs w:val="26"/>
        </w:rPr>
        <w:t>;</w:t>
      </w:r>
      <w:r w:rsidR="00373142" w:rsidRPr="00373142">
        <w:rPr>
          <w:rFonts w:ascii="Times New Roman" w:hAnsi="Times New Roman"/>
          <w:b/>
          <w:sz w:val="26"/>
          <w:szCs w:val="26"/>
        </w:rPr>
        <w:t xml:space="preserve"> </w:t>
      </w:r>
      <w:r w:rsidR="00373142" w:rsidRPr="00373142">
        <w:rPr>
          <w:rFonts w:ascii="Times New Roman" w:hAnsi="Times New Roman"/>
          <w:sz w:val="26"/>
          <w:szCs w:val="26"/>
        </w:rPr>
        <w:t>правильност</w:t>
      </w:r>
      <w:r w:rsidR="00EA1164">
        <w:rPr>
          <w:rFonts w:ascii="Times New Roman" w:hAnsi="Times New Roman"/>
          <w:sz w:val="26"/>
          <w:szCs w:val="26"/>
        </w:rPr>
        <w:t>и</w:t>
      </w:r>
      <w:r w:rsidR="00373142" w:rsidRPr="00373142">
        <w:rPr>
          <w:rFonts w:ascii="Times New Roman" w:hAnsi="Times New Roman"/>
          <w:sz w:val="26"/>
          <w:szCs w:val="26"/>
        </w:rPr>
        <w:t xml:space="preserve"> и обоснованност</w:t>
      </w:r>
      <w:r w:rsidR="00EA1164">
        <w:rPr>
          <w:rFonts w:ascii="Times New Roman" w:hAnsi="Times New Roman"/>
          <w:sz w:val="26"/>
          <w:szCs w:val="26"/>
        </w:rPr>
        <w:t>и</w:t>
      </w:r>
      <w:r w:rsidR="00373142" w:rsidRPr="00373142">
        <w:rPr>
          <w:rFonts w:ascii="Times New Roman" w:hAnsi="Times New Roman"/>
          <w:sz w:val="26"/>
          <w:szCs w:val="26"/>
        </w:rPr>
        <w:t xml:space="preserve"> расходования денежных средств на содержание автотранспорта</w:t>
      </w:r>
      <w:r w:rsidR="00373142">
        <w:rPr>
          <w:rFonts w:ascii="Times New Roman" w:hAnsi="Times New Roman"/>
          <w:sz w:val="26"/>
          <w:szCs w:val="26"/>
        </w:rPr>
        <w:t xml:space="preserve">; </w:t>
      </w:r>
      <w:r w:rsidR="00373142" w:rsidRPr="00373142">
        <w:rPr>
          <w:rFonts w:ascii="Times New Roman" w:hAnsi="Times New Roman"/>
          <w:sz w:val="26"/>
          <w:szCs w:val="26"/>
        </w:rPr>
        <w:t>правильност</w:t>
      </w:r>
      <w:r w:rsidR="00EA1164">
        <w:rPr>
          <w:rFonts w:ascii="Times New Roman" w:hAnsi="Times New Roman"/>
          <w:sz w:val="26"/>
          <w:szCs w:val="26"/>
        </w:rPr>
        <w:t>и</w:t>
      </w:r>
      <w:r w:rsidR="00373142" w:rsidRPr="00373142">
        <w:rPr>
          <w:rFonts w:ascii="Times New Roman" w:hAnsi="Times New Roman"/>
          <w:sz w:val="26"/>
          <w:szCs w:val="26"/>
        </w:rPr>
        <w:t xml:space="preserve"> расходования денежных средств на приобретение материальных запасов, пр</w:t>
      </w:r>
      <w:r w:rsidR="002D0151">
        <w:rPr>
          <w:rFonts w:ascii="Times New Roman" w:hAnsi="Times New Roman"/>
          <w:sz w:val="26"/>
          <w:szCs w:val="26"/>
        </w:rPr>
        <w:t>едметов длительного пользования,</w:t>
      </w:r>
      <w:r w:rsidR="00373142" w:rsidRPr="00373142">
        <w:rPr>
          <w:rFonts w:ascii="Times New Roman" w:hAnsi="Times New Roman"/>
          <w:sz w:val="26"/>
          <w:szCs w:val="26"/>
        </w:rPr>
        <w:t xml:space="preserve"> </w:t>
      </w:r>
      <w:r w:rsidR="002D0151">
        <w:rPr>
          <w:rFonts w:ascii="Times New Roman" w:hAnsi="Times New Roman"/>
          <w:sz w:val="26"/>
          <w:szCs w:val="26"/>
        </w:rPr>
        <w:t>о</w:t>
      </w:r>
      <w:r w:rsidR="00373142" w:rsidRPr="00373142">
        <w:rPr>
          <w:rFonts w:ascii="Times New Roman" w:hAnsi="Times New Roman"/>
          <w:sz w:val="26"/>
          <w:szCs w:val="26"/>
        </w:rPr>
        <w:t>беспечение их сохранности и обоснованности списания</w:t>
      </w:r>
      <w:r>
        <w:rPr>
          <w:rFonts w:ascii="Times New Roman" w:hAnsi="Times New Roman"/>
          <w:sz w:val="26"/>
          <w:szCs w:val="26"/>
        </w:rPr>
        <w:t xml:space="preserve"> и пр</w:t>
      </w:r>
      <w:r w:rsidR="002D0151">
        <w:rPr>
          <w:rFonts w:ascii="Times New Roman" w:hAnsi="Times New Roman"/>
          <w:sz w:val="26"/>
          <w:szCs w:val="26"/>
        </w:rPr>
        <w:t>очие вопросы</w:t>
      </w:r>
      <w:r>
        <w:rPr>
          <w:rFonts w:ascii="Times New Roman" w:hAnsi="Times New Roman"/>
          <w:sz w:val="26"/>
          <w:szCs w:val="26"/>
        </w:rPr>
        <w:t>.</w:t>
      </w:r>
    </w:p>
    <w:p w:rsidR="00B53E51" w:rsidRDefault="00B53E51" w:rsidP="00B53E51">
      <w:pPr>
        <w:autoSpaceDE w:val="0"/>
        <w:autoSpaceDN w:val="0"/>
        <w:adjustRightInd w:val="0"/>
        <w:ind w:firstLine="709"/>
        <w:jc w:val="both"/>
        <w:rPr>
          <w:rStyle w:val="FontStyle19"/>
        </w:rPr>
      </w:pPr>
      <w:r>
        <w:rPr>
          <w:sz w:val="26"/>
          <w:szCs w:val="26"/>
        </w:rPr>
        <w:t>В р</w:t>
      </w:r>
      <w:r w:rsidR="00A56634">
        <w:rPr>
          <w:sz w:val="26"/>
          <w:szCs w:val="26"/>
        </w:rPr>
        <w:t xml:space="preserve">езультате проверки установлены </w:t>
      </w:r>
      <w:r>
        <w:rPr>
          <w:rFonts w:eastAsia="Arial"/>
          <w:sz w:val="26"/>
          <w:szCs w:val="26"/>
        </w:rPr>
        <w:t>нарушения отдельных статей</w:t>
      </w:r>
      <w:r>
        <w:rPr>
          <w:sz w:val="26"/>
          <w:szCs w:val="26"/>
        </w:rPr>
        <w:t xml:space="preserve"> </w:t>
      </w:r>
      <w:r w:rsidR="00A56634">
        <w:rPr>
          <w:sz w:val="26"/>
          <w:szCs w:val="26"/>
        </w:rPr>
        <w:t xml:space="preserve">трудового законодательства, а также </w:t>
      </w:r>
      <w:r w:rsidR="00C13550">
        <w:rPr>
          <w:sz w:val="26"/>
          <w:szCs w:val="26"/>
        </w:rPr>
        <w:t>требований</w:t>
      </w:r>
      <w:r w:rsidR="00EA1164">
        <w:rPr>
          <w:sz w:val="26"/>
          <w:szCs w:val="26"/>
        </w:rPr>
        <w:t>,</w:t>
      </w:r>
      <w:r w:rsidR="00C13550">
        <w:rPr>
          <w:sz w:val="26"/>
          <w:szCs w:val="26"/>
        </w:rPr>
        <w:t xml:space="preserve"> установленных пунктом 23.1 раздела «Нефинансовые активы» </w:t>
      </w:r>
      <w:r w:rsidR="00C13550" w:rsidRPr="001378CE">
        <w:rPr>
          <w:sz w:val="26"/>
          <w:szCs w:val="26"/>
        </w:rPr>
        <w:t>п</w:t>
      </w:r>
      <w:r w:rsidR="00C13550" w:rsidRPr="001378CE">
        <w:rPr>
          <w:color w:val="000000"/>
          <w:spacing w:val="2"/>
          <w:sz w:val="26"/>
          <w:szCs w:val="26"/>
        </w:rPr>
        <w:t>риказа Минфина России от 01</w:t>
      </w:r>
      <w:r w:rsidR="00EA1164">
        <w:rPr>
          <w:color w:val="000000"/>
          <w:spacing w:val="2"/>
          <w:sz w:val="26"/>
          <w:szCs w:val="26"/>
        </w:rPr>
        <w:t xml:space="preserve"> декабря </w:t>
      </w:r>
      <w:r w:rsidR="00C13550" w:rsidRPr="001378CE">
        <w:rPr>
          <w:color w:val="000000"/>
          <w:spacing w:val="2"/>
          <w:sz w:val="26"/>
          <w:szCs w:val="26"/>
        </w:rPr>
        <w:t>2</w:t>
      </w:r>
      <w:r w:rsidR="00C13550">
        <w:rPr>
          <w:color w:val="000000"/>
          <w:spacing w:val="2"/>
          <w:sz w:val="26"/>
          <w:szCs w:val="26"/>
        </w:rPr>
        <w:t xml:space="preserve">010 </w:t>
      </w:r>
      <w:r w:rsidR="00EA1164">
        <w:rPr>
          <w:color w:val="000000"/>
          <w:spacing w:val="2"/>
          <w:sz w:val="26"/>
          <w:szCs w:val="26"/>
        </w:rPr>
        <w:t>года              №</w:t>
      </w:r>
      <w:r w:rsidR="00C13550">
        <w:rPr>
          <w:color w:val="000000"/>
          <w:spacing w:val="2"/>
          <w:sz w:val="26"/>
          <w:szCs w:val="26"/>
        </w:rPr>
        <w:t xml:space="preserve"> 157н </w:t>
      </w:r>
      <w:r w:rsidR="00C13550" w:rsidRPr="001378CE">
        <w:rPr>
          <w:color w:val="000000"/>
          <w:spacing w:val="2"/>
          <w:sz w:val="26"/>
          <w:szCs w:val="26"/>
        </w:rPr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C13550">
        <w:rPr>
          <w:color w:val="000000"/>
          <w:spacing w:val="2"/>
          <w:sz w:val="26"/>
          <w:szCs w:val="26"/>
        </w:rPr>
        <w:t xml:space="preserve"> с учетом изменений».</w:t>
      </w:r>
    </w:p>
    <w:p w:rsidR="00B53E51" w:rsidRDefault="00B53E51" w:rsidP="00B53E51">
      <w:pPr>
        <w:tabs>
          <w:tab w:val="left" w:pos="4813"/>
        </w:tabs>
        <w:snapToGrid w:val="0"/>
        <w:ind w:firstLine="709"/>
        <w:jc w:val="both"/>
      </w:pPr>
      <w:r>
        <w:rPr>
          <w:sz w:val="26"/>
          <w:szCs w:val="26"/>
        </w:rPr>
        <w:t xml:space="preserve">По итогам проверки в адрес </w:t>
      </w:r>
      <w:r w:rsidR="00EA1164">
        <w:rPr>
          <w:sz w:val="26"/>
          <w:szCs w:val="26"/>
        </w:rPr>
        <w:t>начальника</w:t>
      </w:r>
      <w:r>
        <w:rPr>
          <w:rFonts w:eastAsia="Arial"/>
          <w:sz w:val="26"/>
          <w:szCs w:val="26"/>
        </w:rPr>
        <w:t xml:space="preserve"> </w:t>
      </w:r>
      <w:r w:rsidR="00C13550">
        <w:rPr>
          <w:sz w:val="26"/>
          <w:szCs w:val="26"/>
        </w:rPr>
        <w:t>управления Архангельской сельской территории администрации Старооскольского городского округа</w:t>
      </w:r>
      <w:r>
        <w:rPr>
          <w:rFonts w:eastAsia="Arial"/>
          <w:sz w:val="26"/>
          <w:szCs w:val="26"/>
        </w:rPr>
        <w:t xml:space="preserve"> </w:t>
      </w:r>
      <w:r>
        <w:rPr>
          <w:sz w:val="26"/>
          <w:szCs w:val="26"/>
        </w:rPr>
        <w:t>направлено Представление.</w:t>
      </w:r>
    </w:p>
    <w:sectPr w:rsidR="00B53E51" w:rsidSect="00C9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E51"/>
    <w:rsid w:val="0011348C"/>
    <w:rsid w:val="0013338A"/>
    <w:rsid w:val="001E0109"/>
    <w:rsid w:val="00224E14"/>
    <w:rsid w:val="00250610"/>
    <w:rsid w:val="002C1976"/>
    <w:rsid w:val="002D0151"/>
    <w:rsid w:val="00325C2B"/>
    <w:rsid w:val="00373142"/>
    <w:rsid w:val="003977A2"/>
    <w:rsid w:val="003F1859"/>
    <w:rsid w:val="00671730"/>
    <w:rsid w:val="006D125B"/>
    <w:rsid w:val="00782ED8"/>
    <w:rsid w:val="008A67FD"/>
    <w:rsid w:val="008F12BC"/>
    <w:rsid w:val="00916734"/>
    <w:rsid w:val="00A55F0B"/>
    <w:rsid w:val="00A56634"/>
    <w:rsid w:val="00A85B13"/>
    <w:rsid w:val="00AA6324"/>
    <w:rsid w:val="00AB0284"/>
    <w:rsid w:val="00B53E51"/>
    <w:rsid w:val="00C13550"/>
    <w:rsid w:val="00C71186"/>
    <w:rsid w:val="00C93D04"/>
    <w:rsid w:val="00D503B0"/>
    <w:rsid w:val="00DF071D"/>
    <w:rsid w:val="00E87998"/>
    <w:rsid w:val="00EA1164"/>
    <w:rsid w:val="00EC3E74"/>
    <w:rsid w:val="00FE4254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B3691-9702-4D45-AE68-7A30F736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E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53E51"/>
    <w:rPr>
      <w:rFonts w:ascii="Calibri" w:eastAsia="Calibri" w:hAnsi="Calibri"/>
      <w:lang w:eastAsia="ar-SA"/>
    </w:rPr>
  </w:style>
  <w:style w:type="paragraph" w:styleId="a4">
    <w:name w:val="No Spacing"/>
    <w:link w:val="a3"/>
    <w:qFormat/>
    <w:rsid w:val="00B53E51"/>
    <w:pPr>
      <w:suppressAutoHyphens/>
      <w:spacing w:after="0" w:line="240" w:lineRule="auto"/>
    </w:pPr>
    <w:rPr>
      <w:rFonts w:ascii="Calibri" w:eastAsia="Calibri" w:hAnsi="Calibri"/>
      <w:lang w:eastAsia="ar-SA"/>
    </w:rPr>
  </w:style>
  <w:style w:type="paragraph" w:customStyle="1" w:styleId="ConsPlusNormal">
    <w:name w:val="ConsPlusNormal"/>
    <w:rsid w:val="00B53E5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19">
    <w:name w:val="Font Style19"/>
    <w:uiPriority w:val="99"/>
    <w:rsid w:val="00B53E5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cp:lastPrinted>2019-06-10T12:32:00Z</cp:lastPrinted>
  <dcterms:created xsi:type="dcterms:W3CDTF">2022-06-23T08:48:00Z</dcterms:created>
  <dcterms:modified xsi:type="dcterms:W3CDTF">2022-06-23T08:48:00Z</dcterms:modified>
</cp:coreProperties>
</file>