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ОТЧЕТ</w:t>
            </w:r>
          </w:p>
        </w:tc>
      </w:tr>
      <w:tr w:rsidR="007506D2" w:rsidRPr="00480934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о результатах контрольной деятельности органа внутреннего государственного (муниципального) финансового контроля</w:t>
            </w:r>
          </w:p>
        </w:tc>
      </w:tr>
      <w:tr w:rsidR="007506D2" w:rsidRPr="00480934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340"/>
              <w:gridCol w:w="1077"/>
              <w:gridCol w:w="1939"/>
              <w:gridCol w:w="1077"/>
              <w:gridCol w:w="3340"/>
            </w:tblGrid>
            <w:tr w:rsidR="007506D2"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января</w:t>
                  </w:r>
                  <w:proofErr w:type="spellEnd"/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2022 г.</w:t>
                  </w:r>
                </w:p>
              </w:tc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  <w:bookmarkStart w:id="2" w:name="__bookmark_2"/>
      <w:bookmarkEnd w:id="2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8619"/>
        <w:gridCol w:w="2154"/>
      </w:tblGrid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КОДЫ</w:t>
            </w:r>
          </w:p>
        </w:tc>
      </w:tr>
      <w:tr w:rsidR="007506D2" w:rsidRPr="002D62AC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Дата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2D62AC" w:rsidRDefault="002D62AC" w:rsidP="002D62AC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25.01</w:t>
            </w:r>
            <w:r w:rsidR="00A13C3A" w:rsidRPr="002D62AC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.202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</w:t>
            </w:r>
          </w:p>
        </w:tc>
      </w:tr>
      <w:tr w:rsidR="007506D2" w:rsidRPr="00480934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2585"/>
              <w:gridCol w:w="3709"/>
              <w:gridCol w:w="1723"/>
              <w:gridCol w:w="172"/>
            </w:tblGrid>
            <w:tr w:rsidR="007506D2" w:rsidRPr="00480934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2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2D62AC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органа контроля</w:t>
                  </w:r>
                </w:p>
              </w:tc>
              <w:tc>
                <w:tcPr>
                  <w:tcW w:w="3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департамент финансов и бюджетной политики администрации Старооскольского городского округа Белгородской области</w:t>
                  </w: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</w:tr>
      <w:tr w:rsidR="007506D2">
        <w:trPr>
          <w:hidden/>
        </w:trPr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vanish/>
                <w:lang w:val="ru-RU"/>
              </w:rPr>
            </w:pPr>
          </w:p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Периодичность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годовая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ОКПО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ОКТМО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ОКЕИ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384</w:t>
            </w: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</w:tr>
    </w:tbl>
    <w:p w:rsidR="007506D2" w:rsidRDefault="007506D2">
      <w:pPr>
        <w:rPr>
          <w:vanish/>
        </w:rPr>
      </w:pPr>
      <w:bookmarkStart w:id="3" w:name="__bookmark_3"/>
      <w:bookmarkEnd w:id="3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6465"/>
        <w:gridCol w:w="1615"/>
        <w:gridCol w:w="2693"/>
      </w:tblGrid>
      <w:tr w:rsidR="007506D2">
        <w:trPr>
          <w:tblHeader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строки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Значение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93 226,2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93 226,2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6C6327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10 802,8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12,5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по средствам федерального бюджета, бюджета субъекта Российской Федерации (местного бюджета) и средствам, предоставленным из </w:t>
                  </w: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lastRenderedPageBreak/>
                    <w:t>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020/1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12,5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6C6327" w:rsidP="00480934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3</w:t>
            </w:r>
            <w:r w:rsidR="00480934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 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</w:t>
            </w:r>
            <w:r w:rsidR="00480934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69,4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F905FE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  <w:r w:rsidR="00A13C3A">
              <w:rPr>
                <w:rFonts w:ascii="Arial" w:eastAsia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том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числе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в соответствии с планом контрольных мероприятий 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внеплановые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ревизии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проверки</w:t>
                  </w:r>
                  <w:proofErr w:type="spellEnd"/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F905FE" w:rsidRDefault="00F905FE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F905FE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  <w:r w:rsidR="00A13C3A"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7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в соответствии с планом контрольных мероприятий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внеплановые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обследования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</w:p>
    <w:tbl>
      <w:tblPr>
        <w:tblW w:w="1077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E917F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Заместитель главы администрации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городского округа - начальник департамента</w:t>
            </w:r>
          </w:p>
          <w:p w:rsidR="002D62AC" w:rsidRPr="002D62AC" w:rsidRDefault="002D62AC" w:rsidP="002D62AC">
            <w:pPr>
              <w:rPr>
                <w:sz w:val="25"/>
                <w:szCs w:val="25"/>
                <w:lang w:val="ru-RU"/>
              </w:rPr>
            </w:pPr>
            <w:r w:rsidRPr="002D62AC">
              <w:rPr>
                <w:sz w:val="25"/>
                <w:szCs w:val="25"/>
                <w:lang w:val="ru-RU"/>
              </w:rPr>
              <w:t xml:space="preserve">финансов и бюджетной политики   </w:t>
            </w:r>
          </w:p>
          <w:p w:rsidR="002D62AC" w:rsidRPr="002D62AC" w:rsidRDefault="002D62AC" w:rsidP="002D62AC">
            <w:pPr>
              <w:rPr>
                <w:sz w:val="26"/>
                <w:szCs w:val="26"/>
                <w:lang w:val="ru-RU"/>
              </w:rPr>
            </w:pPr>
            <w:r w:rsidRPr="002D62AC">
              <w:rPr>
                <w:sz w:val="26"/>
                <w:szCs w:val="26"/>
                <w:lang w:val="ru-RU"/>
              </w:rPr>
              <w:t>администрации Старооскольского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>
              <w:rPr>
                <w:rFonts w:ascii="Times New Roman" w:hAnsi="Times New Roman"/>
                <w:sz w:val="25"/>
                <w:szCs w:val="25"/>
              </w:rPr>
              <w:t>Н.В. Кудинова</w:t>
            </w: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D62AC" w:rsidRDefault="002D62AC">
            <w:pPr>
              <w:spacing w:line="1" w:lineRule="auto"/>
              <w:rPr>
                <w:lang w:val="ru-RU"/>
              </w:rPr>
            </w:pPr>
          </w:p>
        </w:tc>
      </w:tr>
      <w:tr w:rsidR="007506D2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2D62AC" w:rsidRDefault="007506D2">
            <w:pPr>
              <w:spacing w:line="1" w:lineRule="auto"/>
              <w:rPr>
                <w:lang w:val="ru-RU"/>
              </w:rPr>
            </w:pPr>
          </w:p>
        </w:tc>
      </w:tr>
    </w:tbl>
    <w:p w:rsidR="00480CC4" w:rsidRDefault="00480CC4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  <w:r>
        <w:rPr>
          <w:lang w:val="ru-RU"/>
        </w:rPr>
        <w:t>Бочарова Светлана Александровна</w:t>
      </w:r>
    </w:p>
    <w:p w:rsidR="002D62AC" w:rsidRPr="002D62AC" w:rsidRDefault="002D62AC">
      <w:pPr>
        <w:rPr>
          <w:lang w:val="ru-RU"/>
        </w:rPr>
      </w:pPr>
      <w:r>
        <w:rPr>
          <w:lang w:val="ru-RU"/>
        </w:rPr>
        <w:t>+7 (4725) 44-50-63</w:t>
      </w:r>
    </w:p>
    <w:sectPr w:rsidR="002D62AC" w:rsidRPr="002D62AC">
      <w:headerReference w:type="default" r:id="rId6"/>
      <w:footerReference w:type="default" r:id="rId7"/>
      <w:pgSz w:w="11905" w:h="16837"/>
      <w:pgMar w:top="566" w:right="566" w:bottom="566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10" w:rsidRDefault="006F7D10">
      <w:r>
        <w:separator/>
      </w:r>
    </w:p>
  </w:endnote>
  <w:endnote w:type="continuationSeparator" w:id="0">
    <w:p w:rsidR="006F7D10" w:rsidRDefault="006F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10" w:rsidRDefault="006F7D10">
      <w:r>
        <w:separator/>
      </w:r>
    </w:p>
  </w:footnote>
  <w:footnote w:type="continuationSeparator" w:id="0">
    <w:p w:rsidR="006F7D10" w:rsidRDefault="006F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D2"/>
    <w:rsid w:val="000D6AEB"/>
    <w:rsid w:val="002D62AC"/>
    <w:rsid w:val="00480934"/>
    <w:rsid w:val="00480CC4"/>
    <w:rsid w:val="006C6327"/>
    <w:rsid w:val="006F7D10"/>
    <w:rsid w:val="007506D2"/>
    <w:rsid w:val="00781726"/>
    <w:rsid w:val="0086204B"/>
    <w:rsid w:val="009516D4"/>
    <w:rsid w:val="00A13C3A"/>
    <w:rsid w:val="00A5529C"/>
    <w:rsid w:val="00B034E2"/>
    <w:rsid w:val="00B1392F"/>
    <w:rsid w:val="00CE0DE6"/>
    <w:rsid w:val="00F61D5B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A908-C62C-4C2D-A394-912F7D4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1">
    <w:name w:val="Основной текст 31"/>
    <w:basedOn w:val="a"/>
    <w:rsid w:val="002D62AC"/>
    <w:pPr>
      <w:widowControl w:val="0"/>
      <w:suppressAutoHyphens/>
      <w:jc w:val="both"/>
    </w:pPr>
    <w:rPr>
      <w:rFonts w:ascii="Arial" w:eastAsia="Lucida Sans Unicode" w:hAnsi="Arial"/>
      <w:kern w:val="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</cp:lastModifiedBy>
  <cp:revision>2</cp:revision>
  <cp:lastPrinted>2022-02-21T14:50:00Z</cp:lastPrinted>
  <dcterms:created xsi:type="dcterms:W3CDTF">2022-06-22T09:16:00Z</dcterms:created>
  <dcterms:modified xsi:type="dcterms:W3CDTF">2022-06-22T09:16:00Z</dcterms:modified>
</cp:coreProperties>
</file>