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49C" w:rsidRPr="005B549C" w:rsidRDefault="005B549C" w:rsidP="005B549C">
      <w:pPr>
        <w:spacing w:after="0" w:line="240" w:lineRule="auto"/>
        <w:ind w:firstLine="4678"/>
        <w:outlineLvl w:val="0"/>
        <w:rPr>
          <w:rFonts w:ascii="Times New Roman" w:hAnsi="Times New Roman" w:cs="Times New Roman"/>
          <w:sz w:val="26"/>
          <w:szCs w:val="26"/>
        </w:rPr>
      </w:pPr>
      <w:r w:rsidRPr="005B549C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B549C" w:rsidRPr="005B549C" w:rsidRDefault="005B549C" w:rsidP="005B549C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  <w:t xml:space="preserve">       к решению Совета депутатов</w:t>
      </w:r>
    </w:p>
    <w:p w:rsidR="005B549C" w:rsidRPr="005B549C" w:rsidRDefault="005B549C" w:rsidP="005B549C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</w:r>
      <w:r w:rsidRPr="005B549C">
        <w:rPr>
          <w:rFonts w:ascii="Times New Roman" w:hAnsi="Times New Roman" w:cs="Times New Roman"/>
          <w:sz w:val="26"/>
          <w:szCs w:val="26"/>
        </w:rPr>
        <w:tab/>
        <w:t xml:space="preserve">       Старооскольского городского округа</w:t>
      </w:r>
    </w:p>
    <w:p w:rsidR="005B549C" w:rsidRDefault="00AD1A25" w:rsidP="007C33E1">
      <w:pPr>
        <w:spacing w:after="0" w:line="240" w:lineRule="auto"/>
        <w:ind w:left="566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0D37C740">
                <wp:simplePos x="0" y="0"/>
                <wp:positionH relativeFrom="column">
                  <wp:posOffset>3040380</wp:posOffset>
                </wp:positionH>
                <wp:positionV relativeFrom="paragraph">
                  <wp:posOffset>38099</wp:posOffset>
                </wp:positionV>
                <wp:extent cx="2825750" cy="1015365"/>
                <wp:effectExtent l="0" t="0" r="12700" b="133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5" w:rsidRPr="00AD1A25" w:rsidRDefault="00AD1A25" w:rsidP="00AD1A25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D1A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Проект </w:t>
                            </w:r>
                          </w:p>
                          <w:p w:rsidR="00AD1A25" w:rsidRPr="00AD1A25" w:rsidRDefault="00AD1A25" w:rsidP="00AD1A25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D1A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вносится постоянной комиссией Совета депутатов Старооскольского городского округа по нормативно-правовой деятельности и вопросам местного</w:t>
                            </w:r>
                            <w:r>
                              <w:t xml:space="preserve"> </w:t>
                            </w:r>
                            <w:r w:rsidRPr="00AD1A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самоуправления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9.4pt;margin-top:3pt;width:222.5pt;height:7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" strokecolor="white">
                <v:textbox>
                  <w:txbxContent>
                    <w:p w:rsidR="00AD1A25" w:rsidRPr="00AD1A25" w:rsidRDefault="00AD1A25" w:rsidP="00AD1A25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D1A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Проект </w:t>
                      </w:r>
                    </w:p>
                    <w:p w:rsidR="00AD1A25" w:rsidRPr="00AD1A25" w:rsidRDefault="00AD1A25" w:rsidP="00AD1A25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D1A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вносится постоянной комиссией Совета депутатов Старооскольского городского округа по нормативно-правовой деятельности и вопросам местного</w:t>
                      </w:r>
                      <w:r>
                        <w:t xml:space="preserve"> </w:t>
                      </w:r>
                      <w:r w:rsidRPr="00AD1A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самоуправления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7C33E1" w:rsidRDefault="007C33E1" w:rsidP="00AD1A25">
      <w:pPr>
        <w:spacing w:after="0" w:line="240" w:lineRule="auto"/>
        <w:ind w:left="56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1A25" w:rsidRDefault="00AD1A25" w:rsidP="00AD1A25">
      <w:pPr>
        <w:spacing w:after="0" w:line="240" w:lineRule="auto"/>
        <w:ind w:left="56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1A25" w:rsidRPr="006655DC" w:rsidRDefault="00AD1A25" w:rsidP="00AD1A25">
      <w:pPr>
        <w:spacing w:after="0" w:line="240" w:lineRule="auto"/>
        <w:ind w:left="56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E1" w:rsidRPr="007C33E1" w:rsidRDefault="007C33E1" w:rsidP="007C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D1A25" w:rsidRDefault="00AD1A25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СОВЕТ ДЕПУТАТОВ</w:t>
      </w: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СТАРООСКОЛЬСКОГО ГОРОДСКОГО ОКРУГА</w:t>
      </w: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C33E1" w:rsidRPr="007C33E1" w:rsidRDefault="007C33E1" w:rsidP="007C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</w:t>
      </w:r>
    </w:p>
    <w:p w:rsidR="007C33E1" w:rsidRPr="007C33E1" w:rsidRDefault="007C33E1" w:rsidP="007C33E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33E1" w:rsidRPr="007C33E1" w:rsidRDefault="007C33E1" w:rsidP="007C33E1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33E1" w:rsidRPr="0053373C" w:rsidRDefault="007C33E1" w:rsidP="007C33E1">
      <w:pPr>
        <w:suppressAutoHyphens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3373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 внесении изменений в Устав Старооскольского городского округа Белгородской области</w:t>
      </w:r>
    </w:p>
    <w:p w:rsidR="007C33E1" w:rsidRPr="0053373C" w:rsidRDefault="007C33E1" w:rsidP="007C33E1">
      <w:pPr>
        <w:suppressAutoHyphens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7C33E1" w:rsidRPr="0053373C" w:rsidRDefault="007C33E1" w:rsidP="007C33E1">
      <w:pPr>
        <w:suppressAutoHyphens/>
        <w:spacing w:after="0" w:line="240" w:lineRule="auto"/>
        <w:ind w:right="4818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7C33E1" w:rsidRPr="0053373C" w:rsidRDefault="007C33E1" w:rsidP="007C3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целях приведения Устава Старооскольского городского округа Белгородской области в соответствие с </w:t>
      </w:r>
      <w:r w:rsidR="00805D20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едеральным закон</w:t>
      </w:r>
      <w:r w:rsidR="00805D20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06 октябр</w:t>
      </w:r>
      <w:r w:rsidR="00805D20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749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2003 года № 131-ФЗ «Об общих принципах организации местного самоуправления в Российской Федерации»,</w:t>
      </w:r>
      <w:r w:rsidRPr="005337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Совет депутатов Старооскольского городского округа</w:t>
      </w:r>
    </w:p>
    <w:p w:rsidR="007C33E1" w:rsidRPr="0053373C" w:rsidRDefault="007C33E1" w:rsidP="007C33E1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7C33E1" w:rsidRPr="0053373C" w:rsidRDefault="007C33E1" w:rsidP="007C33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53373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 Е Ш И Л:</w:t>
      </w:r>
    </w:p>
    <w:p w:rsidR="007C33E1" w:rsidRPr="0053373C" w:rsidRDefault="007C33E1" w:rsidP="007C33E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C33E1" w:rsidRPr="0053373C" w:rsidRDefault="007C33E1" w:rsidP="007C3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1. Внести в Устав Старооскольского городского округа Белгородской области, принятый решением Совета депутатов Старооскольского городского округа от</w:t>
      </w:r>
      <w:r w:rsid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 февраля 2008 года № 24 (с изменениями, внесенными решениями Совета депутатов Старооскольского городского округа от 26 февраля 2010 года № 399, от 25 февраля 2011 года № 533, от 19 августа 2011 года № 627, от </w:t>
      </w:r>
      <w:r w:rsidR="00212CCF"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28 декабря 2011 года № 674, от 31 августа 2012 года № 778, от 11 апреля 2013 года № 84, от 20 сентября 2013 года № 110, от 31 марта 2014 года № 156, от 16 мая 2014 года № 192, от 30 июля 2014 года № 214, от 29 декабря 2014 года № 259, от 31 марта 2015 года № 287, от </w:t>
      </w:r>
      <w:r w:rsid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21 декабря 2015 года № 376, от 14 октября 2016 года № 476, от 04 мая 2017 года </w:t>
      </w:r>
      <w:r w:rsid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№ 545,</w:t>
      </w:r>
      <w:r w:rsidRPr="0053373C">
        <w:rPr>
          <w:rFonts w:ascii="Times New Roman" w:eastAsia="Calibri" w:hAnsi="Times New Roman" w:cs="Times New Roman"/>
          <w:sz w:val="26"/>
          <w:szCs w:val="26"/>
        </w:rPr>
        <w:t xml:space="preserve"> от 17 августа 2017 года </w:t>
      </w:r>
      <w:hyperlink r:id="rId7" w:history="1">
        <w:r w:rsidRPr="0053373C">
          <w:rPr>
            <w:rFonts w:ascii="Times New Roman" w:eastAsia="Calibri" w:hAnsi="Times New Roman" w:cs="Times New Roman"/>
            <w:sz w:val="26"/>
            <w:szCs w:val="26"/>
          </w:rPr>
          <w:t>№ 568</w:t>
        </w:r>
      </w:hyperlink>
      <w:r w:rsidRPr="0053373C">
        <w:rPr>
          <w:rFonts w:ascii="Times New Roman" w:eastAsia="Calibri" w:hAnsi="Times New Roman" w:cs="Times New Roman"/>
          <w:sz w:val="26"/>
          <w:szCs w:val="26"/>
        </w:rPr>
        <w:t>, от 06 марта 2018 года № 76, от 21 сентября 2018 года № 146,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28 марта 2019 года № 212, от 24 декабря 2019 года № 324,</w:t>
      </w:r>
      <w:r w:rsid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</w:t>
      </w:r>
      <w:r w:rsidRPr="0053373C">
        <w:rPr>
          <w:rFonts w:ascii="Times New Roman" w:eastAsia="Calibri" w:hAnsi="Times New Roman" w:cs="Times New Roman"/>
          <w:sz w:val="26"/>
          <w:szCs w:val="26"/>
        </w:rPr>
        <w:t xml:space="preserve">26 марта 2020 года № 345, от 24 сентября 2020 года № 411, от 25 декабря </w:t>
      </w:r>
      <w:r w:rsidR="0053373C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Pr="0053373C">
        <w:rPr>
          <w:rFonts w:ascii="Times New Roman" w:eastAsia="Calibri" w:hAnsi="Times New Roman" w:cs="Times New Roman"/>
          <w:sz w:val="26"/>
          <w:szCs w:val="26"/>
        </w:rPr>
        <w:t>2020 года № 446, от 29 июля 2021 года № 506</w:t>
      </w:r>
      <w:r w:rsidR="00DD7970" w:rsidRPr="0053373C">
        <w:rPr>
          <w:rFonts w:ascii="Times New Roman" w:eastAsia="Calibri" w:hAnsi="Times New Roman" w:cs="Times New Roman"/>
          <w:sz w:val="26"/>
          <w:szCs w:val="26"/>
        </w:rPr>
        <w:t xml:space="preserve">, от 10 февраля 2022 </w:t>
      </w:r>
      <w:r w:rsidR="00256E12">
        <w:rPr>
          <w:rFonts w:ascii="Times New Roman" w:eastAsia="Calibri" w:hAnsi="Times New Roman" w:cs="Times New Roman"/>
          <w:sz w:val="26"/>
          <w:szCs w:val="26"/>
        </w:rPr>
        <w:t xml:space="preserve">года </w:t>
      </w:r>
      <w:r w:rsidR="00DD7970" w:rsidRPr="0053373C">
        <w:rPr>
          <w:rFonts w:ascii="Times New Roman" w:eastAsia="Calibri" w:hAnsi="Times New Roman" w:cs="Times New Roman"/>
          <w:sz w:val="26"/>
          <w:szCs w:val="26"/>
        </w:rPr>
        <w:t>№</w:t>
      </w:r>
      <w:r w:rsidR="00C00A3E" w:rsidRPr="005337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7970" w:rsidRPr="0053373C">
        <w:rPr>
          <w:rFonts w:ascii="Times New Roman" w:eastAsia="Calibri" w:hAnsi="Times New Roman" w:cs="Times New Roman"/>
          <w:sz w:val="26"/>
          <w:szCs w:val="26"/>
        </w:rPr>
        <w:t>591</w:t>
      </w:r>
      <w:r w:rsidR="00212CCF" w:rsidRPr="0053373C">
        <w:rPr>
          <w:rFonts w:ascii="Times New Roman" w:eastAsia="Calibri" w:hAnsi="Times New Roman" w:cs="Times New Roman"/>
          <w:sz w:val="26"/>
          <w:szCs w:val="26"/>
        </w:rPr>
        <w:t>,</w:t>
      </w:r>
      <w:r w:rsidR="00256E12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212CCF" w:rsidRPr="0053373C">
        <w:rPr>
          <w:rFonts w:ascii="Times New Roman" w:eastAsia="Calibri" w:hAnsi="Times New Roman" w:cs="Times New Roman"/>
          <w:sz w:val="26"/>
          <w:szCs w:val="26"/>
        </w:rPr>
        <w:t xml:space="preserve"> от 31 марта 2023 года № 91</w:t>
      </w:r>
      <w:r w:rsidR="00AD1A25">
        <w:rPr>
          <w:rFonts w:ascii="Times New Roman" w:eastAsia="Calibri" w:hAnsi="Times New Roman" w:cs="Times New Roman"/>
          <w:sz w:val="26"/>
          <w:szCs w:val="26"/>
        </w:rPr>
        <w:t>, от 18 августа 2023 года № 148</w:t>
      </w: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), следующие изменения:</w:t>
      </w:r>
    </w:p>
    <w:p w:rsidR="00212CCF" w:rsidRDefault="00B447E9" w:rsidP="00125B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</w:t>
      </w:r>
      <w:r w:rsidR="00AD1A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статье </w:t>
      </w:r>
      <w:r w:rsidR="00212CCF"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DD271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212CCF" w:rsidRPr="0053373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AD1A25" w:rsidRDefault="00AD1A25" w:rsidP="00125B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пункте 31 </w:t>
      </w:r>
      <w:r w:rsidR="00301775">
        <w:rPr>
          <w:rFonts w:ascii="Times New Roman" w:eastAsia="Calibri" w:hAnsi="Times New Roman" w:cs="Times New Roman"/>
          <w:sz w:val="26"/>
          <w:szCs w:val="26"/>
          <w:lang w:eastAsia="ru-RU"/>
        </w:rPr>
        <w:t>слова «создание, развитие и обеспечение охраны лечебно-оздоровительных местностей и курортов местного значения на территории городского округа, а также» исключить;</w:t>
      </w:r>
    </w:p>
    <w:p w:rsidR="00C131ED" w:rsidRPr="0053373C" w:rsidRDefault="00C131ED" w:rsidP="00125B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пункт 35 изложить в следующей редакции:</w:t>
      </w:r>
    </w:p>
    <w:p w:rsidR="00C131ED" w:rsidRDefault="002718D7" w:rsidP="00271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«35) </w:t>
      </w:r>
      <w:r w:rsidR="00C131ED">
        <w:rPr>
          <w:rFonts w:ascii="Times New Roman" w:hAnsi="Times New Roman" w:cs="Times New Roman"/>
          <w:sz w:val="26"/>
          <w:szCs w:val="26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</w:t>
      </w:r>
      <w:r>
        <w:rPr>
          <w:rFonts w:ascii="Times New Roman" w:hAnsi="Times New Roman" w:cs="Times New Roman"/>
          <w:sz w:val="26"/>
          <w:szCs w:val="26"/>
        </w:rPr>
        <w:t>;»;</w:t>
      </w:r>
    </w:p>
    <w:p w:rsidR="00C65FD1" w:rsidRDefault="00C65FD1" w:rsidP="00271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36 дополнить словами «, а также правил использования водных объектов для рекреационных целей»;</w:t>
      </w:r>
    </w:p>
    <w:p w:rsidR="002718D7" w:rsidRDefault="00BF3B31" w:rsidP="007C2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2718D7">
        <w:rPr>
          <w:rFonts w:ascii="Times New Roman" w:hAnsi="Times New Roman" w:cs="Times New Roman"/>
          <w:sz w:val="26"/>
          <w:szCs w:val="26"/>
        </w:rPr>
        <w:t>Пункт 8 части 1 статьи 13 изложить в следующей редакции:</w:t>
      </w:r>
    </w:p>
    <w:p w:rsidR="002718D7" w:rsidRDefault="002718D7" w:rsidP="00271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«8)</w:t>
      </w:r>
      <w:r w:rsidRPr="002718D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городского округа официальной информации;»;</w:t>
      </w:r>
    </w:p>
    <w:p w:rsidR="007573AC" w:rsidRDefault="00096005" w:rsidP="006655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373C">
        <w:rPr>
          <w:rFonts w:ascii="Times New Roman" w:hAnsi="Times New Roman" w:cs="Times New Roman"/>
          <w:sz w:val="26"/>
          <w:szCs w:val="26"/>
        </w:rPr>
        <w:t>1.</w:t>
      </w:r>
      <w:r w:rsidR="00BF3B31">
        <w:rPr>
          <w:rFonts w:ascii="Times New Roman" w:hAnsi="Times New Roman" w:cs="Times New Roman"/>
          <w:sz w:val="26"/>
          <w:szCs w:val="26"/>
        </w:rPr>
        <w:t>3</w:t>
      </w:r>
      <w:r w:rsidRPr="0053373C">
        <w:rPr>
          <w:rFonts w:ascii="Times New Roman" w:hAnsi="Times New Roman" w:cs="Times New Roman"/>
          <w:sz w:val="26"/>
          <w:szCs w:val="26"/>
        </w:rPr>
        <w:t xml:space="preserve">. </w:t>
      </w:r>
      <w:r w:rsidR="007573AC">
        <w:rPr>
          <w:rFonts w:ascii="Times New Roman" w:hAnsi="Times New Roman" w:cs="Times New Roman"/>
          <w:sz w:val="26"/>
          <w:szCs w:val="26"/>
        </w:rPr>
        <w:t>В части 1 статьи 46:</w:t>
      </w:r>
    </w:p>
    <w:p w:rsidR="000D0AF8" w:rsidRPr="006B2367" w:rsidRDefault="00871C17" w:rsidP="006B23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B2367">
        <w:rPr>
          <w:rFonts w:ascii="Times New Roman" w:eastAsia="Calibri" w:hAnsi="Times New Roman" w:cs="Times New Roman"/>
          <w:sz w:val="26"/>
          <w:szCs w:val="26"/>
          <w:lang w:eastAsia="ru-RU"/>
        </w:rPr>
        <w:t>пункт 7 изложить в следующей редакции:</w:t>
      </w:r>
    </w:p>
    <w:p w:rsidR="00871C17" w:rsidRPr="006B2367" w:rsidRDefault="00871C1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B2367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6B2367">
        <w:rPr>
          <w:rFonts w:ascii="Times New Roman" w:hAnsi="Times New Roman" w:cs="Times New Roman"/>
          <w:sz w:val="26"/>
        </w:rPr>
        <w:t>7) решение вопросов о наименовании улиц и других частей городского округа, о присвоении, уточнении, изменении адресов объектам недвижимости, об установлении нумерации домов;»;</w:t>
      </w:r>
    </w:p>
    <w:p w:rsidR="003966CF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="003966CF" w:rsidRPr="006B2367">
        <w:rPr>
          <w:rFonts w:ascii="Times New Roman" w:hAnsi="Times New Roman" w:cs="Times New Roman"/>
          <w:sz w:val="26"/>
        </w:rPr>
        <w:t>ункт 33 изложить в следующей реда</w:t>
      </w:r>
      <w:r>
        <w:rPr>
          <w:rFonts w:ascii="Times New Roman" w:hAnsi="Times New Roman" w:cs="Times New Roman"/>
          <w:sz w:val="26"/>
        </w:rPr>
        <w:t>к</w:t>
      </w:r>
      <w:r w:rsidR="003966CF" w:rsidRPr="006B2367">
        <w:rPr>
          <w:rFonts w:ascii="Times New Roman" w:hAnsi="Times New Roman" w:cs="Times New Roman"/>
          <w:sz w:val="26"/>
        </w:rPr>
        <w:t>ции:</w:t>
      </w:r>
    </w:p>
    <w:p w:rsidR="003966CF" w:rsidRPr="006B2367" w:rsidRDefault="003966CF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B2367">
        <w:rPr>
          <w:rFonts w:ascii="Times New Roman" w:hAnsi="Times New Roman" w:cs="Times New Roman"/>
          <w:sz w:val="26"/>
        </w:rPr>
        <w:t>«33) утверждение и реализация схем и проектов развития инженерной, транспортной, социальной инфраструктур и благоустройства территорий городского округа;»;</w:t>
      </w:r>
    </w:p>
    <w:p w:rsidR="00B6508E" w:rsidRPr="006B2367" w:rsidRDefault="006B2367" w:rsidP="006B23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п</w:t>
      </w:r>
      <w:r w:rsidR="00B6508E" w:rsidRPr="006B2367">
        <w:rPr>
          <w:rFonts w:ascii="Times New Roman" w:hAnsi="Times New Roman" w:cs="Times New Roman"/>
          <w:sz w:val="26"/>
        </w:rPr>
        <w:t>ункт 38 после слов «осуществляемой на территории городского округа,» дополнить словами «</w:t>
      </w:r>
      <w:r w:rsidR="00C928CA">
        <w:rPr>
          <w:rFonts w:ascii="Times New Roman" w:hAnsi="Times New Roman" w:cs="Times New Roman"/>
          <w:sz w:val="26"/>
        </w:rPr>
        <w:t>наполнение федеральной информационной адресной системы адресами объектов недвижимости городского округа</w:t>
      </w:r>
      <w:r w:rsidRPr="006B2367">
        <w:rPr>
          <w:rFonts w:ascii="Times New Roman" w:hAnsi="Times New Roman" w:cs="Times New Roman"/>
          <w:sz w:val="26"/>
          <w:szCs w:val="26"/>
        </w:rPr>
        <w:t>,»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966CF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Pr="006B2367">
        <w:rPr>
          <w:rFonts w:ascii="Times New Roman" w:hAnsi="Times New Roman" w:cs="Times New Roman"/>
          <w:sz w:val="26"/>
        </w:rPr>
        <w:t>ункт 40 изложить в следующей редакции:</w:t>
      </w:r>
    </w:p>
    <w:p w:rsidR="006B2367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B2367">
        <w:rPr>
          <w:rFonts w:ascii="Times New Roman" w:hAnsi="Times New Roman" w:cs="Times New Roman"/>
          <w:sz w:val="26"/>
        </w:rPr>
        <w:t xml:space="preserve">«40) финансирование разработки и реализации документации территориального планирования и градостроительного зонирования всей территории городского округа или его частей, </w:t>
      </w:r>
      <w:r w:rsidRPr="006B2367">
        <w:rPr>
          <w:rFonts w:ascii="Times New Roman" w:hAnsi="Times New Roman" w:cs="Times New Roman"/>
          <w:sz w:val="26"/>
          <w:highlight w:val="white"/>
        </w:rPr>
        <w:t xml:space="preserve">единого документа территориального планирования и градостроительного зонирования городского округа или отдельных населенных пунктов, входящих в состав округа, </w:t>
      </w:r>
      <w:r w:rsidRPr="006B2367">
        <w:rPr>
          <w:rFonts w:ascii="Times New Roman" w:hAnsi="Times New Roman" w:cs="Times New Roman"/>
          <w:sz w:val="26"/>
        </w:rPr>
        <w:t>проектов планировки и (или) межевания территории, программ проведения научно-исследовательских работ, проектов нормативных правовых актов органов местного самоуправления в сфере градостроительства;»;</w:t>
      </w:r>
    </w:p>
    <w:p w:rsidR="006B2367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Pr="006B2367">
        <w:rPr>
          <w:rFonts w:ascii="Times New Roman" w:hAnsi="Times New Roman" w:cs="Times New Roman"/>
          <w:sz w:val="26"/>
        </w:rPr>
        <w:t>ункт 42 изложить в следующей редакции:</w:t>
      </w:r>
    </w:p>
    <w:p w:rsidR="006B2367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B2367">
        <w:rPr>
          <w:rFonts w:ascii="Times New Roman" w:hAnsi="Times New Roman" w:cs="Times New Roman"/>
          <w:sz w:val="26"/>
        </w:rPr>
        <w:t xml:space="preserve">«42) выполнение функций заказчиков разработки документации территориального планирования и градостроительного зонирования всей территории городского округа или его частей, </w:t>
      </w:r>
      <w:r w:rsidRPr="006B2367">
        <w:rPr>
          <w:rFonts w:ascii="Times New Roman" w:hAnsi="Times New Roman" w:cs="Times New Roman"/>
          <w:sz w:val="26"/>
          <w:highlight w:val="white"/>
        </w:rPr>
        <w:t xml:space="preserve">единого документа территориального планирования и градостроительного зонирования городского округа или отдельных населенных пунктов, входящих в состав округа, </w:t>
      </w:r>
      <w:r w:rsidRPr="006B2367">
        <w:rPr>
          <w:rFonts w:ascii="Times New Roman" w:hAnsi="Times New Roman" w:cs="Times New Roman"/>
          <w:sz w:val="26"/>
        </w:rPr>
        <w:t>проектов планировки и (или) межевания территории, программ проведения научно-исследовательских работ, проектов нормативных правовых актов органов местного самоуправления в сфере градостроительства;»;</w:t>
      </w:r>
    </w:p>
    <w:p w:rsidR="006B2367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Pr="006B2367">
        <w:rPr>
          <w:rFonts w:ascii="Times New Roman" w:hAnsi="Times New Roman" w:cs="Times New Roman"/>
          <w:sz w:val="26"/>
        </w:rPr>
        <w:t>ункт 44 изложить в следующей редакции:</w:t>
      </w:r>
    </w:p>
    <w:p w:rsidR="006B2367" w:rsidRPr="006B2367" w:rsidRDefault="006B2367" w:rsidP="006B23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6B2367">
        <w:rPr>
          <w:rFonts w:ascii="Times New Roman" w:hAnsi="Times New Roman" w:cs="Times New Roman"/>
          <w:sz w:val="26"/>
        </w:rPr>
        <w:t xml:space="preserve">«44) организация подготовки документации территориального планирования и градостроительного зонирования всей территории городского округа или его частей, </w:t>
      </w:r>
      <w:r w:rsidRPr="006B2367">
        <w:rPr>
          <w:rFonts w:ascii="Times New Roman" w:hAnsi="Times New Roman" w:cs="Times New Roman"/>
          <w:sz w:val="26"/>
          <w:highlight w:val="white"/>
        </w:rPr>
        <w:t xml:space="preserve">единого документа территориального планирования и градостроительного зонирования городского округа или отдельных населенных пунктов, входящих в состав округа, </w:t>
      </w:r>
      <w:r w:rsidRPr="006B2367">
        <w:rPr>
          <w:rFonts w:ascii="Times New Roman" w:hAnsi="Times New Roman" w:cs="Times New Roman"/>
          <w:sz w:val="26"/>
        </w:rPr>
        <w:t xml:space="preserve">проектов планировки и (или) межевания территории, проектов </w:t>
      </w:r>
      <w:r w:rsidRPr="006B2367">
        <w:rPr>
          <w:rFonts w:ascii="Times New Roman" w:hAnsi="Times New Roman" w:cs="Times New Roman"/>
          <w:sz w:val="26"/>
        </w:rPr>
        <w:lastRenderedPageBreak/>
        <w:t>нормативных правовых актов органов местного самоуправления в сфере градостроительства, проектов инженерных сооружений и благоустройства городского округа, осуществление контроля за соблюдением утвержденных проектов строительства объектов жилищно-коммунального хозяйства и производственного значения, организация экспертизы проектов;»</w:t>
      </w:r>
    </w:p>
    <w:p w:rsidR="000106DD" w:rsidRDefault="00DC4381" w:rsidP="006655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1.4. </w:t>
      </w:r>
      <w:r w:rsidR="005C469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bookmarkStart w:id="0" w:name="_GoBack"/>
      <w:bookmarkEnd w:id="0"/>
      <w:r w:rsidR="00010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157807">
        <w:rPr>
          <w:rFonts w:ascii="Times New Roman" w:eastAsia="Calibri" w:hAnsi="Times New Roman" w:cs="Times New Roman"/>
          <w:sz w:val="26"/>
          <w:szCs w:val="26"/>
          <w:lang w:eastAsia="ru-RU"/>
        </w:rPr>
        <w:t>тать</w:t>
      </w:r>
      <w:r w:rsidR="000106D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="001578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55</w:t>
      </w:r>
      <w:r w:rsidR="000106D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0D0AF8" w:rsidRDefault="000106DD" w:rsidP="006655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наименование</w:t>
      </w:r>
      <w:r w:rsidR="001578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57807" w:rsidRDefault="00157807" w:rsidP="006655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15780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Статья 55. Вступление в силу, обнародование, отмена и приостановление действия муниципальных правовых актов</w:t>
      </w:r>
      <w:r w:rsidR="000106D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»;</w:t>
      </w:r>
    </w:p>
    <w:p w:rsidR="006B2367" w:rsidRDefault="006B2367" w:rsidP="006655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части 1-3 изложить в следующей редакции:</w:t>
      </w:r>
    </w:p>
    <w:p w:rsidR="00E20F86" w:rsidRDefault="00E20F86" w:rsidP="000106DD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Муниципальные правовые акты вступают в силу в порядке, установленном настоящим Уставом, за исключением нормативных правовых актов Совета депутатов городского округа о налогах и сборах, которые вступают в силу в соответствии с Налоговым </w:t>
      </w:r>
      <w:hyperlink r:id="rId8" w:history="1">
        <w:r w:rsidRPr="000106D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EA370F">
        <w:rPr>
          <w:rFonts w:ascii="Times New Roman" w:hAnsi="Times New Roman" w:cs="Times New Roman"/>
          <w:sz w:val="26"/>
          <w:szCs w:val="26"/>
        </w:rPr>
        <w:t>.</w:t>
      </w:r>
    </w:p>
    <w:p w:rsidR="00E20F86" w:rsidRPr="00E20F86" w:rsidRDefault="00E20F86" w:rsidP="00E20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F86">
        <w:rPr>
          <w:rFonts w:ascii="Times New Roman" w:hAnsi="Times New Roman" w:cs="Times New Roman"/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городской округ,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E20F86" w:rsidRDefault="00E20F86" w:rsidP="00E20F86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муниципальные правовые акты вступают в силу со дня их принятия либо со дня, указанного в акте, если иное не предусмотрено действующим законодательством или настоящим Уставом.</w:t>
      </w:r>
    </w:p>
    <w:p w:rsidR="00E20F86" w:rsidRDefault="00E20F86" w:rsidP="00E20F86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обнародования муниципальных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65204" w:rsidRDefault="00C65204" w:rsidP="00C6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204">
        <w:rPr>
          <w:rFonts w:ascii="Times New Roman" w:hAnsi="Times New Roman" w:cs="Times New Roman"/>
          <w:sz w:val="26"/>
          <w:szCs w:val="26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 официальное опубликование муниципального правового акта</w:t>
      </w:r>
      <w:r w:rsidR="00EA370F">
        <w:rPr>
          <w:rFonts w:ascii="Times New Roman" w:hAnsi="Times New Roman" w:cs="Times New Roman"/>
          <w:sz w:val="26"/>
          <w:szCs w:val="26"/>
        </w:rPr>
        <w:t>, а также его размещение на официальном сайте органов местного самоуправления городского округа в информационно-телекоммуникационной сети «Интернет»</w:t>
      </w:r>
      <w:r w:rsidR="00EA370F" w:rsidRPr="00F34187">
        <w:t xml:space="preserve"> </w:t>
      </w:r>
      <w:r w:rsidR="00EA370F">
        <w:t>(</w:t>
      </w:r>
      <w:hyperlink r:id="rId9" w:history="1">
        <w:r w:rsidR="00EA370F" w:rsidRPr="00A63784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https://oskolregion.gosuslugi.ru</w:t>
        </w:r>
      </w:hyperlink>
      <w:r w:rsidR="00EA370F">
        <w:rPr>
          <w:rFonts w:ascii="Times New Roman" w:hAnsi="Times New Roman" w:cs="Times New Roman"/>
          <w:sz w:val="26"/>
          <w:szCs w:val="26"/>
        </w:rPr>
        <w:t>)</w:t>
      </w:r>
      <w:r w:rsidRPr="00C6520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20F86" w:rsidRPr="000106DD" w:rsidRDefault="006B2367" w:rsidP="00C6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542CD">
        <w:rPr>
          <w:rFonts w:ascii="Times New Roman" w:hAnsi="Times New Roman" w:cs="Times New Roman"/>
          <w:sz w:val="26"/>
          <w:szCs w:val="26"/>
        </w:rPr>
        <w:t xml:space="preserve">. </w:t>
      </w:r>
      <w:r w:rsidR="00E20F86" w:rsidRPr="000106DD">
        <w:rPr>
          <w:rFonts w:ascii="Times New Roman" w:hAnsi="Times New Roman" w:cs="Times New Roman"/>
          <w:sz w:val="26"/>
          <w:szCs w:val="26"/>
        </w:rPr>
        <w:t xml:space="preserve">Муниципальные правовые акты подлежат официальному опубликованию не позднее 30 дней со дня их подписания, за исключением муниципальных правовых актов или их отдельных положений, содержащих сведения, распространение которых ограничено </w:t>
      </w:r>
      <w:r w:rsidR="00E20F86">
        <w:rPr>
          <w:rFonts w:ascii="Times New Roman" w:hAnsi="Times New Roman" w:cs="Times New Roman"/>
          <w:sz w:val="26"/>
          <w:szCs w:val="26"/>
        </w:rPr>
        <w:t>ф</w:t>
      </w:r>
      <w:r w:rsidR="00E20F86" w:rsidRPr="000106DD">
        <w:rPr>
          <w:rFonts w:ascii="Times New Roman" w:hAnsi="Times New Roman" w:cs="Times New Roman"/>
          <w:sz w:val="26"/>
          <w:szCs w:val="26"/>
        </w:rPr>
        <w:t>едеральным законом.</w:t>
      </w:r>
    </w:p>
    <w:p w:rsidR="005542CD" w:rsidRPr="006B2367" w:rsidRDefault="005542CD" w:rsidP="00554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 w:rsidR="00F34187">
        <w:rPr>
          <w:rFonts w:ascii="Times New Roman" w:hAnsi="Times New Roman" w:cs="Times New Roman"/>
          <w:sz w:val="26"/>
          <w:szCs w:val="26"/>
        </w:rPr>
        <w:t xml:space="preserve">общественно-политической </w:t>
      </w:r>
      <w:r>
        <w:rPr>
          <w:rFonts w:ascii="Times New Roman" w:hAnsi="Times New Roman" w:cs="Times New Roman"/>
          <w:sz w:val="26"/>
          <w:szCs w:val="26"/>
        </w:rPr>
        <w:t xml:space="preserve">газете «Зори» </w:t>
      </w:r>
      <w:r w:rsidR="00F34187">
        <w:rPr>
          <w:rFonts w:ascii="Times New Roman" w:hAnsi="Times New Roman" w:cs="Times New Roman"/>
          <w:sz w:val="26"/>
          <w:szCs w:val="26"/>
        </w:rPr>
        <w:t xml:space="preserve">(зарегистрирована Управлением </w:t>
      </w:r>
      <w:r w:rsidR="00F34187" w:rsidRPr="008373E6">
        <w:rPr>
          <w:rFonts w:ascii="Times New Roman" w:hAnsi="Times New Roman" w:cs="Times New Roman"/>
          <w:sz w:val="26"/>
          <w:szCs w:val="26"/>
        </w:rPr>
        <w:t>Федеральной службой по надзору в сфере связи, информационных технологий и массовых коммуникаций</w:t>
      </w:r>
      <w:r w:rsidR="00F34187">
        <w:rPr>
          <w:rFonts w:ascii="Times New Roman" w:hAnsi="Times New Roman" w:cs="Times New Roman"/>
          <w:sz w:val="26"/>
          <w:szCs w:val="26"/>
        </w:rPr>
        <w:t xml:space="preserve"> от 13 апреля 2017 года</w:t>
      </w:r>
      <w:r w:rsidR="00C65204">
        <w:rPr>
          <w:rFonts w:ascii="Times New Roman" w:hAnsi="Times New Roman" w:cs="Times New Roman"/>
          <w:sz w:val="26"/>
          <w:szCs w:val="26"/>
        </w:rPr>
        <w:t xml:space="preserve">       </w:t>
      </w:r>
      <w:r w:rsidR="00F34187">
        <w:rPr>
          <w:rFonts w:ascii="Times New Roman" w:hAnsi="Times New Roman" w:cs="Times New Roman"/>
          <w:sz w:val="26"/>
          <w:szCs w:val="26"/>
        </w:rPr>
        <w:t xml:space="preserve"> № ПИ № ТУ31-00306) </w:t>
      </w:r>
      <w:r>
        <w:rPr>
          <w:rFonts w:ascii="Times New Roman" w:hAnsi="Times New Roman" w:cs="Times New Roman"/>
          <w:sz w:val="26"/>
          <w:szCs w:val="26"/>
        </w:rPr>
        <w:t xml:space="preserve">или первое размещение его полного текста в сетевом издании «Оскольский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край.ру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F34187">
        <w:rPr>
          <w:rFonts w:ascii="Times New Roman" w:hAnsi="Times New Roman" w:cs="Times New Roman"/>
          <w:sz w:val="26"/>
          <w:szCs w:val="26"/>
        </w:rPr>
        <w:t>(</w:t>
      </w:r>
      <w:r w:rsidRPr="008373E6"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 w:rsidRPr="008373E6">
          <w:rPr>
            <w:rFonts w:ascii="Times New Roman" w:hAnsi="Times New Roman" w:cs="Times New Roman"/>
            <w:sz w:val="26"/>
            <w:szCs w:val="26"/>
          </w:rPr>
          <w:t>https://oskol-kray.ru</w:t>
        </w:r>
      </w:hyperlink>
      <w:r w:rsidRPr="008373E6">
        <w:rPr>
          <w:rFonts w:ascii="Times New Roman" w:hAnsi="Times New Roman" w:cs="Times New Roman"/>
          <w:sz w:val="26"/>
          <w:szCs w:val="26"/>
        </w:rPr>
        <w:t>)</w:t>
      </w:r>
      <w:r w:rsidR="008373E6">
        <w:rPr>
          <w:rFonts w:ascii="Times New Roman" w:hAnsi="Times New Roman" w:cs="Times New Roman"/>
          <w:sz w:val="26"/>
          <w:szCs w:val="26"/>
        </w:rPr>
        <w:t xml:space="preserve"> зарегистрировано </w:t>
      </w:r>
      <w:r w:rsidR="008373E6" w:rsidRPr="008373E6">
        <w:rPr>
          <w:rFonts w:ascii="Times New Roman" w:hAnsi="Times New Roman" w:cs="Times New Roman"/>
          <w:sz w:val="26"/>
          <w:szCs w:val="26"/>
        </w:rPr>
        <w:t xml:space="preserve">Федеральной службой по надзору в сфере связи, информационных технологий и массовых коммуникаций </w:t>
      </w:r>
      <w:r w:rsidR="008373E6" w:rsidRPr="00EA370F">
        <w:rPr>
          <w:rFonts w:ascii="Times New Roman" w:hAnsi="Times New Roman" w:cs="Times New Roman"/>
          <w:sz w:val="26"/>
          <w:szCs w:val="26"/>
        </w:rPr>
        <w:t>10 ноября 2021 года, регистрационный номер ЭЛ № ФС 77 — 82208</w:t>
      </w:r>
      <w:r w:rsidR="002C738A" w:rsidRPr="00EA370F">
        <w:rPr>
          <w:rFonts w:ascii="Times New Roman" w:hAnsi="Times New Roman" w:cs="Times New Roman"/>
          <w:sz w:val="26"/>
          <w:szCs w:val="26"/>
        </w:rPr>
        <w:t>)</w:t>
      </w:r>
      <w:r w:rsidRPr="00EA370F">
        <w:rPr>
          <w:rFonts w:ascii="Times New Roman" w:hAnsi="Times New Roman" w:cs="Times New Roman"/>
          <w:sz w:val="26"/>
          <w:szCs w:val="26"/>
        </w:rPr>
        <w:t>.</w:t>
      </w:r>
    </w:p>
    <w:p w:rsidR="00A63784" w:rsidRDefault="002C738A" w:rsidP="00A637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Источником официального опубликования решений Совета депутатов городского округа о внесении изменений в настоящий Устав также является портал Министерства юстиции Российской Федерации «Нормативные правовые акты в Российской Федерации» </w:t>
      </w:r>
      <w:r w:rsidR="00EA370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EA370F" w:rsidRPr="00F34187"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EA370F" w:rsidRPr="00EA370F">
        <w:rPr>
          <w:rFonts w:ascii="Times New Roman" w:hAnsi="Times New Roman" w:cs="Times New Roman"/>
          <w:sz w:val="26"/>
          <w:szCs w:val="26"/>
        </w:rPr>
        <w:t>https://</w:t>
      </w:r>
      <w:r>
        <w:rPr>
          <w:rFonts w:ascii="Times New Roman" w:hAnsi="Times New Roman" w:cs="Times New Roman"/>
          <w:sz w:val="26"/>
          <w:szCs w:val="26"/>
        </w:rPr>
        <w:t xml:space="preserve">pravo-minjust.ru, </w:t>
      </w:r>
      <w:r w:rsidR="00EA370F" w:rsidRPr="00EA370F">
        <w:rPr>
          <w:rFonts w:ascii="Times New Roman" w:hAnsi="Times New Roman" w:cs="Times New Roman"/>
          <w:sz w:val="26"/>
          <w:szCs w:val="26"/>
        </w:rPr>
        <w:t>http://право-минюст.рф</w:t>
      </w:r>
      <w:r>
        <w:rPr>
          <w:rFonts w:ascii="Times New Roman" w:hAnsi="Times New Roman" w:cs="Times New Roman"/>
          <w:sz w:val="26"/>
          <w:szCs w:val="26"/>
        </w:rPr>
        <w:t>).</w:t>
      </w:r>
      <w:r w:rsidR="00A63784">
        <w:rPr>
          <w:rFonts w:ascii="Times New Roman" w:hAnsi="Times New Roman" w:cs="Times New Roman"/>
          <w:sz w:val="26"/>
          <w:szCs w:val="26"/>
        </w:rPr>
        <w:t>».</w:t>
      </w:r>
    </w:p>
    <w:p w:rsidR="007C33E1" w:rsidRPr="0053373C" w:rsidRDefault="007C33E1" w:rsidP="007C33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73C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Контроль за исполнением настоящего решения возложить на постоянную комиссию Совета депутатов Старооскольского городского округа по нормативно-правовой деятельности и вопросам местного самоуправления.</w:t>
      </w:r>
    </w:p>
    <w:p w:rsidR="00301775" w:rsidRDefault="007C33E1" w:rsidP="0030177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7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</w:t>
      </w:r>
      <w:r w:rsidR="00301775" w:rsidRPr="00301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17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 с данными о государственной регистрации, за исключением абзаца второго подпункта 1.1 пункта 1.</w:t>
      </w:r>
    </w:p>
    <w:p w:rsidR="00301775" w:rsidRDefault="00301775" w:rsidP="0030177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второй подпункта 1.1 пункта 1 вступает в силу с 01 сентября 2024 года.</w:t>
      </w:r>
    </w:p>
    <w:p w:rsidR="007C33E1" w:rsidRDefault="007C33E1" w:rsidP="007C33E1">
      <w:pPr>
        <w:widowControl w:val="0"/>
        <w:autoSpaceDE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542EC" w:rsidRPr="007C33E1" w:rsidRDefault="004542EC" w:rsidP="007C33E1">
      <w:pPr>
        <w:widowControl w:val="0"/>
        <w:autoSpaceDE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09"/>
        <w:gridCol w:w="4646"/>
      </w:tblGrid>
      <w:tr w:rsidR="007C33E1" w:rsidRPr="007C33E1" w:rsidTr="00EB3FF7">
        <w:trPr>
          <w:trHeight w:val="577"/>
        </w:trPr>
        <w:tc>
          <w:tcPr>
            <w:tcW w:w="4784" w:type="dxa"/>
          </w:tcPr>
          <w:p w:rsidR="007C33E1" w:rsidRPr="007C33E1" w:rsidRDefault="007C33E1" w:rsidP="007C33E1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4"/>
                <w:sz w:val="27"/>
                <w:szCs w:val="27"/>
              </w:rPr>
            </w:pPr>
            <w:r w:rsidRPr="007C33E1">
              <w:rPr>
                <w:rFonts w:ascii="Times New Roman" w:eastAsia="Calibri" w:hAnsi="Times New Roman" w:cs="Times New Roman"/>
                <w:b/>
                <w:bCs/>
                <w:spacing w:val="-4"/>
                <w:sz w:val="27"/>
                <w:szCs w:val="27"/>
              </w:rPr>
              <w:t>Председатель Совета депутатов</w:t>
            </w:r>
          </w:p>
          <w:p w:rsidR="007C33E1" w:rsidRPr="007C33E1" w:rsidRDefault="007C33E1" w:rsidP="007C33E1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bCs/>
                <w:spacing w:val="-4"/>
                <w:sz w:val="27"/>
                <w:szCs w:val="27"/>
                <w:lang w:eastAsia="ru-RU"/>
              </w:rPr>
            </w:pPr>
            <w:r w:rsidRPr="007C33E1">
              <w:rPr>
                <w:rFonts w:ascii="Times New Roman" w:eastAsia="Calibri" w:hAnsi="Times New Roman" w:cs="Times New Roman"/>
                <w:b/>
                <w:bCs/>
                <w:spacing w:val="-4"/>
                <w:sz w:val="27"/>
                <w:szCs w:val="27"/>
                <w:lang w:eastAsia="ru-RU"/>
              </w:rPr>
              <w:t xml:space="preserve">Старооскольского городского округа                             </w:t>
            </w:r>
          </w:p>
        </w:tc>
        <w:tc>
          <w:tcPr>
            <w:tcW w:w="4786" w:type="dxa"/>
          </w:tcPr>
          <w:p w:rsidR="007C33E1" w:rsidRPr="007C33E1" w:rsidRDefault="007C33E1" w:rsidP="007C33E1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7C33E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:rsidR="007C33E1" w:rsidRPr="007C33E1" w:rsidRDefault="007C33E1" w:rsidP="007C33E1">
      <w:pPr>
        <w:spacing w:after="0" w:line="240" w:lineRule="auto"/>
        <w:rPr>
          <w:rFonts w:ascii="Calibri" w:eastAsia="Calibri" w:hAnsi="Calibri" w:cs="Times New Roman"/>
          <w:sz w:val="27"/>
          <w:szCs w:val="27"/>
          <w:lang w:eastAsia="ru-RU"/>
        </w:rPr>
      </w:pPr>
    </w:p>
    <w:p w:rsidR="007C33E1" w:rsidRPr="007C33E1" w:rsidRDefault="007C33E1" w:rsidP="007C33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D057FB" w:rsidRDefault="00D057FB"/>
    <w:sectPr w:rsidR="00D057FB" w:rsidSect="00A60505">
      <w:headerReference w:type="even" r:id="rId11"/>
      <w:headerReference w:type="default" r:id="rId12"/>
      <w:pgSz w:w="11906" w:h="16838"/>
      <w:pgMar w:top="1134" w:right="850" w:bottom="1134" w:left="1701" w:header="851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7FC4" w:rsidRDefault="00D47FC4">
      <w:pPr>
        <w:spacing w:after="0" w:line="240" w:lineRule="auto"/>
      </w:pPr>
      <w:r>
        <w:separator/>
      </w:r>
    </w:p>
  </w:endnote>
  <w:endnote w:type="continuationSeparator" w:id="0">
    <w:p w:rsidR="00D47FC4" w:rsidRDefault="00D4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7FC4" w:rsidRDefault="00D47FC4">
      <w:pPr>
        <w:spacing w:after="0" w:line="240" w:lineRule="auto"/>
      </w:pPr>
      <w:r>
        <w:separator/>
      </w:r>
    </w:p>
  </w:footnote>
  <w:footnote w:type="continuationSeparator" w:id="0">
    <w:p w:rsidR="00D47FC4" w:rsidRDefault="00D47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9BD" w:rsidRDefault="007C33E1" w:rsidP="007708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39BD" w:rsidRDefault="00D47FC4" w:rsidP="00C844D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A94" w:rsidRDefault="007C33E1" w:rsidP="00F13C43">
    <w:pPr>
      <w:pStyle w:val="a3"/>
      <w:ind w:firstLine="0"/>
      <w:jc w:val="center"/>
    </w:pPr>
    <w:r w:rsidRPr="00F13C43">
      <w:rPr>
        <w:sz w:val="26"/>
        <w:szCs w:val="26"/>
      </w:rPr>
      <w:fldChar w:fldCharType="begin"/>
    </w:r>
    <w:r w:rsidRPr="00F13C43">
      <w:rPr>
        <w:sz w:val="26"/>
        <w:szCs w:val="26"/>
      </w:rPr>
      <w:instrText xml:space="preserve"> PAGE   \* MERGEFORMAT </w:instrText>
    </w:r>
    <w:r w:rsidRPr="00F13C43">
      <w:rPr>
        <w:sz w:val="26"/>
        <w:szCs w:val="26"/>
      </w:rPr>
      <w:fldChar w:fldCharType="separate"/>
    </w:r>
    <w:r w:rsidR="00A31B15">
      <w:rPr>
        <w:noProof/>
        <w:sz w:val="26"/>
        <w:szCs w:val="26"/>
      </w:rPr>
      <w:t>2</w:t>
    </w:r>
    <w:r w:rsidRPr="00F13C43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E50C56"/>
    <w:multiLevelType w:val="hybridMultilevel"/>
    <w:tmpl w:val="FD369A5E"/>
    <w:lvl w:ilvl="0" w:tplc="2B56E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6E"/>
    <w:rsid w:val="000106DD"/>
    <w:rsid w:val="000251C9"/>
    <w:rsid w:val="00043A65"/>
    <w:rsid w:val="00044AD3"/>
    <w:rsid w:val="00096005"/>
    <w:rsid w:val="000B5AEC"/>
    <w:rsid w:val="000D0AF8"/>
    <w:rsid w:val="000D138F"/>
    <w:rsid w:val="000D2174"/>
    <w:rsid w:val="00125BD3"/>
    <w:rsid w:val="00157807"/>
    <w:rsid w:val="001B5C50"/>
    <w:rsid w:val="00212CCF"/>
    <w:rsid w:val="00256E12"/>
    <w:rsid w:val="00261905"/>
    <w:rsid w:val="002718D7"/>
    <w:rsid w:val="002727AD"/>
    <w:rsid w:val="002B0D0A"/>
    <w:rsid w:val="002C6C8B"/>
    <w:rsid w:val="002C738A"/>
    <w:rsid w:val="002D6779"/>
    <w:rsid w:val="00301775"/>
    <w:rsid w:val="00334137"/>
    <w:rsid w:val="00343364"/>
    <w:rsid w:val="0034690B"/>
    <w:rsid w:val="003930F3"/>
    <w:rsid w:val="003966CF"/>
    <w:rsid w:val="003F20C7"/>
    <w:rsid w:val="003F226E"/>
    <w:rsid w:val="004542EC"/>
    <w:rsid w:val="00475D48"/>
    <w:rsid w:val="004A209E"/>
    <w:rsid w:val="004C6E43"/>
    <w:rsid w:val="00505D0B"/>
    <w:rsid w:val="0052087C"/>
    <w:rsid w:val="0053373C"/>
    <w:rsid w:val="005542CD"/>
    <w:rsid w:val="00596F89"/>
    <w:rsid w:val="005B549C"/>
    <w:rsid w:val="005C469A"/>
    <w:rsid w:val="005E1564"/>
    <w:rsid w:val="005E2C57"/>
    <w:rsid w:val="00606C8C"/>
    <w:rsid w:val="006655DC"/>
    <w:rsid w:val="00670D35"/>
    <w:rsid w:val="00675C1A"/>
    <w:rsid w:val="006B2367"/>
    <w:rsid w:val="006F16D8"/>
    <w:rsid w:val="0075540C"/>
    <w:rsid w:val="007573AC"/>
    <w:rsid w:val="0076519F"/>
    <w:rsid w:val="007952D2"/>
    <w:rsid w:val="007C2070"/>
    <w:rsid w:val="007C33E1"/>
    <w:rsid w:val="00805D20"/>
    <w:rsid w:val="008373E6"/>
    <w:rsid w:val="00853C63"/>
    <w:rsid w:val="00871C17"/>
    <w:rsid w:val="008749DF"/>
    <w:rsid w:val="00897635"/>
    <w:rsid w:val="008C65AC"/>
    <w:rsid w:val="00922498"/>
    <w:rsid w:val="0099769C"/>
    <w:rsid w:val="00A03791"/>
    <w:rsid w:val="00A31B15"/>
    <w:rsid w:val="00A37D66"/>
    <w:rsid w:val="00A63784"/>
    <w:rsid w:val="00AA645E"/>
    <w:rsid w:val="00AD1A25"/>
    <w:rsid w:val="00AF4751"/>
    <w:rsid w:val="00B447E9"/>
    <w:rsid w:val="00B6508E"/>
    <w:rsid w:val="00B90292"/>
    <w:rsid w:val="00BF3B31"/>
    <w:rsid w:val="00C00A3E"/>
    <w:rsid w:val="00C131ED"/>
    <w:rsid w:val="00C56C1B"/>
    <w:rsid w:val="00C65204"/>
    <w:rsid w:val="00C65FD1"/>
    <w:rsid w:val="00C66F55"/>
    <w:rsid w:val="00C928CA"/>
    <w:rsid w:val="00CB5FE1"/>
    <w:rsid w:val="00D057FB"/>
    <w:rsid w:val="00D47FC4"/>
    <w:rsid w:val="00DC4381"/>
    <w:rsid w:val="00DD271F"/>
    <w:rsid w:val="00DD7970"/>
    <w:rsid w:val="00DE7BDB"/>
    <w:rsid w:val="00E20F86"/>
    <w:rsid w:val="00E82A67"/>
    <w:rsid w:val="00EA370F"/>
    <w:rsid w:val="00EA54CC"/>
    <w:rsid w:val="00F34187"/>
    <w:rsid w:val="00F764ED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F867"/>
  <w15:chartTrackingRefBased/>
  <w15:docId w15:val="{5A9C9037-D8EC-4049-94AD-0481226C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33E1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C33E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5">
    <w:name w:val="page number"/>
    <w:basedOn w:val="a0"/>
    <w:rsid w:val="007C33E1"/>
  </w:style>
  <w:style w:type="paragraph" w:styleId="a6">
    <w:name w:val="Balloon Text"/>
    <w:basedOn w:val="a"/>
    <w:link w:val="a7"/>
    <w:uiPriority w:val="99"/>
    <w:semiHidden/>
    <w:unhideWhenUsed/>
    <w:rsid w:val="00A3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7D66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5542C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542CD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01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1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49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2F462A2883EA345EB465E74250D7D72C113F28E71A77C9EFFB6C73F80460334F840FB36D16B1CD15DAA5bDz6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skol-kra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skolregion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Терских Елена Ивановна</dc:creator>
  <cp:keywords/>
  <dc:description/>
  <cp:lastModifiedBy>Прасолов</cp:lastModifiedBy>
  <cp:revision>34</cp:revision>
  <cp:lastPrinted>2024-01-12T12:24:00Z</cp:lastPrinted>
  <dcterms:created xsi:type="dcterms:W3CDTF">2023-05-17T11:52:00Z</dcterms:created>
  <dcterms:modified xsi:type="dcterms:W3CDTF">2024-01-12T12:26:00Z</dcterms:modified>
</cp:coreProperties>
</file>