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0B6" w14:textId="77777777" w:rsidR="00FA103F" w:rsidRDefault="00F30A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Р О Т О К О Л</w:t>
      </w:r>
    </w:p>
    <w:p w14:paraId="6362CA72" w14:textId="77777777" w:rsidR="00FA103F" w:rsidRDefault="00F30A8D">
      <w:pPr>
        <w:jc w:val="center"/>
        <w:rPr>
          <w:sz w:val="25"/>
          <w:szCs w:val="25"/>
        </w:rPr>
      </w:pPr>
      <w:r>
        <w:rPr>
          <w:b/>
          <w:sz w:val="26"/>
          <w:szCs w:val="26"/>
        </w:rPr>
        <w:t xml:space="preserve">рассмотрения заявок на участие в аукционе по продаже права на заключение договоров на размещение нестационарных торговых объектов по реализации сосен, елей </w:t>
      </w:r>
      <w:r>
        <w:rPr>
          <w:b/>
          <w:bCs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Старооскольского городского округа № 1</w:t>
      </w:r>
    </w:p>
    <w:p w14:paraId="5FFD5992" w14:textId="77777777" w:rsidR="00FA103F" w:rsidRDefault="00FA103F">
      <w:pPr>
        <w:jc w:val="center"/>
        <w:rPr>
          <w:sz w:val="26"/>
          <w:szCs w:val="26"/>
        </w:rPr>
      </w:pPr>
    </w:p>
    <w:p w14:paraId="15620DEF" w14:textId="77777777" w:rsidR="00FA103F" w:rsidRDefault="00F30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Старый Оскол                                                                       22 ноября 2022 года, 15:30 </w:t>
      </w:r>
    </w:p>
    <w:p w14:paraId="6DBD3FC5" w14:textId="77777777" w:rsidR="00FA103F" w:rsidRDefault="00FA103F">
      <w:pPr>
        <w:ind w:firstLine="652"/>
        <w:jc w:val="both"/>
        <w:rPr>
          <w:b/>
          <w:sz w:val="26"/>
          <w:szCs w:val="26"/>
        </w:rPr>
      </w:pPr>
    </w:p>
    <w:p w14:paraId="10446061" w14:textId="77777777" w:rsidR="00FA103F" w:rsidRDefault="00F30A8D">
      <w:pPr>
        <w:ind w:firstLine="652"/>
        <w:jc w:val="both"/>
        <w:rPr>
          <w:sz w:val="26"/>
          <w:szCs w:val="26"/>
          <w:u w:val="single"/>
          <w:lang w:bidi="ru-RU"/>
        </w:rPr>
      </w:pPr>
      <w:r>
        <w:rPr>
          <w:b/>
          <w:sz w:val="26"/>
          <w:szCs w:val="26"/>
        </w:rPr>
        <w:t>Организатор аукциона</w:t>
      </w:r>
      <w:r>
        <w:rPr>
          <w:sz w:val="26"/>
          <w:szCs w:val="26"/>
        </w:rPr>
        <w:t>: д</w:t>
      </w:r>
      <w:r>
        <w:rPr>
          <w:sz w:val="26"/>
          <w:szCs w:val="26"/>
          <w:lang w:bidi="ru-RU"/>
        </w:rPr>
        <w:t xml:space="preserve">епартамент имущественных и земельных отношений администрации Старооскольского </w:t>
      </w:r>
      <w:r>
        <w:rPr>
          <w:sz w:val="26"/>
          <w:szCs w:val="26"/>
          <w:lang w:bidi="ru-RU"/>
        </w:rPr>
        <w:t>городского округа Белгородской области;</w:t>
      </w:r>
    </w:p>
    <w:p w14:paraId="2A322DCD" w14:textId="77777777" w:rsidR="00FA103F" w:rsidRDefault="00F30A8D">
      <w:pPr>
        <w:ind w:firstLine="652"/>
        <w:jc w:val="both"/>
        <w:rPr>
          <w:spacing w:val="-2"/>
          <w:sz w:val="26"/>
          <w:szCs w:val="26"/>
          <w:lang w:bidi="ru-RU"/>
        </w:rPr>
      </w:pPr>
      <w:r>
        <w:rPr>
          <w:b/>
          <w:spacing w:val="-2"/>
          <w:sz w:val="26"/>
          <w:szCs w:val="26"/>
          <w:lang w:bidi="ru-RU"/>
        </w:rPr>
        <w:t>Местонахождение</w:t>
      </w:r>
      <w:r>
        <w:rPr>
          <w:spacing w:val="-2"/>
          <w:sz w:val="26"/>
          <w:szCs w:val="26"/>
          <w:lang w:bidi="ru-RU"/>
        </w:rPr>
        <w:t>: 309514, Белгородская область, г. Старый Оскол, ул. Ленина, № 82;</w:t>
      </w:r>
    </w:p>
    <w:p w14:paraId="6213CCAA" w14:textId="77777777" w:rsidR="00FA103F" w:rsidRDefault="00F30A8D">
      <w:pPr>
        <w:ind w:firstLine="652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проведения аукциона:</w:t>
      </w:r>
      <w:r>
        <w:rPr>
          <w:sz w:val="26"/>
          <w:szCs w:val="26"/>
        </w:rPr>
        <w:t xml:space="preserve"> 24 ноября 2022 года;</w:t>
      </w:r>
    </w:p>
    <w:p w14:paraId="2C9F82A1" w14:textId="77777777" w:rsidR="00FA103F" w:rsidRDefault="00F30A8D">
      <w:pPr>
        <w:ind w:firstLine="652"/>
        <w:jc w:val="both"/>
        <w:rPr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>Контактный телефон:</w:t>
      </w:r>
      <w:r>
        <w:rPr>
          <w:sz w:val="26"/>
          <w:szCs w:val="26"/>
          <w:lang w:bidi="ru-RU"/>
        </w:rPr>
        <w:t xml:space="preserve"> 8 (4725) 39-52-65. </w:t>
      </w:r>
    </w:p>
    <w:p w14:paraId="7E633167" w14:textId="77777777" w:rsidR="00FA103F" w:rsidRDefault="00F30A8D">
      <w:pPr>
        <w:ind w:firstLine="6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Аукционная комиссия в составе:</w:t>
      </w:r>
    </w:p>
    <w:p w14:paraId="3E6B313B" w14:textId="77777777" w:rsidR="00FA103F" w:rsidRDefault="00F30A8D">
      <w:pPr>
        <w:ind w:firstLine="709"/>
        <w:jc w:val="both"/>
        <w:rPr>
          <w:b/>
          <w:u w:val="single"/>
        </w:rPr>
      </w:pPr>
      <w:r>
        <w:rPr>
          <w:b/>
          <w:sz w:val="26"/>
          <w:szCs w:val="26"/>
          <w:u w:val="single"/>
        </w:rPr>
        <w:t>Председатель ком</w:t>
      </w:r>
      <w:r>
        <w:rPr>
          <w:b/>
          <w:sz w:val="26"/>
          <w:szCs w:val="26"/>
          <w:u w:val="single"/>
        </w:rPr>
        <w:t>иссии:</w:t>
      </w:r>
    </w:p>
    <w:p w14:paraId="314C852B" w14:textId="77777777" w:rsidR="00FA103F" w:rsidRDefault="00F30A8D">
      <w:pPr>
        <w:ind w:firstLine="709"/>
        <w:jc w:val="both"/>
        <w:rPr>
          <w:sz w:val="26"/>
        </w:rPr>
      </w:pPr>
      <w:r>
        <w:rPr>
          <w:sz w:val="26"/>
          <w:szCs w:val="26"/>
        </w:rPr>
        <w:t>- Коноваленко Дмитрий Николаевич – первый заместитель начальника департамента - начальник управления земельными ресурсами департамента имущественных и земельных отношений.</w:t>
      </w:r>
    </w:p>
    <w:p w14:paraId="5F9D8934" w14:textId="77777777" w:rsidR="00FA103F" w:rsidRDefault="00F30A8D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Секретарь комиссии:</w:t>
      </w:r>
    </w:p>
    <w:p w14:paraId="39A56DC7" w14:textId="77777777" w:rsidR="00FA103F" w:rsidRDefault="00F30A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proofErr w:type="spellStart"/>
      <w:r>
        <w:rPr>
          <w:sz w:val="26"/>
          <w:szCs w:val="26"/>
        </w:rPr>
        <w:t>Полевская</w:t>
      </w:r>
      <w:proofErr w:type="spellEnd"/>
      <w:r>
        <w:rPr>
          <w:sz w:val="26"/>
          <w:szCs w:val="26"/>
        </w:rPr>
        <w:t xml:space="preserve"> Марина Александровна - начальник отдела прода</w:t>
      </w:r>
      <w:r>
        <w:rPr>
          <w:sz w:val="26"/>
          <w:szCs w:val="26"/>
        </w:rPr>
        <w:t>ж земель городского округа МБУ «Имущественный центр».</w:t>
      </w:r>
    </w:p>
    <w:p w14:paraId="1A7135A0" w14:textId="77777777" w:rsidR="00FA103F" w:rsidRDefault="00F30A8D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Члены комиссии:</w:t>
      </w:r>
    </w:p>
    <w:p w14:paraId="0422F5CC" w14:textId="77777777" w:rsidR="00FA103F" w:rsidRDefault="00F30A8D">
      <w:pPr>
        <w:ind w:firstLine="709"/>
        <w:jc w:val="both"/>
      </w:pPr>
      <w:r>
        <w:rPr>
          <w:sz w:val="26"/>
          <w:szCs w:val="26"/>
        </w:rPr>
        <w:t xml:space="preserve">- Поздняков Алексей Леонидович - </w:t>
      </w:r>
      <w:r>
        <w:rPr>
          <w:bCs/>
          <w:sz w:val="26"/>
          <w:szCs w:val="26"/>
        </w:rPr>
        <w:t>начальник отдела координации работы с юридическими и физическими лицами по расчетам с бюджетом</w:t>
      </w:r>
      <w:r>
        <w:rPr>
          <w:bCs/>
          <w:sz w:val="26"/>
          <w:szCs w:val="26"/>
        </w:rPr>
        <w:t>;</w:t>
      </w:r>
    </w:p>
    <w:p w14:paraId="4C3C4F34" w14:textId="77777777" w:rsidR="00FA103F" w:rsidRDefault="00F30A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>
        <w:rPr>
          <w:sz w:val="26"/>
          <w:szCs w:val="26"/>
        </w:rPr>
        <w:t xml:space="preserve">Костюк Оксана Валентиновна – главный </w:t>
      </w:r>
      <w:r>
        <w:rPr>
          <w:sz w:val="26"/>
          <w:szCs w:val="26"/>
          <w:shd w:val="clear" w:color="auto" w:fill="FFFFFF"/>
        </w:rPr>
        <w:t>специалист отдела бухгалтерского учета и отчетности</w:t>
      </w:r>
      <w:r>
        <w:rPr>
          <w:sz w:val="26"/>
          <w:szCs w:val="26"/>
        </w:rPr>
        <w:t xml:space="preserve"> департамента имущественных и земельных отношений администрации Старооскольского городского округа;</w:t>
      </w:r>
    </w:p>
    <w:p w14:paraId="40B74B4B" w14:textId="77777777" w:rsidR="00FA103F" w:rsidRDefault="00F30A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Черникова Наталья Викторовна – заместитель начальника отдела оказа</w:t>
      </w:r>
      <w:r>
        <w:rPr>
          <w:sz w:val="26"/>
          <w:szCs w:val="26"/>
        </w:rPr>
        <w:t>ния муниципальных услуг управления земельными ресурсами департамента имущественных и земельных отношений администрации Старооскольского городского округа.</w:t>
      </w:r>
    </w:p>
    <w:p w14:paraId="52D04813" w14:textId="77777777" w:rsidR="00FA103F" w:rsidRDefault="00F30A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присутствуют 5 членов комиссии, кворум имеется, комиссия правомочна на принятие</w:t>
      </w:r>
      <w:r>
        <w:rPr>
          <w:sz w:val="26"/>
          <w:szCs w:val="26"/>
        </w:rPr>
        <w:t xml:space="preserve"> решений.</w:t>
      </w:r>
    </w:p>
    <w:p w14:paraId="1B69D3DA" w14:textId="77777777" w:rsidR="00FA103F" w:rsidRDefault="00F30A8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</w:p>
    <w:p w14:paraId="45F10898" w14:textId="77777777" w:rsidR="00FA103F" w:rsidRDefault="00F30A8D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Повестка дня:</w:t>
      </w:r>
    </w:p>
    <w:p w14:paraId="4AE3841D" w14:textId="77777777" w:rsidR="00FA103F" w:rsidRDefault="00F30A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 допуске претендентов к участию в аукционе по продаже права на размещение нестационарных торговых объектов по реализации сосен, елей на территории Старооскольского городского округа, согласно извещению, согласно извещению, раз</w:t>
      </w:r>
      <w:r>
        <w:rPr>
          <w:sz w:val="26"/>
          <w:szCs w:val="26"/>
        </w:rPr>
        <w:t xml:space="preserve">мещенному </w:t>
      </w:r>
      <w:r>
        <w:rPr>
          <w:spacing w:val="12"/>
          <w:sz w:val="26"/>
          <w:szCs w:val="26"/>
        </w:rPr>
        <w:t>на о</w:t>
      </w:r>
      <w:r>
        <w:rPr>
          <w:sz w:val="26"/>
          <w:szCs w:val="26"/>
        </w:rPr>
        <w:t xml:space="preserve">фициальном сайте администрации городского округа - </w:t>
      </w:r>
      <w:hyperlink r:id="rId8" w:tooltip="http://www.oskolregion.gosuslugi.ru" w:history="1">
        <w:r>
          <w:rPr>
            <w:rStyle w:val="af1"/>
            <w:sz w:val="26"/>
            <w:szCs w:val="26"/>
            <w:lang w:val="en-US"/>
          </w:rPr>
          <w:t>www</w:t>
        </w:r>
        <w:r>
          <w:rPr>
            <w:rStyle w:val="af1"/>
            <w:sz w:val="26"/>
            <w:szCs w:val="26"/>
          </w:rPr>
          <w:t>.</w:t>
        </w:r>
        <w:proofErr w:type="spellStart"/>
        <w:r>
          <w:rPr>
            <w:rStyle w:val="af1"/>
            <w:sz w:val="26"/>
            <w:szCs w:val="26"/>
            <w:lang w:val="en-US"/>
          </w:rPr>
          <w:t>oskolregion</w:t>
        </w:r>
        <w:proofErr w:type="spellEnd"/>
        <w:r>
          <w:rPr>
            <w:rStyle w:val="af1"/>
            <w:sz w:val="26"/>
            <w:szCs w:val="26"/>
          </w:rPr>
          <w:t>.gosuslugi.ru</w:t>
        </w:r>
      </w:hyperlink>
      <w:r>
        <w:rPr>
          <w:sz w:val="26"/>
          <w:szCs w:val="26"/>
        </w:rPr>
        <w:t xml:space="preserve"> от 21.10.2022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 xml:space="preserve">21.10.2022 </w:t>
      </w:r>
      <w:r>
        <w:rPr>
          <w:spacing w:val="12"/>
          <w:sz w:val="26"/>
          <w:szCs w:val="26"/>
        </w:rPr>
        <w:t>года № 81 (9830)</w:t>
      </w:r>
      <w:r>
        <w:rPr>
          <w:sz w:val="26"/>
          <w:szCs w:val="26"/>
        </w:rPr>
        <w:t>.</w:t>
      </w:r>
    </w:p>
    <w:p w14:paraId="15501EA9" w14:textId="77777777" w:rsidR="00FA103F" w:rsidRDefault="00FA103F">
      <w:pPr>
        <w:ind w:firstLine="567"/>
        <w:jc w:val="both"/>
        <w:rPr>
          <w:b/>
          <w:spacing w:val="12"/>
          <w:sz w:val="26"/>
          <w:szCs w:val="26"/>
          <w:u w:val="single"/>
        </w:rPr>
      </w:pPr>
    </w:p>
    <w:p w14:paraId="3DB4EFDE" w14:textId="77777777" w:rsidR="00FA103F" w:rsidRDefault="00F30A8D">
      <w:pPr>
        <w:ind w:firstLine="708"/>
        <w:jc w:val="both"/>
        <w:rPr>
          <w:b/>
          <w:spacing w:val="12"/>
          <w:sz w:val="26"/>
          <w:szCs w:val="26"/>
          <w:u w:val="single"/>
        </w:rPr>
      </w:pPr>
      <w:r>
        <w:rPr>
          <w:b/>
          <w:spacing w:val="12"/>
          <w:sz w:val="26"/>
          <w:szCs w:val="26"/>
          <w:u w:val="single"/>
        </w:rPr>
        <w:t>Ком</w:t>
      </w:r>
      <w:r>
        <w:rPr>
          <w:b/>
          <w:spacing w:val="12"/>
          <w:sz w:val="26"/>
          <w:szCs w:val="26"/>
          <w:u w:val="single"/>
        </w:rPr>
        <w:t>иссия рассмотрела:</w:t>
      </w:r>
    </w:p>
    <w:p w14:paraId="6162F382" w14:textId="77777777" w:rsidR="00FA103F" w:rsidRDefault="00F30A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Заявки, поступившие на участие в аукционе в период с 21 октября 2022 года по 18 ноября 2022 года </w:t>
      </w:r>
      <w:r>
        <w:rPr>
          <w:sz w:val="26"/>
          <w:szCs w:val="26"/>
        </w:rPr>
        <w:t xml:space="preserve">согласно извещению, размещенному на официальном сайте администрации городского округа - </w:t>
      </w:r>
      <w:hyperlink r:id="rId9" w:tooltip="http://www.oskolregion.gosuslugi.ru" w:history="1">
        <w:r>
          <w:rPr>
            <w:rStyle w:val="af1"/>
            <w:sz w:val="26"/>
            <w:szCs w:val="26"/>
            <w:lang w:val="en-US"/>
          </w:rPr>
          <w:t>www</w:t>
        </w:r>
        <w:r>
          <w:rPr>
            <w:rStyle w:val="af1"/>
            <w:sz w:val="26"/>
            <w:szCs w:val="26"/>
          </w:rPr>
          <w:t>.</w:t>
        </w:r>
        <w:proofErr w:type="spellStart"/>
        <w:r>
          <w:rPr>
            <w:rStyle w:val="af1"/>
            <w:sz w:val="26"/>
            <w:szCs w:val="26"/>
            <w:lang w:val="en-US"/>
          </w:rPr>
          <w:t>oskolregion</w:t>
        </w:r>
        <w:proofErr w:type="spellEnd"/>
        <w:r>
          <w:rPr>
            <w:rStyle w:val="af1"/>
            <w:sz w:val="26"/>
            <w:szCs w:val="26"/>
          </w:rPr>
          <w:t>.gosuslugi.ru</w:t>
        </w:r>
      </w:hyperlink>
      <w:r>
        <w:rPr>
          <w:sz w:val="26"/>
          <w:szCs w:val="26"/>
        </w:rPr>
        <w:t xml:space="preserve"> от 21.10.2022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>21.10.2022</w:t>
      </w:r>
      <w:r>
        <w:rPr>
          <w:sz w:val="26"/>
          <w:szCs w:val="26"/>
        </w:rPr>
        <w:t xml:space="preserve"> </w:t>
      </w:r>
      <w:r>
        <w:rPr>
          <w:spacing w:val="12"/>
          <w:sz w:val="26"/>
          <w:szCs w:val="26"/>
        </w:rPr>
        <w:t>года № 81 (9830)</w:t>
      </w:r>
      <w:r>
        <w:rPr>
          <w:sz w:val="26"/>
          <w:szCs w:val="26"/>
        </w:rPr>
        <w:t xml:space="preserve"> во исполнение постановления администрации Старооскольского городского округа Белгородской области от 19 октября 2022 года № 4780 «О проведении аукциона по продаже права на заключение договоров на размещение нестационарных торговых объекто</w:t>
      </w:r>
      <w:r>
        <w:rPr>
          <w:sz w:val="26"/>
          <w:szCs w:val="26"/>
        </w:rPr>
        <w:t xml:space="preserve">в </w:t>
      </w:r>
      <w:r>
        <w:rPr>
          <w:bCs/>
          <w:sz w:val="26"/>
          <w:szCs w:val="26"/>
        </w:rPr>
        <w:t>по реализации сосен, елей на территории</w:t>
      </w:r>
      <w:r>
        <w:rPr>
          <w:sz w:val="26"/>
          <w:szCs w:val="26"/>
        </w:rPr>
        <w:t xml:space="preserve"> Старооскольского городского округа», по следующему лоту:</w:t>
      </w:r>
    </w:p>
    <w:tbl>
      <w:tblPr>
        <w:tblW w:w="104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"/>
        <w:gridCol w:w="2354"/>
        <w:gridCol w:w="1027"/>
        <w:gridCol w:w="1838"/>
        <w:gridCol w:w="733"/>
        <w:gridCol w:w="1176"/>
        <w:gridCol w:w="1107"/>
        <w:gridCol w:w="1664"/>
      </w:tblGrid>
      <w:tr w:rsidR="00FA103F" w14:paraId="3DE484FC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B697" w14:textId="77777777" w:rsidR="00FA103F" w:rsidRDefault="00F30A8D">
            <w:pPr>
              <w:pStyle w:val="aff0"/>
              <w:jc w:val="center"/>
            </w:pPr>
            <w:r>
              <w:rPr>
                <w:b/>
              </w:rPr>
              <w:lastRenderedPageBreak/>
              <w:t>№</w:t>
            </w:r>
          </w:p>
          <w:p w14:paraId="177D9C12" w14:textId="77777777" w:rsidR="00FA103F" w:rsidRDefault="00F30A8D">
            <w:pPr>
              <w:pStyle w:val="aff0"/>
              <w:jc w:val="center"/>
            </w:pPr>
            <w:r>
              <w:rPr>
                <w:b/>
              </w:rPr>
              <w:t>лота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1084" w14:textId="77777777" w:rsidR="00FA103F" w:rsidRDefault="00F30A8D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Адресные ориентиры нестационарного</w:t>
            </w:r>
          </w:p>
          <w:p w14:paraId="4A5B77B6" w14:textId="77777777" w:rsidR="00FA103F" w:rsidRDefault="00F30A8D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торгового объекта (территориальная зона, район)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6034" w14:textId="77777777" w:rsidR="00FA103F" w:rsidRDefault="00F30A8D">
            <w:pPr>
              <w:pStyle w:val="aff0"/>
              <w:jc w:val="center"/>
            </w:pPr>
            <w:r>
              <w:rPr>
                <w:b/>
              </w:rPr>
              <w:t>Вид объекта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71A0" w14:textId="77777777" w:rsidR="00FA103F" w:rsidRDefault="00F30A8D">
            <w:pPr>
              <w:pStyle w:val="aff0"/>
              <w:jc w:val="center"/>
            </w:pPr>
            <w:r>
              <w:rPr>
                <w:b/>
              </w:rPr>
              <w:t>Ассортиментный перечень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C96" w14:textId="77777777" w:rsidR="00FA103F" w:rsidRDefault="00F30A8D">
            <w:pPr>
              <w:pStyle w:val="aff0"/>
              <w:jc w:val="center"/>
            </w:pPr>
            <w:proofErr w:type="spellStart"/>
            <w:r>
              <w:rPr>
                <w:b/>
              </w:rPr>
              <w:t>Пло-щадь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5894" w14:textId="77777777" w:rsidR="00FA103F" w:rsidRDefault="00F30A8D">
            <w:pPr>
              <w:tabs>
                <w:tab w:val="left" w:pos="900"/>
              </w:tabs>
              <w:jc w:val="center"/>
            </w:pPr>
            <w:r>
              <w:rPr>
                <w:b/>
                <w:bCs/>
              </w:rPr>
              <w:t>Начальная цена предмета аукциона, руб.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078D" w14:textId="77777777" w:rsidR="00FA103F" w:rsidRDefault="00F30A8D">
            <w:pPr>
              <w:tabs>
                <w:tab w:val="left" w:pos="900"/>
              </w:tabs>
              <w:jc w:val="center"/>
            </w:pPr>
            <w:proofErr w:type="gramStart"/>
            <w:r>
              <w:rPr>
                <w:b/>
                <w:bCs/>
              </w:rPr>
              <w:t>Задаток  (</w:t>
            </w:r>
            <w:proofErr w:type="gramEnd"/>
            <w:r>
              <w:rPr>
                <w:b/>
                <w:bCs/>
              </w:rPr>
              <w:t>в размере 100% от начальной цены предмета аукциона), руб.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6146" w14:textId="77777777" w:rsidR="00FA103F" w:rsidRDefault="00F30A8D">
            <w:pPr>
              <w:jc w:val="center"/>
            </w:pPr>
            <w:r>
              <w:rPr>
                <w:b/>
              </w:rPr>
              <w:t>Период размещения нестационарного торгового объекта</w:t>
            </w:r>
          </w:p>
        </w:tc>
      </w:tr>
      <w:tr w:rsidR="00FA103F" w14:paraId="087E797D" w14:textId="77777777">
        <w:trPr>
          <w:trHeight w:val="98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8720" w14:textId="77777777" w:rsidR="00FA103F" w:rsidRDefault="00F30A8D">
            <w:pPr>
              <w:jc w:val="center"/>
            </w:pPr>
            <w: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865B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Парковый, в районе жилого дома № 22 и магазина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1F95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95C1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0C6B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2FBA" w14:textId="77777777" w:rsidR="00FA103F" w:rsidRDefault="00F30A8D">
            <w:pPr>
              <w:jc w:val="center"/>
            </w:pPr>
            <w:r>
              <w:t>12 476,56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B7A8" w14:textId="77777777" w:rsidR="00FA103F" w:rsidRDefault="00F30A8D">
            <w:pPr>
              <w:jc w:val="center"/>
            </w:pPr>
            <w:r>
              <w:rPr>
                <w:color w:val="000000"/>
              </w:rPr>
              <w:t>12 476,56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6DA4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5E83FC9A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0DCC1256" w14:textId="77777777">
        <w:trPr>
          <w:trHeight w:val="91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6635" w14:textId="77777777" w:rsidR="00FA103F" w:rsidRDefault="00F30A8D">
            <w:pPr>
              <w:jc w:val="center"/>
            </w:pPr>
            <w: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E920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Приб</w:t>
            </w:r>
            <w:r>
              <w:rPr>
                <w:szCs w:val="26"/>
              </w:rPr>
              <w:t>оростроитель, 32, на площади перед магазинами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63CB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1D44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8E39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F65A" w14:textId="77777777" w:rsidR="00FA103F" w:rsidRDefault="00F30A8D">
            <w:pPr>
              <w:jc w:val="center"/>
            </w:pPr>
            <w:r>
              <w:t>11 645,74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A5C7" w14:textId="77777777" w:rsidR="00FA103F" w:rsidRDefault="00F30A8D">
            <w:pPr>
              <w:jc w:val="center"/>
            </w:pPr>
            <w:r>
              <w:rPr>
                <w:color w:val="000000"/>
              </w:rPr>
              <w:t>11 645,74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76EC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739DF4FA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7FC9616D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15ED" w14:textId="77777777" w:rsidR="00FA103F" w:rsidRDefault="00F30A8D">
            <w:pPr>
              <w:jc w:val="center"/>
            </w:pPr>
            <w:r>
              <w:t>3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1724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Приборостроитель, 32, на площади перед магазинами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8517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5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81FE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E7C9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BCE6" w14:textId="77777777" w:rsidR="00FA103F" w:rsidRDefault="00F30A8D">
            <w:pPr>
              <w:jc w:val="center"/>
            </w:pPr>
            <w:r>
              <w:rPr>
                <w:color w:val="000000"/>
              </w:rPr>
              <w:t>11 645,74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83D7" w14:textId="77777777" w:rsidR="00FA103F" w:rsidRDefault="00F30A8D">
            <w:pPr>
              <w:jc w:val="center"/>
            </w:pPr>
            <w:r>
              <w:rPr>
                <w:color w:val="000000"/>
              </w:rPr>
              <w:t>11 645,74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C977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3AA5A576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0A17976C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9053" w14:textId="77777777" w:rsidR="00FA103F" w:rsidRDefault="00F30A8D">
            <w:pPr>
              <w:jc w:val="center"/>
            </w:pPr>
            <w:r>
              <w:t>4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B890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Восточный, в районе дома № 32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4241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3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9E92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EA2F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C7D2" w14:textId="77777777" w:rsidR="00FA103F" w:rsidRDefault="00F30A8D">
            <w:pPr>
              <w:jc w:val="center"/>
            </w:pPr>
            <w:r>
              <w:rPr>
                <w:color w:val="000000"/>
              </w:rPr>
              <w:t>12 230,85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8659" w14:textId="77777777" w:rsidR="00FA103F" w:rsidRDefault="00F30A8D">
            <w:pPr>
              <w:jc w:val="center"/>
            </w:pPr>
            <w:r>
              <w:rPr>
                <w:color w:val="000000"/>
              </w:rPr>
              <w:t>12 230,85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F3F9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324E8A2C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5588E5AC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D11E" w14:textId="77777777" w:rsidR="00FA103F" w:rsidRDefault="00F30A8D">
            <w:pPr>
              <w:jc w:val="center"/>
            </w:pPr>
            <w:r>
              <w:t>5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3F4B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Олимпийский, в районе дома № 30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0074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2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44AC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4EDB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EF44" w14:textId="77777777" w:rsidR="00FA103F" w:rsidRDefault="00F30A8D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D706" w14:textId="77777777" w:rsidR="00FA103F" w:rsidRDefault="00F30A8D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DA6C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07EE2187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2CBDB1D5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E912" w14:textId="77777777" w:rsidR="00FA103F" w:rsidRDefault="00F30A8D">
            <w:pPr>
              <w:jc w:val="center"/>
            </w:pPr>
            <w:r>
              <w:t>6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65D4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Олимпийский, в райо</w:t>
            </w:r>
            <w:r>
              <w:rPr>
                <w:szCs w:val="26"/>
              </w:rPr>
              <w:t>не дома № 30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4D75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3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5A5F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B252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DC64" w14:textId="77777777" w:rsidR="00FA103F" w:rsidRDefault="00F30A8D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B1AF" w14:textId="77777777" w:rsidR="00FA103F" w:rsidRDefault="00F30A8D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59BF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2B63BFB1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03A07678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0BA1" w14:textId="77777777" w:rsidR="00FA103F" w:rsidRDefault="00F30A8D">
            <w:pPr>
              <w:jc w:val="center"/>
            </w:pPr>
            <w:r>
              <w:t>7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CB65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Олимпийский, в районе дома № 30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CC78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4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C4D9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ADF3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0A16" w14:textId="77777777" w:rsidR="00FA103F" w:rsidRDefault="00F30A8D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BA6C" w14:textId="77777777" w:rsidR="00FA103F" w:rsidRDefault="00F30A8D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7F34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0D5EA9B0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670CFC3F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8F8B" w14:textId="77777777" w:rsidR="00FA103F" w:rsidRDefault="00F30A8D">
            <w:pPr>
              <w:jc w:val="center"/>
            </w:pPr>
            <w:r>
              <w:t>8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98F1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бульвар Дружбы, в районе памятника советско-болгарской дружбы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4066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3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63A5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7B91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6694" w14:textId="77777777" w:rsidR="00FA103F" w:rsidRDefault="00F30A8D">
            <w:pPr>
              <w:jc w:val="center"/>
            </w:pPr>
            <w:r>
              <w:rPr>
                <w:color w:val="000000"/>
              </w:rPr>
              <w:t>12 926,71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342D" w14:textId="77777777" w:rsidR="00FA103F" w:rsidRDefault="00F30A8D">
            <w:pPr>
              <w:jc w:val="center"/>
            </w:pPr>
            <w:r>
              <w:rPr>
                <w:color w:val="000000"/>
              </w:rPr>
              <w:t>12 926,71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784A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1AFC95D6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272DC0F8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DDFE" w14:textId="77777777" w:rsidR="00FA103F" w:rsidRDefault="00F30A8D">
            <w:pPr>
              <w:jc w:val="center"/>
            </w:pPr>
            <w:r>
              <w:t>9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42B3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Олимпийский, в районе дома № 49 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9663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1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00C6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773D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0154" w14:textId="77777777" w:rsidR="00FA103F" w:rsidRDefault="00F30A8D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C6C4" w14:textId="77777777" w:rsidR="00FA103F" w:rsidRDefault="00F30A8D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101D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5B780A3E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1D7AE58B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B8C5" w14:textId="77777777" w:rsidR="00FA103F" w:rsidRDefault="00F30A8D">
            <w:pPr>
              <w:jc w:val="center"/>
            </w:pPr>
            <w:r>
              <w:t>10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2CC4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Олимпийский, в районе дома № 49 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34D1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2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190E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13D6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EC35" w14:textId="77777777" w:rsidR="00FA103F" w:rsidRDefault="00F30A8D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8393" w14:textId="77777777" w:rsidR="00FA103F" w:rsidRDefault="00F30A8D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5B79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>01.12. - 01.01. ежегодно</w:t>
            </w:r>
          </w:p>
          <w:p w14:paraId="682CE5DB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0847CD4C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B6F4" w14:textId="77777777" w:rsidR="00FA103F" w:rsidRDefault="00F30A8D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5D9F" w14:textId="77777777" w:rsidR="00FA103F" w:rsidRDefault="00F30A8D">
            <w:pPr>
              <w:jc w:val="center"/>
            </w:pPr>
            <w:r>
              <w:rPr>
                <w:szCs w:val="26"/>
              </w:rPr>
              <w:t>Белгородская область, город Старый Оскол, ул. Хмелева, в районе нежилого здания № 4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7254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2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EAFE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CA06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010D" w14:textId="77777777" w:rsidR="00FA103F" w:rsidRDefault="00F30A8D">
            <w:pPr>
              <w:jc w:val="center"/>
            </w:pPr>
            <w:r>
              <w:rPr>
                <w:color w:val="000000"/>
              </w:rPr>
              <w:t>11 705,61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2463" w14:textId="77777777" w:rsidR="00FA103F" w:rsidRDefault="00F30A8D">
            <w:pPr>
              <w:jc w:val="center"/>
            </w:pPr>
            <w:r>
              <w:rPr>
                <w:color w:val="000000"/>
              </w:rPr>
              <w:t>11 705,61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F3E9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>01.12. - 01.01. ежегодно</w:t>
            </w:r>
          </w:p>
          <w:p w14:paraId="1799F48F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1555FD59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8AB1" w14:textId="77777777" w:rsidR="00FA103F" w:rsidRDefault="00F30A8D">
            <w:pPr>
              <w:jc w:val="center"/>
            </w:pPr>
            <w:r>
              <w:t>12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76F9" w14:textId="77777777" w:rsidR="00FA103F" w:rsidRDefault="00F30A8D">
            <w:pPr>
              <w:jc w:val="center"/>
            </w:pPr>
            <w:r>
              <w:rPr>
                <w:szCs w:val="26"/>
              </w:rPr>
              <w:t xml:space="preserve">Белгородская область, город Старый Оскол, микрорайон Восточный, в районе </w:t>
            </w:r>
            <w:r>
              <w:rPr>
                <w:szCs w:val="26"/>
              </w:rPr>
              <w:t>дома № 27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2405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3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AD82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17F6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1A00" w14:textId="77777777" w:rsidR="00FA103F" w:rsidRDefault="00F30A8D">
            <w:pPr>
              <w:jc w:val="center"/>
            </w:pPr>
            <w:r>
              <w:rPr>
                <w:color w:val="000000"/>
              </w:rPr>
              <w:t>12 230,85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3F7A" w14:textId="77777777" w:rsidR="00FA103F" w:rsidRDefault="00F30A8D">
            <w:pPr>
              <w:jc w:val="center"/>
            </w:pPr>
            <w:r>
              <w:rPr>
                <w:color w:val="000000"/>
              </w:rPr>
              <w:t>12 230,85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FE1F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265E93BA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013669FA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EA58" w14:textId="77777777" w:rsidR="00FA103F" w:rsidRDefault="00F30A8D">
            <w:pPr>
              <w:jc w:val="center"/>
            </w:pPr>
            <w:r>
              <w:t>13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EF7C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Лесной, в районе дома № 16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46C2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1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4ABB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C200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3A37" w14:textId="77777777" w:rsidR="00FA103F" w:rsidRDefault="00F30A8D">
            <w:pPr>
              <w:jc w:val="center"/>
            </w:pPr>
            <w:r>
              <w:rPr>
                <w:color w:val="000000"/>
              </w:rPr>
              <w:t>12 888,81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1D01" w14:textId="77777777" w:rsidR="00FA103F" w:rsidRDefault="00F30A8D">
            <w:pPr>
              <w:jc w:val="center"/>
            </w:pPr>
            <w:r>
              <w:rPr>
                <w:color w:val="000000"/>
              </w:rPr>
              <w:t>12 888,81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A513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42DBB187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FA103F" w14:paraId="1007E25F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5ECF" w14:textId="77777777" w:rsidR="00FA103F" w:rsidRDefault="00F30A8D">
            <w:pPr>
              <w:jc w:val="center"/>
            </w:pPr>
            <w:r>
              <w:t>14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ED83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Северный, в районе дома № 45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966B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Площадка № 2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3E2B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D36A" w14:textId="77777777" w:rsidR="00FA103F" w:rsidRDefault="00F30A8D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412E" w14:textId="77777777" w:rsidR="00FA103F" w:rsidRDefault="00F30A8D">
            <w:pPr>
              <w:jc w:val="center"/>
            </w:pPr>
            <w:r>
              <w:rPr>
                <w:color w:val="000000"/>
              </w:rPr>
              <w:t>12 804,92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59FA" w14:textId="77777777" w:rsidR="00FA103F" w:rsidRDefault="00F30A8D">
            <w:pPr>
              <w:jc w:val="center"/>
            </w:pPr>
            <w:r>
              <w:rPr>
                <w:color w:val="000000"/>
              </w:rPr>
              <w:t>12 804,92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B013" w14:textId="77777777" w:rsidR="00FA103F" w:rsidRDefault="00F30A8D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3FB4A417" w14:textId="77777777" w:rsidR="00FA103F" w:rsidRDefault="00F30A8D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</w:tbl>
    <w:p w14:paraId="19840C17" w14:textId="77777777" w:rsidR="00FA103F" w:rsidRDefault="00FA103F">
      <w:pPr>
        <w:jc w:val="both"/>
        <w:rPr>
          <w:spacing w:val="12"/>
          <w:sz w:val="26"/>
          <w:szCs w:val="26"/>
        </w:rPr>
      </w:pPr>
    </w:p>
    <w:p w14:paraId="79D07CF5" w14:textId="77777777" w:rsidR="00FA103F" w:rsidRDefault="00F30A8D">
      <w:pPr>
        <w:ind w:firstLine="708"/>
        <w:jc w:val="both"/>
      </w:pPr>
      <w:r>
        <w:rPr>
          <w:b/>
          <w:spacing w:val="12"/>
          <w:sz w:val="26"/>
          <w:szCs w:val="26"/>
          <w:u w:val="single"/>
        </w:rPr>
        <w:t>Комиссия установила:</w:t>
      </w:r>
    </w:p>
    <w:p w14:paraId="4E56C275" w14:textId="77777777" w:rsidR="00FA103F" w:rsidRDefault="00F30A8D">
      <w:pPr>
        <w:ind w:firstLine="708"/>
        <w:jc w:val="both"/>
        <w:rPr>
          <w:sz w:val="26"/>
          <w:szCs w:val="26"/>
        </w:rPr>
      </w:pPr>
      <w:r>
        <w:rPr>
          <w:spacing w:val="12"/>
          <w:sz w:val="26"/>
          <w:szCs w:val="26"/>
        </w:rPr>
        <w:t xml:space="preserve">1. </w:t>
      </w:r>
      <w:r>
        <w:rPr>
          <w:sz w:val="26"/>
          <w:szCs w:val="26"/>
        </w:rPr>
        <w:t xml:space="preserve">В отношении лотов, указанных в извещении о проведении аукциона по продаже права на размещение нестационарных торговых объектов,  размещенном на официальном сайте администрации городского округа - </w:t>
      </w:r>
      <w:hyperlink r:id="rId10" w:tooltip="http://www.oskolregion.gosuslugi.ru" w:history="1">
        <w:r>
          <w:rPr>
            <w:rStyle w:val="af1"/>
            <w:sz w:val="26"/>
            <w:szCs w:val="26"/>
            <w:lang w:val="en-US"/>
          </w:rPr>
          <w:t>www</w:t>
        </w:r>
        <w:r>
          <w:rPr>
            <w:rStyle w:val="af1"/>
            <w:sz w:val="26"/>
            <w:szCs w:val="26"/>
          </w:rPr>
          <w:t>.</w:t>
        </w:r>
        <w:proofErr w:type="spellStart"/>
        <w:r>
          <w:rPr>
            <w:rStyle w:val="af1"/>
            <w:sz w:val="26"/>
            <w:szCs w:val="26"/>
            <w:lang w:val="en-US"/>
          </w:rPr>
          <w:t>oskolregion</w:t>
        </w:r>
        <w:proofErr w:type="spellEnd"/>
        <w:r>
          <w:rPr>
            <w:rStyle w:val="af1"/>
            <w:sz w:val="26"/>
            <w:szCs w:val="26"/>
          </w:rPr>
          <w:t>.gosuslugi.ru</w:t>
        </w:r>
      </w:hyperlink>
      <w:r>
        <w:rPr>
          <w:sz w:val="26"/>
          <w:szCs w:val="26"/>
        </w:rPr>
        <w:t xml:space="preserve"> от 21.10.2022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 xml:space="preserve">21.10.2022 </w:t>
      </w:r>
      <w:r>
        <w:rPr>
          <w:spacing w:val="12"/>
          <w:sz w:val="26"/>
          <w:szCs w:val="26"/>
        </w:rPr>
        <w:t>года № 81 (9830)</w:t>
      </w:r>
      <w:r>
        <w:rPr>
          <w:sz w:val="26"/>
          <w:szCs w:val="26"/>
        </w:rPr>
        <w:t xml:space="preserve"> согласно постановлению администрации Старооскольского городского округа Белгородской области от 19 октября 2022 года № 4780 «О про</w:t>
      </w:r>
      <w:r>
        <w:rPr>
          <w:sz w:val="26"/>
          <w:szCs w:val="26"/>
        </w:rPr>
        <w:t xml:space="preserve">ведении аукциона по продаже права на заключение договоров на размещение нестационарных торговых объектов </w:t>
      </w:r>
      <w:r>
        <w:rPr>
          <w:bCs/>
          <w:sz w:val="26"/>
          <w:szCs w:val="26"/>
        </w:rPr>
        <w:t>по реализации сосен, елей на территории</w:t>
      </w:r>
      <w:r>
        <w:rPr>
          <w:sz w:val="26"/>
          <w:szCs w:val="26"/>
        </w:rPr>
        <w:t xml:space="preserve"> Старооскольского городского округа»: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95"/>
        <w:gridCol w:w="1133"/>
        <w:gridCol w:w="2324"/>
        <w:gridCol w:w="1842"/>
        <w:gridCol w:w="1559"/>
        <w:gridCol w:w="2125"/>
      </w:tblGrid>
      <w:tr w:rsidR="00FA103F" w14:paraId="2E1D66E2" w14:textId="77777777">
        <w:trPr>
          <w:trHeight w:val="145"/>
          <w:jc w:val="center"/>
        </w:trPr>
        <w:tc>
          <w:tcPr>
            <w:tcW w:w="565" w:type="dxa"/>
            <w:vAlign w:val="center"/>
          </w:tcPr>
          <w:p w14:paraId="716EDB4B" w14:textId="77777777" w:rsidR="00FA103F" w:rsidRDefault="00F30A8D">
            <w:pPr>
              <w:pStyle w:val="af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14:paraId="44DFAF74" w14:textId="77777777" w:rsidR="00FA103F" w:rsidRDefault="00F30A8D">
            <w:pPr>
              <w:pStyle w:val="af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лота</w:t>
            </w:r>
          </w:p>
        </w:tc>
        <w:tc>
          <w:tcPr>
            <w:tcW w:w="795" w:type="dxa"/>
            <w:vAlign w:val="center"/>
          </w:tcPr>
          <w:p w14:paraId="545ABB7F" w14:textId="77777777" w:rsidR="00FA103F" w:rsidRDefault="00F30A8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 заявки</w:t>
            </w:r>
          </w:p>
        </w:tc>
        <w:tc>
          <w:tcPr>
            <w:tcW w:w="1133" w:type="dxa"/>
            <w:vAlign w:val="center"/>
          </w:tcPr>
          <w:p w14:paraId="37D7E67B" w14:textId="77777777" w:rsidR="00FA103F" w:rsidRDefault="00F30A8D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подачи заявки</w:t>
            </w:r>
          </w:p>
        </w:tc>
        <w:tc>
          <w:tcPr>
            <w:tcW w:w="2324" w:type="dxa"/>
            <w:vAlign w:val="center"/>
          </w:tcPr>
          <w:p w14:paraId="70B1D35F" w14:textId="77777777" w:rsidR="00FA103F" w:rsidRDefault="00F30A8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Заявитель</w:t>
            </w:r>
          </w:p>
        </w:tc>
        <w:tc>
          <w:tcPr>
            <w:tcW w:w="1842" w:type="dxa"/>
            <w:vAlign w:val="center"/>
          </w:tcPr>
          <w:p w14:paraId="7106E9C8" w14:textId="77777777" w:rsidR="00FA103F" w:rsidRDefault="00F30A8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 нахождения</w:t>
            </w:r>
          </w:p>
          <w:p w14:paraId="31438AAE" w14:textId="77777777" w:rsidR="00FA103F" w:rsidRDefault="00F30A8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(место жительства, юридический адрес)</w:t>
            </w:r>
          </w:p>
        </w:tc>
        <w:tc>
          <w:tcPr>
            <w:tcW w:w="1559" w:type="dxa"/>
            <w:vAlign w:val="center"/>
          </w:tcPr>
          <w:p w14:paraId="072BF3C8" w14:textId="77777777" w:rsidR="00FA103F" w:rsidRDefault="00F30A8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 задатка (</w:t>
            </w:r>
            <w:proofErr w:type="spellStart"/>
            <w:r>
              <w:rPr>
                <w:b/>
                <w:sz w:val="18"/>
              </w:rPr>
              <w:t>руб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125" w:type="dxa"/>
            <w:vAlign w:val="center"/>
          </w:tcPr>
          <w:p w14:paraId="3C33E678" w14:textId="77777777" w:rsidR="00FA103F" w:rsidRDefault="00F30A8D">
            <w:pPr>
              <w:pStyle w:val="af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Соответствие заявки требованиям, установленным в извещении о проведении аукциона /соответствие заявителей установленным требованиям</w:t>
            </w:r>
          </w:p>
        </w:tc>
      </w:tr>
      <w:tr w:rsidR="00FA103F" w14:paraId="21009023" w14:textId="77777777">
        <w:trPr>
          <w:trHeight w:val="86"/>
          <w:jc w:val="center"/>
        </w:trPr>
        <w:tc>
          <w:tcPr>
            <w:tcW w:w="565" w:type="dxa"/>
            <w:vAlign w:val="center"/>
          </w:tcPr>
          <w:p w14:paraId="3900A50C" w14:textId="77777777" w:rsidR="00FA103F" w:rsidRDefault="00F30A8D">
            <w:pPr>
              <w:tabs>
                <w:tab w:val="left" w:pos="900"/>
              </w:tabs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14:paraId="68C898FF" w14:textId="77777777" w:rsidR="00FA103F" w:rsidRDefault="00F30A8D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1133" w:type="dxa"/>
            <w:vAlign w:val="center"/>
          </w:tcPr>
          <w:p w14:paraId="72A24E18" w14:textId="77777777" w:rsidR="00FA103F" w:rsidRDefault="00F30A8D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2324" w:type="dxa"/>
            <w:vAlign w:val="center"/>
          </w:tcPr>
          <w:p w14:paraId="579AD84B" w14:textId="77777777" w:rsidR="00FA103F" w:rsidRDefault="00F30A8D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1842" w:type="dxa"/>
            <w:vAlign w:val="center"/>
          </w:tcPr>
          <w:p w14:paraId="6A688C89" w14:textId="77777777" w:rsidR="00FA103F" w:rsidRDefault="00F30A8D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47E45510" w14:textId="77777777" w:rsidR="00FA103F" w:rsidRDefault="00F30A8D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2125" w:type="dxa"/>
            <w:vAlign w:val="center"/>
          </w:tcPr>
          <w:p w14:paraId="1DA012DE" w14:textId="77777777" w:rsidR="00FA103F" w:rsidRDefault="00F30A8D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</w:tr>
      <w:tr w:rsidR="00FA103F" w14:paraId="7469E0A2" w14:textId="77777777">
        <w:trPr>
          <w:trHeight w:val="145"/>
          <w:jc w:val="center"/>
        </w:trPr>
        <w:tc>
          <w:tcPr>
            <w:tcW w:w="565" w:type="dxa"/>
            <w:vAlign w:val="center"/>
          </w:tcPr>
          <w:p w14:paraId="2DA65F1D" w14:textId="77777777" w:rsidR="00FA103F" w:rsidRDefault="00F30A8D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14:paraId="629BB18D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09F75C25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24" w:type="dxa"/>
            <w:vAlign w:val="center"/>
          </w:tcPr>
          <w:p w14:paraId="7196BCD3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3ED6CC22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1621A54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5" w:type="dxa"/>
            <w:vAlign w:val="center"/>
          </w:tcPr>
          <w:p w14:paraId="3B98EA86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A103F" w14:paraId="0A13733E" w14:textId="77777777">
        <w:trPr>
          <w:trHeight w:val="261"/>
          <w:jc w:val="center"/>
        </w:trPr>
        <w:tc>
          <w:tcPr>
            <w:tcW w:w="565" w:type="dxa"/>
            <w:vMerge w:val="restart"/>
            <w:vAlign w:val="center"/>
          </w:tcPr>
          <w:p w14:paraId="1CDB8B68" w14:textId="77777777" w:rsidR="00FA103F" w:rsidRDefault="00F30A8D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795" w:type="dxa"/>
            <w:vMerge w:val="restart"/>
            <w:vAlign w:val="center"/>
          </w:tcPr>
          <w:p w14:paraId="2D7FE5A1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14:paraId="1E992AF4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24" w:type="dxa"/>
            <w:vMerge w:val="restart"/>
            <w:vAlign w:val="center"/>
          </w:tcPr>
          <w:p w14:paraId="7511A7D5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1608460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2EC3233A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14:paraId="0F2B456F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A103F" w14:paraId="7F7D65F0" w14:textId="77777777">
        <w:trPr>
          <w:trHeight w:val="207"/>
          <w:jc w:val="center"/>
        </w:trPr>
        <w:tc>
          <w:tcPr>
            <w:tcW w:w="565" w:type="dxa"/>
            <w:vMerge w:val="restart"/>
            <w:vAlign w:val="center"/>
          </w:tcPr>
          <w:p w14:paraId="2738C2AE" w14:textId="77777777" w:rsidR="00FA103F" w:rsidRDefault="00F30A8D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795" w:type="dxa"/>
            <w:vMerge w:val="restart"/>
            <w:vAlign w:val="center"/>
          </w:tcPr>
          <w:p w14:paraId="479146AE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14:paraId="2B516744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24" w:type="dxa"/>
            <w:vMerge w:val="restart"/>
            <w:vAlign w:val="center"/>
          </w:tcPr>
          <w:p w14:paraId="6CF35E50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F760F42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7F343BE7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14:paraId="11EB0076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A103F" w14:paraId="43D94A50" w14:textId="77777777">
        <w:trPr>
          <w:trHeight w:val="230"/>
          <w:jc w:val="center"/>
        </w:trPr>
        <w:tc>
          <w:tcPr>
            <w:tcW w:w="565" w:type="dxa"/>
            <w:vMerge w:val="restart"/>
            <w:vAlign w:val="center"/>
          </w:tcPr>
          <w:p w14:paraId="08BC9570" w14:textId="77777777" w:rsidR="00FA103F" w:rsidRDefault="00F30A8D">
            <w:pPr>
              <w:tabs>
                <w:tab w:val="left" w:pos="900"/>
              </w:tabs>
              <w:jc w:val="center"/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795" w:type="dxa"/>
            <w:vMerge w:val="restart"/>
            <w:vAlign w:val="center"/>
          </w:tcPr>
          <w:p w14:paraId="45BD96DF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151</w:t>
            </w:r>
          </w:p>
        </w:tc>
        <w:tc>
          <w:tcPr>
            <w:tcW w:w="1133" w:type="dxa"/>
            <w:vMerge w:val="restart"/>
            <w:vAlign w:val="center"/>
          </w:tcPr>
          <w:p w14:paraId="1551B0CC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18.11.2022</w:t>
            </w:r>
          </w:p>
        </w:tc>
        <w:tc>
          <w:tcPr>
            <w:tcW w:w="2324" w:type="dxa"/>
            <w:vMerge w:val="restart"/>
            <w:vAlign w:val="center"/>
          </w:tcPr>
          <w:p w14:paraId="79F83608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 xml:space="preserve">Физическое лицо </w:t>
            </w:r>
            <w:proofErr w:type="gramStart"/>
            <w:r>
              <w:rPr>
                <w:sz w:val="18"/>
                <w:szCs w:val="20"/>
              </w:rPr>
              <w:t>–  ИП</w:t>
            </w:r>
            <w:proofErr w:type="gramEnd"/>
            <w:r>
              <w:rPr>
                <w:sz w:val="18"/>
                <w:szCs w:val="20"/>
              </w:rPr>
              <w:t xml:space="preserve"> Головков Андрей Александрович (ОГНИП: 3213123000400542)</w:t>
            </w:r>
          </w:p>
        </w:tc>
        <w:tc>
          <w:tcPr>
            <w:tcW w:w="1842" w:type="dxa"/>
            <w:vMerge w:val="restart"/>
            <w:vAlign w:val="center"/>
          </w:tcPr>
          <w:p w14:paraId="423DCC63" w14:textId="77777777" w:rsidR="00FA103F" w:rsidRDefault="00F30A8D">
            <w:pPr>
              <w:jc w:val="center"/>
            </w:pPr>
            <w:r>
              <w:rPr>
                <w:sz w:val="18"/>
              </w:rPr>
              <w:t>Белгородская область, Старооскольский р-н, с. </w:t>
            </w:r>
            <w:proofErr w:type="spellStart"/>
            <w:r>
              <w:rPr>
                <w:sz w:val="18"/>
              </w:rPr>
              <w:t>Лапыгино</w:t>
            </w:r>
            <w:proofErr w:type="spellEnd"/>
            <w:r>
              <w:rPr>
                <w:sz w:val="18"/>
              </w:rPr>
              <w:t>, ул. Мельничная, д. 14</w:t>
            </w:r>
          </w:p>
          <w:p w14:paraId="57D6D8FD" w14:textId="77777777" w:rsidR="00FA103F" w:rsidRDefault="00FA103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14:paraId="684F58BF" w14:textId="77777777" w:rsidR="00FA103F" w:rsidRDefault="00F30A8D">
            <w:pPr>
              <w:jc w:val="center"/>
            </w:pPr>
            <w:r>
              <w:rPr>
                <w:sz w:val="18"/>
              </w:rPr>
              <w:t>12 230,85 (</w:t>
            </w:r>
            <w:r>
              <w:rPr>
                <w:sz w:val="18"/>
              </w:rPr>
              <w:t>выписка из лицевого счета 05263009711 за 15.11.2022 г.)</w:t>
            </w:r>
          </w:p>
        </w:tc>
        <w:tc>
          <w:tcPr>
            <w:tcW w:w="2125" w:type="dxa"/>
            <w:vMerge w:val="restart"/>
            <w:vAlign w:val="center"/>
          </w:tcPr>
          <w:p w14:paraId="470C745F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соответствует</w:t>
            </w:r>
          </w:p>
        </w:tc>
      </w:tr>
      <w:tr w:rsidR="00FA103F" w14:paraId="7B9D3743" w14:textId="77777777">
        <w:trPr>
          <w:trHeight w:val="207"/>
          <w:jc w:val="center"/>
        </w:trPr>
        <w:tc>
          <w:tcPr>
            <w:tcW w:w="565" w:type="dxa"/>
            <w:vMerge w:val="restart"/>
            <w:vAlign w:val="center"/>
          </w:tcPr>
          <w:p w14:paraId="0204A4D3" w14:textId="77777777" w:rsidR="00FA103F" w:rsidRDefault="00F30A8D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795" w:type="dxa"/>
            <w:vMerge w:val="restart"/>
            <w:vAlign w:val="center"/>
          </w:tcPr>
          <w:p w14:paraId="0733EA41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14:paraId="6DAE6A8C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24" w:type="dxa"/>
            <w:vMerge w:val="restart"/>
            <w:vAlign w:val="center"/>
          </w:tcPr>
          <w:p w14:paraId="573A70C3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804D9C1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6D22B70C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14:paraId="67D543F7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A103F" w14:paraId="283FD56D" w14:textId="77777777">
        <w:trPr>
          <w:trHeight w:val="207"/>
          <w:jc w:val="center"/>
        </w:trPr>
        <w:tc>
          <w:tcPr>
            <w:tcW w:w="565" w:type="dxa"/>
            <w:vMerge w:val="restart"/>
            <w:vAlign w:val="center"/>
          </w:tcPr>
          <w:p w14:paraId="595E120E" w14:textId="77777777" w:rsidR="00FA103F" w:rsidRDefault="00F30A8D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795" w:type="dxa"/>
            <w:vMerge w:val="restart"/>
            <w:vAlign w:val="center"/>
          </w:tcPr>
          <w:p w14:paraId="08E781B9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14:paraId="3468597E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24" w:type="dxa"/>
            <w:vMerge w:val="restart"/>
            <w:vAlign w:val="center"/>
          </w:tcPr>
          <w:p w14:paraId="223E14F6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2B6E135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7CEA7ECC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14:paraId="4B0F626D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A103F" w14:paraId="621E9383" w14:textId="77777777">
        <w:trPr>
          <w:trHeight w:val="207"/>
          <w:jc w:val="center"/>
        </w:trPr>
        <w:tc>
          <w:tcPr>
            <w:tcW w:w="565" w:type="dxa"/>
            <w:vMerge w:val="restart"/>
            <w:vAlign w:val="center"/>
          </w:tcPr>
          <w:p w14:paraId="33EB8AAB" w14:textId="77777777" w:rsidR="00FA103F" w:rsidRDefault="00F30A8D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</w:t>
            </w:r>
          </w:p>
        </w:tc>
        <w:tc>
          <w:tcPr>
            <w:tcW w:w="795" w:type="dxa"/>
            <w:vMerge w:val="restart"/>
            <w:vAlign w:val="center"/>
          </w:tcPr>
          <w:p w14:paraId="6E339451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14:paraId="4BCDCB3B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24" w:type="dxa"/>
            <w:vMerge w:val="restart"/>
            <w:vAlign w:val="center"/>
          </w:tcPr>
          <w:p w14:paraId="30FA6E2D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26182BA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41E0CCE5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14:paraId="6821574A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A103F" w14:paraId="4935F69E" w14:textId="77777777">
        <w:trPr>
          <w:trHeight w:val="230"/>
          <w:jc w:val="center"/>
        </w:trPr>
        <w:tc>
          <w:tcPr>
            <w:tcW w:w="565" w:type="dxa"/>
            <w:vMerge w:val="restart"/>
            <w:vAlign w:val="center"/>
          </w:tcPr>
          <w:p w14:paraId="4A0DFC6E" w14:textId="77777777" w:rsidR="00FA103F" w:rsidRDefault="00F30A8D">
            <w:pPr>
              <w:tabs>
                <w:tab w:val="left" w:pos="900"/>
              </w:tabs>
              <w:jc w:val="center"/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795" w:type="dxa"/>
            <w:vMerge w:val="restart"/>
            <w:vAlign w:val="center"/>
          </w:tcPr>
          <w:p w14:paraId="1599DAC2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150</w:t>
            </w:r>
          </w:p>
        </w:tc>
        <w:tc>
          <w:tcPr>
            <w:tcW w:w="1133" w:type="dxa"/>
            <w:vMerge w:val="restart"/>
            <w:vAlign w:val="center"/>
          </w:tcPr>
          <w:p w14:paraId="4A6A134D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18.11.2022</w:t>
            </w:r>
          </w:p>
        </w:tc>
        <w:tc>
          <w:tcPr>
            <w:tcW w:w="2324" w:type="dxa"/>
            <w:vMerge w:val="restart"/>
            <w:vAlign w:val="center"/>
          </w:tcPr>
          <w:p w14:paraId="62734E1B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 xml:space="preserve">Физическое лицо </w:t>
            </w:r>
            <w:proofErr w:type="gramStart"/>
            <w:r>
              <w:rPr>
                <w:sz w:val="18"/>
                <w:szCs w:val="20"/>
              </w:rPr>
              <w:t>–  ИП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Карамышев</w:t>
            </w:r>
            <w:proofErr w:type="spellEnd"/>
            <w:r>
              <w:rPr>
                <w:sz w:val="18"/>
                <w:szCs w:val="20"/>
              </w:rPr>
              <w:t xml:space="preserve"> Николай Васильевич (ОГРНИП: 321312300071742)</w:t>
            </w:r>
          </w:p>
        </w:tc>
        <w:tc>
          <w:tcPr>
            <w:tcW w:w="1842" w:type="dxa"/>
            <w:vMerge w:val="restart"/>
            <w:vAlign w:val="center"/>
          </w:tcPr>
          <w:p w14:paraId="7C88598A" w14:textId="77777777" w:rsidR="00FA103F" w:rsidRDefault="00F30A8D">
            <w:pPr>
              <w:jc w:val="center"/>
            </w:pPr>
            <w:r>
              <w:rPr>
                <w:sz w:val="18"/>
              </w:rPr>
              <w:t>Белгородская область, г. Старый Оскол, ул. Хмелёва, д. 1, кв. 39</w:t>
            </w:r>
          </w:p>
        </w:tc>
        <w:tc>
          <w:tcPr>
            <w:tcW w:w="1559" w:type="dxa"/>
            <w:vMerge w:val="restart"/>
            <w:vAlign w:val="center"/>
          </w:tcPr>
          <w:p w14:paraId="15E00D61" w14:textId="77777777" w:rsidR="00FA103F" w:rsidRDefault="00F30A8D">
            <w:pPr>
              <w:jc w:val="center"/>
            </w:pPr>
            <w:r>
              <w:rPr>
                <w:sz w:val="18"/>
              </w:rPr>
              <w:t>12 926,71 (выписка из лицевого счета 05263009711 за 21.11.2022 г.)</w:t>
            </w:r>
          </w:p>
        </w:tc>
        <w:tc>
          <w:tcPr>
            <w:tcW w:w="2125" w:type="dxa"/>
            <w:vMerge w:val="restart"/>
            <w:vAlign w:val="center"/>
          </w:tcPr>
          <w:p w14:paraId="4F6DFAA9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соответствует</w:t>
            </w:r>
          </w:p>
        </w:tc>
      </w:tr>
      <w:tr w:rsidR="00FA103F" w14:paraId="16816E27" w14:textId="77777777">
        <w:trPr>
          <w:trHeight w:val="207"/>
          <w:jc w:val="center"/>
        </w:trPr>
        <w:tc>
          <w:tcPr>
            <w:tcW w:w="565" w:type="dxa"/>
            <w:vMerge w:val="restart"/>
            <w:vAlign w:val="center"/>
          </w:tcPr>
          <w:p w14:paraId="3642E158" w14:textId="77777777" w:rsidR="00FA103F" w:rsidRDefault="00F30A8D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</w:p>
        </w:tc>
        <w:tc>
          <w:tcPr>
            <w:tcW w:w="795" w:type="dxa"/>
            <w:vMerge w:val="restart"/>
            <w:vAlign w:val="center"/>
          </w:tcPr>
          <w:p w14:paraId="3ECBAD8F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14:paraId="26CE1075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24" w:type="dxa"/>
            <w:vMerge w:val="restart"/>
            <w:vAlign w:val="center"/>
          </w:tcPr>
          <w:p w14:paraId="4A5A133F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CA1414F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51536357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14:paraId="0716F353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A103F" w14:paraId="5B5B03BF" w14:textId="77777777">
        <w:trPr>
          <w:trHeight w:val="207"/>
          <w:jc w:val="center"/>
        </w:trPr>
        <w:tc>
          <w:tcPr>
            <w:tcW w:w="565" w:type="dxa"/>
            <w:vMerge w:val="restart"/>
            <w:vAlign w:val="center"/>
          </w:tcPr>
          <w:p w14:paraId="7E6B8E14" w14:textId="77777777" w:rsidR="00FA103F" w:rsidRDefault="00F30A8D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795" w:type="dxa"/>
            <w:vMerge w:val="restart"/>
            <w:vAlign w:val="center"/>
          </w:tcPr>
          <w:p w14:paraId="7F369324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14:paraId="6BB7D246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24" w:type="dxa"/>
            <w:vMerge w:val="restart"/>
            <w:vAlign w:val="center"/>
          </w:tcPr>
          <w:p w14:paraId="060AAD90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2B1109A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3DD6D2FD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14:paraId="75691517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A103F" w14:paraId="43F85204" w14:textId="77777777">
        <w:trPr>
          <w:trHeight w:val="207"/>
          <w:jc w:val="center"/>
        </w:trPr>
        <w:tc>
          <w:tcPr>
            <w:tcW w:w="565" w:type="dxa"/>
            <w:vMerge w:val="restart"/>
            <w:vAlign w:val="center"/>
          </w:tcPr>
          <w:p w14:paraId="4DABA1E9" w14:textId="77777777" w:rsidR="00FA103F" w:rsidRDefault="00F30A8D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795" w:type="dxa"/>
            <w:vMerge w:val="restart"/>
            <w:vAlign w:val="center"/>
          </w:tcPr>
          <w:p w14:paraId="4C6F3439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14:paraId="61333A9C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24" w:type="dxa"/>
            <w:vMerge w:val="restart"/>
            <w:vAlign w:val="center"/>
          </w:tcPr>
          <w:p w14:paraId="055C4C97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0F2EF22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42CCC09F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14:paraId="4406625D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A103F" w14:paraId="66A9798F" w14:textId="77777777">
        <w:trPr>
          <w:trHeight w:val="207"/>
          <w:jc w:val="center"/>
        </w:trPr>
        <w:tc>
          <w:tcPr>
            <w:tcW w:w="565" w:type="dxa"/>
            <w:vMerge w:val="restart"/>
            <w:vAlign w:val="center"/>
          </w:tcPr>
          <w:p w14:paraId="286F4131" w14:textId="77777777" w:rsidR="00FA103F" w:rsidRDefault="00F30A8D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795" w:type="dxa"/>
            <w:vMerge w:val="restart"/>
            <w:vAlign w:val="center"/>
          </w:tcPr>
          <w:p w14:paraId="4F24B131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14:paraId="4DAE8E13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24" w:type="dxa"/>
            <w:vMerge w:val="restart"/>
            <w:vAlign w:val="center"/>
          </w:tcPr>
          <w:p w14:paraId="3C8D509C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45A451E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661A5E92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14:paraId="1CAAFC9B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A103F" w14:paraId="7DF3B84B" w14:textId="77777777">
        <w:trPr>
          <w:trHeight w:val="230"/>
          <w:jc w:val="center"/>
        </w:trPr>
        <w:tc>
          <w:tcPr>
            <w:tcW w:w="565" w:type="dxa"/>
            <w:vMerge w:val="restart"/>
            <w:vAlign w:val="center"/>
          </w:tcPr>
          <w:p w14:paraId="0EA94615" w14:textId="77777777" w:rsidR="00FA103F" w:rsidRDefault="00F30A8D">
            <w:pPr>
              <w:tabs>
                <w:tab w:val="left" w:pos="900"/>
              </w:tabs>
              <w:jc w:val="center"/>
            </w:pPr>
            <w:r>
              <w:rPr>
                <w:bCs/>
                <w:sz w:val="18"/>
              </w:rPr>
              <w:t>13</w:t>
            </w:r>
          </w:p>
        </w:tc>
        <w:tc>
          <w:tcPr>
            <w:tcW w:w="795" w:type="dxa"/>
            <w:vMerge w:val="restart"/>
            <w:vAlign w:val="center"/>
          </w:tcPr>
          <w:p w14:paraId="0EF25306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149</w:t>
            </w:r>
          </w:p>
        </w:tc>
        <w:tc>
          <w:tcPr>
            <w:tcW w:w="1133" w:type="dxa"/>
            <w:vMerge w:val="restart"/>
            <w:vAlign w:val="center"/>
          </w:tcPr>
          <w:p w14:paraId="0167B3EC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15.11.2022</w:t>
            </w:r>
          </w:p>
        </w:tc>
        <w:tc>
          <w:tcPr>
            <w:tcW w:w="2324" w:type="dxa"/>
            <w:vMerge w:val="restart"/>
            <w:vAlign w:val="center"/>
          </w:tcPr>
          <w:p w14:paraId="026E14B1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 xml:space="preserve">Физическое лицо – ИП </w:t>
            </w:r>
            <w:proofErr w:type="spellStart"/>
            <w:r>
              <w:rPr>
                <w:sz w:val="18"/>
                <w:szCs w:val="20"/>
              </w:rPr>
              <w:t>Разинков</w:t>
            </w:r>
            <w:proofErr w:type="spellEnd"/>
            <w:r>
              <w:rPr>
                <w:sz w:val="18"/>
                <w:szCs w:val="20"/>
              </w:rPr>
              <w:t xml:space="preserve"> Сергей Анатольевич (ОГРНИП: 321312300072314) </w:t>
            </w:r>
            <w:r>
              <w:rPr>
                <w:sz w:val="18"/>
                <w:szCs w:val="20"/>
              </w:rPr>
              <w:t xml:space="preserve">в интересах которого действует </w:t>
            </w:r>
            <w:proofErr w:type="spellStart"/>
            <w:r>
              <w:rPr>
                <w:sz w:val="18"/>
                <w:szCs w:val="20"/>
              </w:rPr>
              <w:t>Разинкова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lastRenderedPageBreak/>
              <w:t>Наталия Вячеславовна на основании доверенности 31 АБ № 2002897 от 30.09.2022 г. зарегистрирована в реестре № 31/46-н/31-2022-7-163</w:t>
            </w:r>
          </w:p>
        </w:tc>
        <w:tc>
          <w:tcPr>
            <w:tcW w:w="1842" w:type="dxa"/>
            <w:vMerge w:val="restart"/>
            <w:vAlign w:val="center"/>
          </w:tcPr>
          <w:p w14:paraId="541C875E" w14:textId="77777777" w:rsidR="00FA103F" w:rsidRDefault="00F30A8D">
            <w:pPr>
              <w:jc w:val="center"/>
            </w:pPr>
            <w:r>
              <w:rPr>
                <w:sz w:val="18"/>
              </w:rPr>
              <w:lastRenderedPageBreak/>
              <w:t>Белгородская область, Старооскольский р-н, с. Дмитриевка, ул. Садовая, д. 68а</w:t>
            </w:r>
          </w:p>
        </w:tc>
        <w:tc>
          <w:tcPr>
            <w:tcW w:w="1559" w:type="dxa"/>
            <w:vMerge w:val="restart"/>
            <w:vAlign w:val="center"/>
          </w:tcPr>
          <w:p w14:paraId="658207E9" w14:textId="77777777" w:rsidR="00FA103F" w:rsidRDefault="00F30A8D">
            <w:pPr>
              <w:jc w:val="center"/>
            </w:pPr>
            <w:r>
              <w:rPr>
                <w:sz w:val="18"/>
              </w:rPr>
              <w:t>12 888</w:t>
            </w:r>
            <w:r>
              <w:rPr>
                <w:sz w:val="18"/>
              </w:rPr>
              <w:t>,81 (выписка из лицевого счета 05263009711 за 15.11.2022 г.)</w:t>
            </w:r>
          </w:p>
        </w:tc>
        <w:tc>
          <w:tcPr>
            <w:tcW w:w="2125" w:type="dxa"/>
            <w:vMerge w:val="restart"/>
            <w:vAlign w:val="center"/>
          </w:tcPr>
          <w:p w14:paraId="4876504F" w14:textId="77777777" w:rsidR="00FA103F" w:rsidRDefault="00F30A8D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соответствует</w:t>
            </w:r>
          </w:p>
        </w:tc>
      </w:tr>
      <w:tr w:rsidR="00FA103F" w14:paraId="6E6D478B" w14:textId="77777777">
        <w:trPr>
          <w:trHeight w:val="207"/>
          <w:jc w:val="center"/>
        </w:trPr>
        <w:tc>
          <w:tcPr>
            <w:tcW w:w="565" w:type="dxa"/>
            <w:vMerge w:val="restart"/>
            <w:vAlign w:val="center"/>
          </w:tcPr>
          <w:p w14:paraId="09F20E09" w14:textId="77777777" w:rsidR="00FA103F" w:rsidRDefault="00F30A8D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  <w:tc>
          <w:tcPr>
            <w:tcW w:w="795" w:type="dxa"/>
            <w:vMerge w:val="restart"/>
            <w:vAlign w:val="center"/>
          </w:tcPr>
          <w:p w14:paraId="26111B41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14:paraId="794F57FD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24" w:type="dxa"/>
            <w:vMerge w:val="restart"/>
            <w:vAlign w:val="center"/>
          </w:tcPr>
          <w:p w14:paraId="73EF7AC5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545CD21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21DB44AE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14:paraId="73E68AF1" w14:textId="77777777" w:rsidR="00FA103F" w:rsidRDefault="00F3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15E9368" w14:textId="77777777" w:rsidR="00FA103F" w:rsidRDefault="00FA103F">
      <w:pPr>
        <w:ind w:firstLine="708"/>
        <w:jc w:val="both"/>
        <w:rPr>
          <w:sz w:val="26"/>
          <w:szCs w:val="26"/>
        </w:rPr>
      </w:pPr>
    </w:p>
    <w:p w14:paraId="5449FCFC" w14:textId="77777777" w:rsidR="00FA103F" w:rsidRDefault="00FA103F">
      <w:pPr>
        <w:ind w:firstLine="709"/>
        <w:jc w:val="both"/>
        <w:rPr>
          <w:b/>
          <w:sz w:val="26"/>
          <w:szCs w:val="26"/>
          <w:u w:val="single"/>
        </w:rPr>
      </w:pPr>
    </w:p>
    <w:p w14:paraId="357B214B" w14:textId="77777777" w:rsidR="00FA103F" w:rsidRDefault="00F30A8D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Решила: </w:t>
      </w:r>
    </w:p>
    <w:p w14:paraId="4FB91A9A" w14:textId="77777777" w:rsidR="00FA103F" w:rsidRDefault="00F30A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По лоту № 4:</w:t>
      </w:r>
    </w:p>
    <w:p w14:paraId="0B3E766B" w14:textId="77777777" w:rsidR="00FA103F" w:rsidRDefault="00F30A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Допустить к участию в аукционе и признать участником аукциона претендента ИП Головкова Андрея Александровича (ОГНИП: 3213123000400542 место регистрации: Белгородская область, Старооскольский р-н, с. </w:t>
      </w:r>
      <w:proofErr w:type="spellStart"/>
      <w:r>
        <w:rPr>
          <w:sz w:val="26"/>
          <w:szCs w:val="26"/>
        </w:rPr>
        <w:t>Лапыгино</w:t>
      </w:r>
      <w:proofErr w:type="spellEnd"/>
      <w:r>
        <w:rPr>
          <w:sz w:val="26"/>
          <w:szCs w:val="26"/>
        </w:rPr>
        <w:t>, ул. Мельничная, д. 14).</w:t>
      </w:r>
    </w:p>
    <w:p w14:paraId="76518CA2" w14:textId="77777777" w:rsidR="00FA103F" w:rsidRDefault="00F30A8D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Признать аукц</w:t>
      </w:r>
      <w:r>
        <w:rPr>
          <w:sz w:val="26"/>
          <w:szCs w:val="26"/>
        </w:rPr>
        <w:t>ион по вышеуказанному лоту несостоявшимся по причине подачи единственной заявки на участие в аукционе, в соответствии с п. 5 ст. 447 Гражданского кодекса РФ.</w:t>
      </w:r>
    </w:p>
    <w:p w14:paraId="318D11AC" w14:textId="77777777" w:rsidR="00FA103F" w:rsidRDefault="00F30A8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>
        <w:rPr>
          <w:rFonts w:eastAsia="Times New Roman"/>
          <w:sz w:val="26"/>
          <w:szCs w:val="26"/>
          <w:lang w:eastAsia="ru-RU"/>
        </w:rPr>
        <w:t xml:space="preserve">Направить для подписания единственному подавшему заявку на участие в аукционе </w:t>
      </w:r>
      <w:r>
        <w:rPr>
          <w:sz w:val="26"/>
          <w:szCs w:val="26"/>
        </w:rPr>
        <w:t>ИП Головкову Ан</w:t>
      </w:r>
      <w:r>
        <w:rPr>
          <w:sz w:val="26"/>
          <w:szCs w:val="26"/>
        </w:rPr>
        <w:t xml:space="preserve">дрею Александровичу (ОГНИП: 3213123000400542 место регистрации: Белгородская область, Старооскольский р-н, с. </w:t>
      </w:r>
      <w:proofErr w:type="spellStart"/>
      <w:r>
        <w:rPr>
          <w:sz w:val="26"/>
          <w:szCs w:val="26"/>
        </w:rPr>
        <w:t>Лапыгино</w:t>
      </w:r>
      <w:proofErr w:type="spellEnd"/>
      <w:r>
        <w:rPr>
          <w:sz w:val="26"/>
          <w:szCs w:val="26"/>
        </w:rPr>
        <w:t xml:space="preserve">, ул. Мельничная, д. 14) </w:t>
      </w:r>
      <w:r>
        <w:rPr>
          <w:rFonts w:eastAsia="Times New Roman"/>
          <w:sz w:val="26"/>
          <w:szCs w:val="26"/>
          <w:lang w:eastAsia="ru-RU"/>
        </w:rPr>
        <w:t>два экземпляра подписанного проекта договора на размещение нестационарного торгового объекта (</w:t>
      </w:r>
      <w:r>
        <w:rPr>
          <w:sz w:val="26"/>
          <w:szCs w:val="26"/>
        </w:rPr>
        <w:t>вид объекта – площа</w:t>
      </w:r>
      <w:r>
        <w:rPr>
          <w:sz w:val="26"/>
          <w:szCs w:val="26"/>
        </w:rPr>
        <w:t xml:space="preserve">дка № 3, площадь – 10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, ассортиментный перечень – елочный базар</w:t>
      </w:r>
      <w:r>
        <w:rPr>
          <w:rFonts w:eastAsia="Times New Roman"/>
          <w:sz w:val="26"/>
          <w:szCs w:val="26"/>
          <w:lang w:eastAsia="ru-RU"/>
        </w:rPr>
        <w:t xml:space="preserve">), местоположение: Белгородская область, город Старый Оскол, микрорайон Восточный, в районе дома № 32, на период размещения </w:t>
      </w:r>
      <w:r>
        <w:rPr>
          <w:sz w:val="26"/>
          <w:szCs w:val="26"/>
        </w:rPr>
        <w:t xml:space="preserve">с </w:t>
      </w:r>
      <w:r>
        <w:rPr>
          <w:rFonts w:eastAsia="andale sans ui"/>
          <w:sz w:val="26"/>
          <w:szCs w:val="26"/>
        </w:rPr>
        <w:t>01.12. - 01.01. ежегодно до 01.01.2024 года</w:t>
      </w:r>
      <w:r>
        <w:rPr>
          <w:rFonts w:eastAsia="Times New Roman"/>
          <w:sz w:val="26"/>
          <w:szCs w:val="26"/>
          <w:lang w:eastAsia="ru-RU"/>
        </w:rPr>
        <w:t xml:space="preserve">, по начальной цене </w:t>
      </w:r>
      <w:r>
        <w:rPr>
          <w:rFonts w:eastAsia="Times New Roman"/>
          <w:sz w:val="26"/>
          <w:szCs w:val="26"/>
          <w:lang w:eastAsia="ru-RU"/>
        </w:rPr>
        <w:t xml:space="preserve">предмета аукциона, равной </w:t>
      </w:r>
      <w:r>
        <w:rPr>
          <w:sz w:val="26"/>
          <w:szCs w:val="26"/>
        </w:rPr>
        <w:t xml:space="preserve">12 230,85 </w:t>
      </w:r>
      <w:r>
        <w:rPr>
          <w:rFonts w:eastAsia="Times New Roman"/>
          <w:sz w:val="26"/>
          <w:szCs w:val="26"/>
          <w:lang w:eastAsia="ru-RU"/>
        </w:rPr>
        <w:t>руб., в срок, составляющий не менее десяти рабочих дней со дня подписания протокола рассмотрения заявок на участие в аукционе.</w:t>
      </w:r>
      <w:r>
        <w:rPr>
          <w:sz w:val="26"/>
          <w:szCs w:val="26"/>
        </w:rPr>
        <w:t xml:space="preserve"> </w:t>
      </w:r>
    </w:p>
    <w:p w14:paraId="0BEBBFD7" w14:textId="77777777" w:rsidR="00FA103F" w:rsidRDefault="00F30A8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Внесенный ИП Головковым А.А. задаток в размере 12 230,85 </w:t>
      </w:r>
      <w:r>
        <w:rPr>
          <w:rFonts w:eastAsia="Times New Roman"/>
          <w:sz w:val="26"/>
          <w:szCs w:val="26"/>
          <w:lang w:eastAsia="ru-RU"/>
        </w:rPr>
        <w:t>руб</w:t>
      </w:r>
      <w:r>
        <w:rPr>
          <w:sz w:val="26"/>
          <w:szCs w:val="26"/>
        </w:rPr>
        <w:t>. зачесть в счет уплаты цены пра</w:t>
      </w:r>
      <w:r>
        <w:rPr>
          <w:sz w:val="26"/>
          <w:szCs w:val="26"/>
        </w:rPr>
        <w:t>ва на заключение соответствующего договора.</w:t>
      </w:r>
    </w:p>
    <w:p w14:paraId="6E2B521A" w14:textId="77777777" w:rsidR="00FA103F" w:rsidRDefault="00F30A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Уведомить </w:t>
      </w:r>
      <w:r>
        <w:rPr>
          <w:spacing w:val="-2"/>
          <w:sz w:val="26"/>
          <w:szCs w:val="26"/>
          <w:lang w:bidi="ru-RU"/>
        </w:rPr>
        <w:t>претендента</w:t>
      </w:r>
      <w:r>
        <w:rPr>
          <w:sz w:val="26"/>
          <w:szCs w:val="26"/>
        </w:rPr>
        <w:t xml:space="preserve"> о принятом комиссией решении.</w:t>
      </w:r>
    </w:p>
    <w:p w14:paraId="0EF995BA" w14:textId="77777777" w:rsidR="00FA103F" w:rsidRDefault="00F30A8D">
      <w:pPr>
        <w:ind w:firstLine="708"/>
        <w:jc w:val="both"/>
      </w:pPr>
      <w:r>
        <w:rPr>
          <w:sz w:val="26"/>
          <w:szCs w:val="26"/>
        </w:rPr>
        <w:t>2. По лоту № 8:</w:t>
      </w:r>
    </w:p>
    <w:p w14:paraId="17F1B1CD" w14:textId="77777777" w:rsidR="00FA103F" w:rsidRDefault="00F30A8D">
      <w:pPr>
        <w:ind w:firstLine="708"/>
        <w:jc w:val="both"/>
      </w:pPr>
      <w:r>
        <w:rPr>
          <w:sz w:val="26"/>
          <w:szCs w:val="26"/>
        </w:rPr>
        <w:t>2.1. Допустить к участию в аукционе и признать участником аукциона претендента ИП Карамышева Николая Васильевича (ОГРНИП: 321312300071742, место регистрации: Белгородская область, г. Старый Оскол, ул. Хмелёва, д. 1, кв. 39).</w:t>
      </w:r>
    </w:p>
    <w:p w14:paraId="2E3EC5EA" w14:textId="77777777" w:rsidR="00FA103F" w:rsidRDefault="00F30A8D">
      <w:pPr>
        <w:pStyle w:val="a3"/>
        <w:ind w:left="0" w:firstLine="708"/>
        <w:jc w:val="both"/>
      </w:pPr>
      <w:r>
        <w:rPr>
          <w:sz w:val="26"/>
          <w:szCs w:val="26"/>
        </w:rPr>
        <w:t>2.2. Признать аукцион по вышеук</w:t>
      </w:r>
      <w:r>
        <w:rPr>
          <w:sz w:val="26"/>
          <w:szCs w:val="26"/>
        </w:rPr>
        <w:t>азанному лоту несостоявшимся по причине подачи единственной заявки на участие в аукционе, в соответствии с п. 5 ст. 447 Гражданского кодекса РФ.</w:t>
      </w:r>
    </w:p>
    <w:p w14:paraId="393B5D94" w14:textId="77777777" w:rsidR="00FA103F" w:rsidRDefault="00F30A8D">
      <w:pPr>
        <w:pStyle w:val="Default"/>
        <w:ind w:firstLine="708"/>
        <w:jc w:val="both"/>
      </w:pPr>
      <w:r>
        <w:rPr>
          <w:sz w:val="26"/>
          <w:szCs w:val="26"/>
        </w:rPr>
        <w:t>2.3. </w:t>
      </w:r>
      <w:r>
        <w:rPr>
          <w:rFonts w:eastAsia="Times New Roman"/>
          <w:sz w:val="26"/>
          <w:szCs w:val="26"/>
          <w:lang w:eastAsia="ru-RU"/>
        </w:rPr>
        <w:t xml:space="preserve">Направить для подписания единственному подавшему заявку на участие в аукционе </w:t>
      </w:r>
      <w:r>
        <w:rPr>
          <w:sz w:val="26"/>
          <w:szCs w:val="26"/>
        </w:rPr>
        <w:t>ИП Карамышеву Николаю Василь</w:t>
      </w:r>
      <w:r>
        <w:rPr>
          <w:sz w:val="26"/>
          <w:szCs w:val="26"/>
        </w:rPr>
        <w:t xml:space="preserve">евичу (ОГРНИП: 321312300071742, место регистрации: Белгородская область, г. Старый Оскол, ул. Хмелёва, д. 1, кв. 39) </w:t>
      </w:r>
      <w:r>
        <w:rPr>
          <w:rFonts w:eastAsia="Times New Roman"/>
          <w:sz w:val="26"/>
          <w:szCs w:val="26"/>
          <w:lang w:eastAsia="ru-RU"/>
        </w:rPr>
        <w:t>два экземпляра подписанного проекта договора на размещение нестационарного торгового объекта (</w:t>
      </w:r>
      <w:r>
        <w:rPr>
          <w:sz w:val="26"/>
          <w:szCs w:val="26"/>
        </w:rPr>
        <w:t xml:space="preserve">вид объекта – площадка № 3, площадь – 10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, ассортиментный перечень – елочный базар</w:t>
      </w:r>
      <w:r>
        <w:rPr>
          <w:rFonts w:eastAsia="Times New Roman"/>
          <w:sz w:val="26"/>
          <w:szCs w:val="26"/>
          <w:lang w:eastAsia="ru-RU"/>
        </w:rPr>
        <w:t xml:space="preserve">), местоположение: Белгородская область, город Старый Оскол, бульвар Дружбы, в районе памятника советско-болгарской дружбы, на период размещения </w:t>
      </w:r>
      <w:r>
        <w:rPr>
          <w:sz w:val="26"/>
          <w:szCs w:val="26"/>
        </w:rPr>
        <w:t xml:space="preserve">с </w:t>
      </w:r>
      <w:r>
        <w:rPr>
          <w:rFonts w:eastAsia="andale sans ui"/>
          <w:sz w:val="26"/>
          <w:szCs w:val="26"/>
        </w:rPr>
        <w:t>01.12. - 01.01. ежегодно до 01.01.2024 года</w:t>
      </w:r>
      <w:r>
        <w:rPr>
          <w:rFonts w:eastAsia="Times New Roman"/>
          <w:sz w:val="26"/>
          <w:szCs w:val="26"/>
          <w:lang w:eastAsia="ru-RU"/>
        </w:rPr>
        <w:t>, по начальной цене предм</w:t>
      </w:r>
      <w:r>
        <w:rPr>
          <w:rFonts w:eastAsia="Times New Roman"/>
          <w:sz w:val="26"/>
          <w:szCs w:val="26"/>
          <w:lang w:eastAsia="ru-RU"/>
        </w:rPr>
        <w:t xml:space="preserve">ета аукциона, равной </w:t>
      </w:r>
      <w:r>
        <w:rPr>
          <w:sz w:val="26"/>
          <w:szCs w:val="26"/>
        </w:rPr>
        <w:t xml:space="preserve">12 926,71 </w:t>
      </w:r>
      <w:r>
        <w:rPr>
          <w:rFonts w:eastAsia="Times New Roman"/>
          <w:sz w:val="26"/>
          <w:szCs w:val="26"/>
          <w:lang w:eastAsia="ru-RU"/>
        </w:rPr>
        <w:t>руб., в срок, составляющий не менее десяти рабочих дней со дня подписания протокола рассмотрения заявок на участие в аукционе.</w:t>
      </w:r>
      <w:r>
        <w:rPr>
          <w:sz w:val="26"/>
          <w:szCs w:val="26"/>
        </w:rPr>
        <w:t xml:space="preserve"> </w:t>
      </w:r>
    </w:p>
    <w:p w14:paraId="3581B9C1" w14:textId="77777777" w:rsidR="00FA103F" w:rsidRDefault="00F30A8D">
      <w:pPr>
        <w:pStyle w:val="Default"/>
        <w:ind w:firstLine="708"/>
        <w:jc w:val="both"/>
      </w:pPr>
      <w:r>
        <w:rPr>
          <w:sz w:val="26"/>
          <w:szCs w:val="26"/>
        </w:rPr>
        <w:t xml:space="preserve">Внесенный ИП </w:t>
      </w:r>
      <w:proofErr w:type="spellStart"/>
      <w:r>
        <w:rPr>
          <w:sz w:val="26"/>
          <w:szCs w:val="26"/>
        </w:rPr>
        <w:t>Карамышевым</w:t>
      </w:r>
      <w:proofErr w:type="spellEnd"/>
      <w:r>
        <w:rPr>
          <w:sz w:val="26"/>
          <w:szCs w:val="26"/>
        </w:rPr>
        <w:t xml:space="preserve"> Н.В. задаток в размере 12 926,71 </w:t>
      </w:r>
      <w:r>
        <w:rPr>
          <w:rFonts w:eastAsia="Times New Roman"/>
          <w:sz w:val="26"/>
          <w:szCs w:val="26"/>
          <w:lang w:eastAsia="ru-RU"/>
        </w:rPr>
        <w:t>руб</w:t>
      </w:r>
      <w:r>
        <w:rPr>
          <w:sz w:val="26"/>
          <w:szCs w:val="26"/>
        </w:rPr>
        <w:t>. зачесть в счет уплаты цены права н</w:t>
      </w:r>
      <w:r>
        <w:rPr>
          <w:sz w:val="26"/>
          <w:szCs w:val="26"/>
        </w:rPr>
        <w:t>а заключение соответствующего договора.</w:t>
      </w:r>
    </w:p>
    <w:p w14:paraId="4CBFE36D" w14:textId="77777777" w:rsidR="00FA103F" w:rsidRDefault="00F30A8D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2.4. Уведомить </w:t>
      </w:r>
      <w:r>
        <w:rPr>
          <w:spacing w:val="-2"/>
          <w:sz w:val="26"/>
          <w:szCs w:val="26"/>
          <w:lang w:bidi="ru-RU"/>
        </w:rPr>
        <w:t>претендента</w:t>
      </w:r>
      <w:r>
        <w:rPr>
          <w:sz w:val="26"/>
          <w:szCs w:val="26"/>
        </w:rPr>
        <w:t xml:space="preserve"> о принятом комиссией решении.</w:t>
      </w:r>
    </w:p>
    <w:p w14:paraId="78849CEB" w14:textId="77777777" w:rsidR="00FA103F" w:rsidRDefault="00F30A8D">
      <w:pPr>
        <w:ind w:firstLine="708"/>
        <w:jc w:val="both"/>
      </w:pPr>
      <w:r>
        <w:rPr>
          <w:sz w:val="26"/>
          <w:szCs w:val="26"/>
        </w:rPr>
        <w:t>3. По лоту № 13:</w:t>
      </w:r>
    </w:p>
    <w:p w14:paraId="1284D8C9" w14:textId="77777777" w:rsidR="00FA103F" w:rsidRDefault="00F30A8D">
      <w:pPr>
        <w:ind w:firstLine="708"/>
        <w:jc w:val="both"/>
      </w:pPr>
      <w:r>
        <w:rPr>
          <w:sz w:val="26"/>
          <w:szCs w:val="26"/>
        </w:rPr>
        <w:lastRenderedPageBreak/>
        <w:t xml:space="preserve">3.1. Допустить к участию в аукционе и признать участником аукциона претендента ИП </w:t>
      </w:r>
      <w:proofErr w:type="spellStart"/>
      <w:r>
        <w:rPr>
          <w:sz w:val="26"/>
          <w:szCs w:val="26"/>
        </w:rPr>
        <w:t>Разинкова</w:t>
      </w:r>
      <w:proofErr w:type="spellEnd"/>
      <w:r>
        <w:rPr>
          <w:sz w:val="26"/>
          <w:szCs w:val="26"/>
        </w:rPr>
        <w:t xml:space="preserve"> Сергея Анатольевича (ОГРНИП: 321312300072314, мест</w:t>
      </w:r>
      <w:r>
        <w:rPr>
          <w:sz w:val="26"/>
          <w:szCs w:val="26"/>
        </w:rPr>
        <w:t>о регистрации: Белгородская область, Старооскольский р-н, с. Дмитриевка, ул. Садовая, д. 68а).</w:t>
      </w:r>
    </w:p>
    <w:p w14:paraId="0D7D62C7" w14:textId="77777777" w:rsidR="00FA103F" w:rsidRDefault="00F30A8D">
      <w:pPr>
        <w:pStyle w:val="a3"/>
        <w:ind w:left="0" w:firstLine="708"/>
        <w:jc w:val="both"/>
      </w:pPr>
      <w:r>
        <w:rPr>
          <w:sz w:val="26"/>
          <w:szCs w:val="26"/>
        </w:rPr>
        <w:t>3.2. Признать аукцион по вышеуказанному лоту несостоявшимся по причине подачи единственной заявки на участие в аукционе, в соответствии с п. 5 ст. 447 Гражданско</w:t>
      </w:r>
      <w:r>
        <w:rPr>
          <w:sz w:val="26"/>
          <w:szCs w:val="26"/>
        </w:rPr>
        <w:t>го кодекса РФ.</w:t>
      </w:r>
    </w:p>
    <w:p w14:paraId="1E4311E9" w14:textId="77777777" w:rsidR="00FA103F" w:rsidRDefault="00F30A8D">
      <w:pPr>
        <w:pStyle w:val="Default"/>
        <w:ind w:firstLine="708"/>
        <w:jc w:val="both"/>
      </w:pPr>
      <w:r>
        <w:rPr>
          <w:sz w:val="26"/>
          <w:szCs w:val="26"/>
        </w:rPr>
        <w:t>3.3. </w:t>
      </w:r>
      <w:r>
        <w:rPr>
          <w:rFonts w:eastAsia="Times New Roman"/>
          <w:sz w:val="26"/>
          <w:szCs w:val="26"/>
          <w:lang w:eastAsia="ru-RU"/>
        </w:rPr>
        <w:t xml:space="preserve">Направить для подписания единственному подавшему заявку на участие в аукционе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Разинкову</w:t>
      </w:r>
      <w:proofErr w:type="spellEnd"/>
      <w:r>
        <w:rPr>
          <w:sz w:val="26"/>
          <w:szCs w:val="26"/>
        </w:rPr>
        <w:t xml:space="preserve"> Сергею Анатольевичу (ОГРНИП: 321312300072314, место регистрации: Белгородская область, Старооскольский р-н, с. Дмитриевка, ул. Садовая, д. 68а) </w:t>
      </w:r>
      <w:r>
        <w:rPr>
          <w:rFonts w:eastAsia="Times New Roman"/>
          <w:sz w:val="26"/>
          <w:szCs w:val="26"/>
          <w:lang w:eastAsia="ru-RU"/>
        </w:rPr>
        <w:t>д</w:t>
      </w:r>
      <w:r>
        <w:rPr>
          <w:rFonts w:eastAsia="Times New Roman"/>
          <w:sz w:val="26"/>
          <w:szCs w:val="26"/>
          <w:lang w:eastAsia="ru-RU"/>
        </w:rPr>
        <w:t>ва экземпляра подписанного проекта договора на размещение нестационарного торгового объекта (</w:t>
      </w:r>
      <w:r>
        <w:rPr>
          <w:sz w:val="26"/>
          <w:szCs w:val="26"/>
        </w:rPr>
        <w:t xml:space="preserve">вид объекта – площадка № 1, площадь – 10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, ассортиментный перечень – елочный базар</w:t>
      </w:r>
      <w:r>
        <w:rPr>
          <w:rFonts w:eastAsia="Times New Roman"/>
          <w:sz w:val="26"/>
          <w:szCs w:val="26"/>
          <w:lang w:eastAsia="ru-RU"/>
        </w:rPr>
        <w:t>), местоположение: Белгородская область, город Старый Оскол, микрорайон Лесно</w:t>
      </w:r>
      <w:r>
        <w:rPr>
          <w:rFonts w:eastAsia="Times New Roman"/>
          <w:sz w:val="26"/>
          <w:szCs w:val="26"/>
          <w:lang w:eastAsia="ru-RU"/>
        </w:rPr>
        <w:t xml:space="preserve">й, в районе дома № 16, на период размещения </w:t>
      </w:r>
      <w:r>
        <w:rPr>
          <w:sz w:val="26"/>
          <w:szCs w:val="26"/>
        </w:rPr>
        <w:t xml:space="preserve">с </w:t>
      </w:r>
      <w:r>
        <w:rPr>
          <w:rFonts w:eastAsia="andale sans ui"/>
          <w:sz w:val="26"/>
          <w:szCs w:val="26"/>
        </w:rPr>
        <w:t>01.12. - 01.01. ежегодно до 01.01.2024 года</w:t>
      </w:r>
      <w:r>
        <w:rPr>
          <w:rFonts w:eastAsia="Times New Roman"/>
          <w:sz w:val="26"/>
          <w:szCs w:val="26"/>
          <w:lang w:eastAsia="ru-RU"/>
        </w:rPr>
        <w:t xml:space="preserve">, по начальной цене предмета аукциона, равной </w:t>
      </w:r>
      <w:r>
        <w:rPr>
          <w:sz w:val="26"/>
          <w:szCs w:val="26"/>
        </w:rPr>
        <w:t xml:space="preserve">12 888,81 </w:t>
      </w:r>
      <w:r>
        <w:rPr>
          <w:rFonts w:eastAsia="Times New Roman"/>
          <w:sz w:val="26"/>
          <w:szCs w:val="26"/>
          <w:lang w:eastAsia="ru-RU"/>
        </w:rPr>
        <w:t>руб., в срок, составляющий не менее десяти рабочих дней со дня подписания протокола рассмотрения заявок на учас</w:t>
      </w:r>
      <w:r>
        <w:rPr>
          <w:rFonts w:eastAsia="Times New Roman"/>
          <w:sz w:val="26"/>
          <w:szCs w:val="26"/>
          <w:lang w:eastAsia="ru-RU"/>
        </w:rPr>
        <w:t>тие в аукционе.</w:t>
      </w:r>
      <w:r>
        <w:rPr>
          <w:sz w:val="26"/>
          <w:szCs w:val="26"/>
        </w:rPr>
        <w:t xml:space="preserve"> </w:t>
      </w:r>
    </w:p>
    <w:p w14:paraId="0E12D22B" w14:textId="77777777" w:rsidR="00FA103F" w:rsidRDefault="00F30A8D">
      <w:pPr>
        <w:pStyle w:val="Default"/>
        <w:ind w:firstLine="708"/>
        <w:jc w:val="both"/>
      </w:pPr>
      <w:r>
        <w:rPr>
          <w:sz w:val="26"/>
          <w:szCs w:val="26"/>
        </w:rPr>
        <w:t xml:space="preserve">Внесенный ИП </w:t>
      </w:r>
      <w:proofErr w:type="spellStart"/>
      <w:r>
        <w:rPr>
          <w:sz w:val="26"/>
          <w:szCs w:val="26"/>
        </w:rPr>
        <w:t>Разинковым</w:t>
      </w:r>
      <w:proofErr w:type="spellEnd"/>
      <w:r>
        <w:rPr>
          <w:sz w:val="26"/>
          <w:szCs w:val="26"/>
        </w:rPr>
        <w:t xml:space="preserve"> С.А. задаток в размере 12 888,81 </w:t>
      </w:r>
      <w:r>
        <w:rPr>
          <w:rFonts w:eastAsia="Times New Roman"/>
          <w:sz w:val="26"/>
          <w:szCs w:val="26"/>
          <w:lang w:eastAsia="ru-RU"/>
        </w:rPr>
        <w:t>руб</w:t>
      </w:r>
      <w:r>
        <w:rPr>
          <w:sz w:val="26"/>
          <w:szCs w:val="26"/>
        </w:rPr>
        <w:t>. зачесть в счет уплаты цены права на заключение соответствующего договора.</w:t>
      </w:r>
    </w:p>
    <w:p w14:paraId="031569C8" w14:textId="77777777" w:rsidR="00FA103F" w:rsidRDefault="00F30A8D">
      <w:pPr>
        <w:ind w:firstLine="709"/>
        <w:jc w:val="both"/>
      </w:pPr>
      <w:r>
        <w:rPr>
          <w:sz w:val="26"/>
          <w:szCs w:val="26"/>
        </w:rPr>
        <w:t xml:space="preserve">3.4. Уведомить </w:t>
      </w:r>
      <w:r>
        <w:rPr>
          <w:spacing w:val="-2"/>
          <w:sz w:val="26"/>
          <w:szCs w:val="26"/>
          <w:lang w:bidi="ru-RU"/>
        </w:rPr>
        <w:t>претендента</w:t>
      </w:r>
      <w:r>
        <w:rPr>
          <w:sz w:val="26"/>
          <w:szCs w:val="26"/>
        </w:rPr>
        <w:t xml:space="preserve"> о принятом комиссией решении.</w:t>
      </w:r>
    </w:p>
    <w:p w14:paraId="6787CCEF" w14:textId="77777777" w:rsidR="00FA103F" w:rsidRDefault="00FA103F">
      <w:pPr>
        <w:ind w:firstLine="709"/>
        <w:jc w:val="both"/>
        <w:rPr>
          <w:sz w:val="26"/>
          <w:szCs w:val="26"/>
        </w:rPr>
      </w:pPr>
    </w:p>
    <w:p w14:paraId="5FCDDE44" w14:textId="77777777" w:rsidR="00FA103F" w:rsidRDefault="00FA103F">
      <w:pPr>
        <w:ind w:firstLine="709"/>
        <w:jc w:val="both"/>
        <w:rPr>
          <w:sz w:val="26"/>
          <w:szCs w:val="26"/>
        </w:rPr>
      </w:pPr>
    </w:p>
    <w:p w14:paraId="77D4C7B1" w14:textId="77777777" w:rsidR="00FA103F" w:rsidRDefault="00FA103F">
      <w:pPr>
        <w:jc w:val="both"/>
        <w:rPr>
          <w:sz w:val="26"/>
          <w:szCs w:val="26"/>
        </w:rPr>
      </w:pPr>
    </w:p>
    <w:p w14:paraId="38FDCE35" w14:textId="77777777" w:rsidR="00FA103F" w:rsidRDefault="00FA103F">
      <w:pPr>
        <w:jc w:val="both"/>
        <w:rPr>
          <w:sz w:val="26"/>
          <w:szCs w:val="26"/>
        </w:rPr>
      </w:pPr>
    </w:p>
    <w:p w14:paraId="7BDC994C" w14:textId="77777777" w:rsidR="00FA103F" w:rsidRDefault="00FA103F">
      <w:pPr>
        <w:jc w:val="both"/>
        <w:rPr>
          <w:sz w:val="26"/>
          <w:szCs w:val="26"/>
        </w:rPr>
      </w:pPr>
    </w:p>
    <w:sectPr w:rsidR="00FA103F">
      <w:headerReference w:type="default" r:id="rId11"/>
      <w:pgSz w:w="11906" w:h="16838"/>
      <w:pgMar w:top="567" w:right="709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898A" w14:textId="77777777" w:rsidR="00F30A8D" w:rsidRDefault="00F30A8D">
      <w:r>
        <w:separator/>
      </w:r>
    </w:p>
  </w:endnote>
  <w:endnote w:type="continuationSeparator" w:id="0">
    <w:p w14:paraId="32AABB3C" w14:textId="77777777" w:rsidR="00F30A8D" w:rsidRDefault="00F3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FCB1" w14:textId="77777777" w:rsidR="00F30A8D" w:rsidRDefault="00F30A8D">
      <w:r>
        <w:separator/>
      </w:r>
    </w:p>
  </w:footnote>
  <w:footnote w:type="continuationSeparator" w:id="0">
    <w:p w14:paraId="70E5A93C" w14:textId="77777777" w:rsidR="00F30A8D" w:rsidRDefault="00F3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85CC" w14:textId="77777777" w:rsidR="00FA103F" w:rsidRDefault="00F30A8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2928C8A4" w14:textId="77777777" w:rsidR="00FA103F" w:rsidRDefault="00FA10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84D"/>
    <w:multiLevelType w:val="hybridMultilevel"/>
    <w:tmpl w:val="00CE5E98"/>
    <w:lvl w:ilvl="0" w:tplc="857693A8">
      <w:start w:val="1"/>
      <w:numFmt w:val="decimal"/>
      <w:lvlText w:val="%1."/>
      <w:lvlJc w:val="left"/>
      <w:pPr>
        <w:ind w:left="720" w:hanging="360"/>
      </w:pPr>
    </w:lvl>
    <w:lvl w:ilvl="1" w:tplc="02640FD4">
      <w:start w:val="1"/>
      <w:numFmt w:val="lowerLetter"/>
      <w:lvlText w:val="%2."/>
      <w:lvlJc w:val="left"/>
      <w:pPr>
        <w:ind w:left="1440" w:hanging="360"/>
      </w:pPr>
    </w:lvl>
    <w:lvl w:ilvl="2" w:tplc="AB6E0A82">
      <w:start w:val="1"/>
      <w:numFmt w:val="lowerRoman"/>
      <w:lvlText w:val="%3."/>
      <w:lvlJc w:val="right"/>
      <w:pPr>
        <w:ind w:left="2160" w:hanging="180"/>
      </w:pPr>
    </w:lvl>
    <w:lvl w:ilvl="3" w:tplc="706C50FA">
      <w:start w:val="1"/>
      <w:numFmt w:val="decimal"/>
      <w:lvlText w:val="%4."/>
      <w:lvlJc w:val="left"/>
      <w:pPr>
        <w:ind w:left="2880" w:hanging="360"/>
      </w:pPr>
    </w:lvl>
    <w:lvl w:ilvl="4" w:tplc="E6502F22">
      <w:start w:val="1"/>
      <w:numFmt w:val="lowerLetter"/>
      <w:lvlText w:val="%5."/>
      <w:lvlJc w:val="left"/>
      <w:pPr>
        <w:ind w:left="3600" w:hanging="360"/>
      </w:pPr>
    </w:lvl>
    <w:lvl w:ilvl="5" w:tplc="8344704A">
      <w:start w:val="1"/>
      <w:numFmt w:val="lowerRoman"/>
      <w:lvlText w:val="%6."/>
      <w:lvlJc w:val="right"/>
      <w:pPr>
        <w:ind w:left="4320" w:hanging="180"/>
      </w:pPr>
    </w:lvl>
    <w:lvl w:ilvl="6" w:tplc="577C9D1E">
      <w:start w:val="1"/>
      <w:numFmt w:val="decimal"/>
      <w:lvlText w:val="%7."/>
      <w:lvlJc w:val="left"/>
      <w:pPr>
        <w:ind w:left="5040" w:hanging="360"/>
      </w:pPr>
    </w:lvl>
    <w:lvl w:ilvl="7" w:tplc="2CF88D2C">
      <w:start w:val="1"/>
      <w:numFmt w:val="lowerLetter"/>
      <w:lvlText w:val="%8."/>
      <w:lvlJc w:val="left"/>
      <w:pPr>
        <w:ind w:left="5760" w:hanging="360"/>
      </w:pPr>
    </w:lvl>
    <w:lvl w:ilvl="8" w:tplc="64F449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209"/>
    <w:multiLevelType w:val="hybridMultilevel"/>
    <w:tmpl w:val="7D1293F0"/>
    <w:lvl w:ilvl="0" w:tplc="ED5ED3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DE54D1F2">
      <w:start w:val="1"/>
      <w:numFmt w:val="lowerLetter"/>
      <w:lvlText w:val="%2."/>
      <w:lvlJc w:val="left"/>
      <w:pPr>
        <w:ind w:left="1647" w:hanging="360"/>
      </w:pPr>
    </w:lvl>
    <w:lvl w:ilvl="2" w:tplc="C960E562">
      <w:start w:val="1"/>
      <w:numFmt w:val="lowerRoman"/>
      <w:lvlText w:val="%3."/>
      <w:lvlJc w:val="right"/>
      <w:pPr>
        <w:ind w:left="2367" w:hanging="180"/>
      </w:pPr>
    </w:lvl>
    <w:lvl w:ilvl="3" w:tplc="9B126A80">
      <w:start w:val="1"/>
      <w:numFmt w:val="decimal"/>
      <w:lvlText w:val="%4."/>
      <w:lvlJc w:val="left"/>
      <w:pPr>
        <w:ind w:left="3087" w:hanging="360"/>
      </w:pPr>
    </w:lvl>
    <w:lvl w:ilvl="4" w:tplc="1ACC5D6E">
      <w:start w:val="1"/>
      <w:numFmt w:val="lowerLetter"/>
      <w:lvlText w:val="%5."/>
      <w:lvlJc w:val="left"/>
      <w:pPr>
        <w:ind w:left="3807" w:hanging="360"/>
      </w:pPr>
    </w:lvl>
    <w:lvl w:ilvl="5" w:tplc="E062BC5A">
      <w:start w:val="1"/>
      <w:numFmt w:val="lowerRoman"/>
      <w:lvlText w:val="%6."/>
      <w:lvlJc w:val="right"/>
      <w:pPr>
        <w:ind w:left="4527" w:hanging="180"/>
      </w:pPr>
    </w:lvl>
    <w:lvl w:ilvl="6" w:tplc="55E8120E">
      <w:start w:val="1"/>
      <w:numFmt w:val="decimal"/>
      <w:lvlText w:val="%7."/>
      <w:lvlJc w:val="left"/>
      <w:pPr>
        <w:ind w:left="5247" w:hanging="360"/>
      </w:pPr>
    </w:lvl>
    <w:lvl w:ilvl="7" w:tplc="156C35B6">
      <w:start w:val="1"/>
      <w:numFmt w:val="lowerLetter"/>
      <w:lvlText w:val="%8."/>
      <w:lvlJc w:val="left"/>
      <w:pPr>
        <w:ind w:left="5967" w:hanging="360"/>
      </w:pPr>
    </w:lvl>
    <w:lvl w:ilvl="8" w:tplc="13620EFA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11FB3"/>
    <w:multiLevelType w:val="hybridMultilevel"/>
    <w:tmpl w:val="8B3E5DE2"/>
    <w:lvl w:ilvl="0" w:tplc="02443590">
      <w:start w:val="1"/>
      <w:numFmt w:val="decimal"/>
      <w:lvlText w:val="%1."/>
      <w:lvlJc w:val="left"/>
      <w:pPr>
        <w:ind w:left="1110" w:hanging="405"/>
      </w:pPr>
      <w:rPr>
        <w:color w:val="000000"/>
      </w:rPr>
    </w:lvl>
    <w:lvl w:ilvl="1" w:tplc="46CC6A90">
      <w:start w:val="1"/>
      <w:numFmt w:val="lowerLetter"/>
      <w:lvlText w:val="%2."/>
      <w:lvlJc w:val="left"/>
      <w:pPr>
        <w:ind w:left="1785" w:hanging="360"/>
      </w:pPr>
    </w:lvl>
    <w:lvl w:ilvl="2" w:tplc="8152A6F6">
      <w:start w:val="1"/>
      <w:numFmt w:val="lowerRoman"/>
      <w:lvlText w:val="%3."/>
      <w:lvlJc w:val="right"/>
      <w:pPr>
        <w:ind w:left="2505" w:hanging="180"/>
      </w:pPr>
    </w:lvl>
    <w:lvl w:ilvl="3" w:tplc="A04857EC">
      <w:start w:val="1"/>
      <w:numFmt w:val="decimal"/>
      <w:lvlText w:val="%4."/>
      <w:lvlJc w:val="left"/>
      <w:pPr>
        <w:ind w:left="3225" w:hanging="360"/>
      </w:pPr>
    </w:lvl>
    <w:lvl w:ilvl="4" w:tplc="53E8860C">
      <w:start w:val="1"/>
      <w:numFmt w:val="lowerLetter"/>
      <w:lvlText w:val="%5."/>
      <w:lvlJc w:val="left"/>
      <w:pPr>
        <w:ind w:left="3945" w:hanging="360"/>
      </w:pPr>
    </w:lvl>
    <w:lvl w:ilvl="5" w:tplc="19FC4B34">
      <w:start w:val="1"/>
      <w:numFmt w:val="lowerRoman"/>
      <w:lvlText w:val="%6."/>
      <w:lvlJc w:val="right"/>
      <w:pPr>
        <w:ind w:left="4665" w:hanging="180"/>
      </w:pPr>
    </w:lvl>
    <w:lvl w:ilvl="6" w:tplc="81BA27F2">
      <w:start w:val="1"/>
      <w:numFmt w:val="decimal"/>
      <w:lvlText w:val="%7."/>
      <w:lvlJc w:val="left"/>
      <w:pPr>
        <w:ind w:left="5385" w:hanging="360"/>
      </w:pPr>
    </w:lvl>
    <w:lvl w:ilvl="7" w:tplc="B9545586">
      <w:start w:val="1"/>
      <w:numFmt w:val="lowerLetter"/>
      <w:lvlText w:val="%8."/>
      <w:lvlJc w:val="left"/>
      <w:pPr>
        <w:ind w:left="6105" w:hanging="360"/>
      </w:pPr>
    </w:lvl>
    <w:lvl w:ilvl="8" w:tplc="8CA07E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874B84"/>
    <w:multiLevelType w:val="hybridMultilevel"/>
    <w:tmpl w:val="8FF8BC9C"/>
    <w:lvl w:ilvl="0" w:tplc="43BE325C">
      <w:start w:val="1"/>
      <w:numFmt w:val="decimal"/>
      <w:lvlText w:val="%1."/>
      <w:lvlJc w:val="left"/>
      <w:pPr>
        <w:ind w:left="1069" w:hanging="360"/>
      </w:pPr>
    </w:lvl>
    <w:lvl w:ilvl="1" w:tplc="84BA4158">
      <w:start w:val="1"/>
      <w:numFmt w:val="lowerLetter"/>
      <w:lvlText w:val="%2."/>
      <w:lvlJc w:val="left"/>
      <w:pPr>
        <w:ind w:left="1789" w:hanging="360"/>
      </w:pPr>
    </w:lvl>
    <w:lvl w:ilvl="2" w:tplc="26D40B8A">
      <w:start w:val="1"/>
      <w:numFmt w:val="lowerRoman"/>
      <w:lvlText w:val="%3."/>
      <w:lvlJc w:val="right"/>
      <w:pPr>
        <w:ind w:left="2509" w:hanging="180"/>
      </w:pPr>
    </w:lvl>
    <w:lvl w:ilvl="3" w:tplc="FF146450">
      <w:start w:val="1"/>
      <w:numFmt w:val="decimal"/>
      <w:lvlText w:val="%4."/>
      <w:lvlJc w:val="left"/>
      <w:pPr>
        <w:ind w:left="3229" w:hanging="360"/>
      </w:pPr>
    </w:lvl>
    <w:lvl w:ilvl="4" w:tplc="CB9E07B2">
      <w:start w:val="1"/>
      <w:numFmt w:val="lowerLetter"/>
      <w:lvlText w:val="%5."/>
      <w:lvlJc w:val="left"/>
      <w:pPr>
        <w:ind w:left="3949" w:hanging="360"/>
      </w:pPr>
    </w:lvl>
    <w:lvl w:ilvl="5" w:tplc="A0D0BCE6">
      <w:start w:val="1"/>
      <w:numFmt w:val="lowerRoman"/>
      <w:lvlText w:val="%6."/>
      <w:lvlJc w:val="right"/>
      <w:pPr>
        <w:ind w:left="4669" w:hanging="180"/>
      </w:pPr>
    </w:lvl>
    <w:lvl w:ilvl="6" w:tplc="3CEED13A">
      <w:start w:val="1"/>
      <w:numFmt w:val="decimal"/>
      <w:lvlText w:val="%7."/>
      <w:lvlJc w:val="left"/>
      <w:pPr>
        <w:ind w:left="5389" w:hanging="360"/>
      </w:pPr>
    </w:lvl>
    <w:lvl w:ilvl="7" w:tplc="337A51F8">
      <w:start w:val="1"/>
      <w:numFmt w:val="lowerLetter"/>
      <w:lvlText w:val="%8."/>
      <w:lvlJc w:val="left"/>
      <w:pPr>
        <w:ind w:left="6109" w:hanging="360"/>
      </w:pPr>
    </w:lvl>
    <w:lvl w:ilvl="8" w:tplc="2B1899C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8519FE"/>
    <w:multiLevelType w:val="hybridMultilevel"/>
    <w:tmpl w:val="D2220AB0"/>
    <w:lvl w:ilvl="0" w:tplc="6AD04AA0">
      <w:start w:val="1"/>
      <w:numFmt w:val="decimal"/>
      <w:lvlText w:val="%1."/>
      <w:lvlJc w:val="left"/>
      <w:pPr>
        <w:ind w:left="927" w:hanging="360"/>
      </w:pPr>
    </w:lvl>
    <w:lvl w:ilvl="1" w:tplc="3CA8737C">
      <w:start w:val="1"/>
      <w:numFmt w:val="lowerLetter"/>
      <w:lvlText w:val="%2."/>
      <w:lvlJc w:val="left"/>
      <w:pPr>
        <w:ind w:left="1647" w:hanging="360"/>
      </w:pPr>
    </w:lvl>
    <w:lvl w:ilvl="2" w:tplc="00FAC0FE">
      <w:start w:val="1"/>
      <w:numFmt w:val="lowerRoman"/>
      <w:lvlText w:val="%3."/>
      <w:lvlJc w:val="right"/>
      <w:pPr>
        <w:ind w:left="2367" w:hanging="180"/>
      </w:pPr>
    </w:lvl>
    <w:lvl w:ilvl="3" w:tplc="61CC598A">
      <w:start w:val="1"/>
      <w:numFmt w:val="decimal"/>
      <w:lvlText w:val="%4."/>
      <w:lvlJc w:val="left"/>
      <w:pPr>
        <w:ind w:left="3087" w:hanging="360"/>
      </w:pPr>
    </w:lvl>
    <w:lvl w:ilvl="4" w:tplc="7F4E4DF4">
      <w:start w:val="1"/>
      <w:numFmt w:val="lowerLetter"/>
      <w:lvlText w:val="%5."/>
      <w:lvlJc w:val="left"/>
      <w:pPr>
        <w:ind w:left="3807" w:hanging="360"/>
      </w:pPr>
    </w:lvl>
    <w:lvl w:ilvl="5" w:tplc="E5ACB62E">
      <w:start w:val="1"/>
      <w:numFmt w:val="lowerRoman"/>
      <w:lvlText w:val="%6."/>
      <w:lvlJc w:val="right"/>
      <w:pPr>
        <w:ind w:left="4527" w:hanging="180"/>
      </w:pPr>
    </w:lvl>
    <w:lvl w:ilvl="6" w:tplc="A8A4483C">
      <w:start w:val="1"/>
      <w:numFmt w:val="decimal"/>
      <w:lvlText w:val="%7."/>
      <w:lvlJc w:val="left"/>
      <w:pPr>
        <w:ind w:left="5247" w:hanging="360"/>
      </w:pPr>
    </w:lvl>
    <w:lvl w:ilvl="7" w:tplc="72D4B14C">
      <w:start w:val="1"/>
      <w:numFmt w:val="lowerLetter"/>
      <w:lvlText w:val="%8."/>
      <w:lvlJc w:val="left"/>
      <w:pPr>
        <w:ind w:left="5967" w:hanging="360"/>
      </w:pPr>
    </w:lvl>
    <w:lvl w:ilvl="8" w:tplc="3B50FAB6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CB5890"/>
    <w:multiLevelType w:val="hybridMultilevel"/>
    <w:tmpl w:val="8578F6A6"/>
    <w:lvl w:ilvl="0" w:tplc="0A665258">
      <w:start w:val="1"/>
      <w:numFmt w:val="decimal"/>
      <w:lvlText w:val="%1."/>
      <w:lvlJc w:val="left"/>
      <w:pPr>
        <w:ind w:left="1069" w:hanging="360"/>
      </w:pPr>
    </w:lvl>
    <w:lvl w:ilvl="1" w:tplc="73026F74">
      <w:start w:val="1"/>
      <w:numFmt w:val="lowerLetter"/>
      <w:lvlText w:val="%2."/>
      <w:lvlJc w:val="left"/>
      <w:pPr>
        <w:ind w:left="1789" w:hanging="360"/>
      </w:pPr>
    </w:lvl>
    <w:lvl w:ilvl="2" w:tplc="5002DBE6">
      <w:start w:val="1"/>
      <w:numFmt w:val="lowerRoman"/>
      <w:lvlText w:val="%3."/>
      <w:lvlJc w:val="right"/>
      <w:pPr>
        <w:ind w:left="2509" w:hanging="180"/>
      </w:pPr>
    </w:lvl>
    <w:lvl w:ilvl="3" w:tplc="BF90883A">
      <w:start w:val="1"/>
      <w:numFmt w:val="decimal"/>
      <w:lvlText w:val="%4."/>
      <w:lvlJc w:val="left"/>
      <w:pPr>
        <w:ind w:left="3229" w:hanging="360"/>
      </w:pPr>
    </w:lvl>
    <w:lvl w:ilvl="4" w:tplc="A8BA7442">
      <w:start w:val="1"/>
      <w:numFmt w:val="lowerLetter"/>
      <w:lvlText w:val="%5."/>
      <w:lvlJc w:val="left"/>
      <w:pPr>
        <w:ind w:left="3949" w:hanging="360"/>
      </w:pPr>
    </w:lvl>
    <w:lvl w:ilvl="5" w:tplc="7436E01A">
      <w:start w:val="1"/>
      <w:numFmt w:val="lowerRoman"/>
      <w:lvlText w:val="%6."/>
      <w:lvlJc w:val="right"/>
      <w:pPr>
        <w:ind w:left="4669" w:hanging="180"/>
      </w:pPr>
    </w:lvl>
    <w:lvl w:ilvl="6" w:tplc="F4FE4D92">
      <w:start w:val="1"/>
      <w:numFmt w:val="decimal"/>
      <w:lvlText w:val="%7."/>
      <w:lvlJc w:val="left"/>
      <w:pPr>
        <w:ind w:left="5389" w:hanging="360"/>
      </w:pPr>
    </w:lvl>
    <w:lvl w:ilvl="7" w:tplc="2F9498E0">
      <w:start w:val="1"/>
      <w:numFmt w:val="lowerLetter"/>
      <w:lvlText w:val="%8."/>
      <w:lvlJc w:val="left"/>
      <w:pPr>
        <w:ind w:left="6109" w:hanging="360"/>
      </w:pPr>
    </w:lvl>
    <w:lvl w:ilvl="8" w:tplc="6E26038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3D56E0"/>
    <w:multiLevelType w:val="hybridMultilevel"/>
    <w:tmpl w:val="4012497A"/>
    <w:lvl w:ilvl="0" w:tplc="4B7E7446">
      <w:start w:val="1"/>
      <w:numFmt w:val="decimal"/>
      <w:lvlText w:val="%1."/>
      <w:lvlJc w:val="left"/>
      <w:pPr>
        <w:ind w:left="1110" w:hanging="405"/>
      </w:pPr>
      <w:rPr>
        <w:color w:val="000000"/>
      </w:rPr>
    </w:lvl>
    <w:lvl w:ilvl="1" w:tplc="25C2DAC4">
      <w:start w:val="1"/>
      <w:numFmt w:val="lowerLetter"/>
      <w:lvlText w:val="%2."/>
      <w:lvlJc w:val="left"/>
      <w:pPr>
        <w:ind w:left="1785" w:hanging="360"/>
      </w:pPr>
    </w:lvl>
    <w:lvl w:ilvl="2" w:tplc="420E9B88">
      <w:start w:val="1"/>
      <w:numFmt w:val="lowerRoman"/>
      <w:lvlText w:val="%3."/>
      <w:lvlJc w:val="right"/>
      <w:pPr>
        <w:ind w:left="2505" w:hanging="180"/>
      </w:pPr>
    </w:lvl>
    <w:lvl w:ilvl="3" w:tplc="23A82D0E">
      <w:start w:val="1"/>
      <w:numFmt w:val="decimal"/>
      <w:lvlText w:val="%4."/>
      <w:lvlJc w:val="left"/>
      <w:pPr>
        <w:ind w:left="3225" w:hanging="360"/>
      </w:pPr>
    </w:lvl>
    <w:lvl w:ilvl="4" w:tplc="CA76A56A">
      <w:start w:val="1"/>
      <w:numFmt w:val="lowerLetter"/>
      <w:lvlText w:val="%5."/>
      <w:lvlJc w:val="left"/>
      <w:pPr>
        <w:ind w:left="3945" w:hanging="360"/>
      </w:pPr>
    </w:lvl>
    <w:lvl w:ilvl="5" w:tplc="5052D9E6">
      <w:start w:val="1"/>
      <w:numFmt w:val="lowerRoman"/>
      <w:lvlText w:val="%6."/>
      <w:lvlJc w:val="right"/>
      <w:pPr>
        <w:ind w:left="4665" w:hanging="180"/>
      </w:pPr>
    </w:lvl>
    <w:lvl w:ilvl="6" w:tplc="D638D570">
      <w:start w:val="1"/>
      <w:numFmt w:val="decimal"/>
      <w:lvlText w:val="%7."/>
      <w:lvlJc w:val="left"/>
      <w:pPr>
        <w:ind w:left="5385" w:hanging="360"/>
      </w:pPr>
    </w:lvl>
    <w:lvl w:ilvl="7" w:tplc="CD80262E">
      <w:start w:val="1"/>
      <w:numFmt w:val="lowerLetter"/>
      <w:lvlText w:val="%8."/>
      <w:lvlJc w:val="left"/>
      <w:pPr>
        <w:ind w:left="6105" w:hanging="360"/>
      </w:pPr>
    </w:lvl>
    <w:lvl w:ilvl="8" w:tplc="01F8F102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274029"/>
    <w:multiLevelType w:val="hybridMultilevel"/>
    <w:tmpl w:val="2848AA3A"/>
    <w:lvl w:ilvl="0" w:tplc="DF1603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7C928C54">
      <w:start w:val="1"/>
      <w:numFmt w:val="lowerLetter"/>
      <w:lvlText w:val="%2."/>
      <w:lvlJc w:val="left"/>
      <w:pPr>
        <w:ind w:left="1647" w:hanging="360"/>
      </w:pPr>
    </w:lvl>
    <w:lvl w:ilvl="2" w:tplc="FFE45584">
      <w:start w:val="1"/>
      <w:numFmt w:val="lowerRoman"/>
      <w:lvlText w:val="%3."/>
      <w:lvlJc w:val="right"/>
      <w:pPr>
        <w:ind w:left="2367" w:hanging="180"/>
      </w:pPr>
    </w:lvl>
    <w:lvl w:ilvl="3" w:tplc="09EE2BAA">
      <w:start w:val="1"/>
      <w:numFmt w:val="decimal"/>
      <w:lvlText w:val="%4."/>
      <w:lvlJc w:val="left"/>
      <w:pPr>
        <w:ind w:left="3087" w:hanging="360"/>
      </w:pPr>
    </w:lvl>
    <w:lvl w:ilvl="4" w:tplc="8592DB92">
      <w:start w:val="1"/>
      <w:numFmt w:val="lowerLetter"/>
      <w:lvlText w:val="%5."/>
      <w:lvlJc w:val="left"/>
      <w:pPr>
        <w:ind w:left="3807" w:hanging="360"/>
      </w:pPr>
    </w:lvl>
    <w:lvl w:ilvl="5" w:tplc="FC202510">
      <w:start w:val="1"/>
      <w:numFmt w:val="lowerRoman"/>
      <w:lvlText w:val="%6."/>
      <w:lvlJc w:val="right"/>
      <w:pPr>
        <w:ind w:left="4527" w:hanging="180"/>
      </w:pPr>
    </w:lvl>
    <w:lvl w:ilvl="6" w:tplc="52482DCA">
      <w:start w:val="1"/>
      <w:numFmt w:val="decimal"/>
      <w:lvlText w:val="%7."/>
      <w:lvlJc w:val="left"/>
      <w:pPr>
        <w:ind w:left="5247" w:hanging="360"/>
      </w:pPr>
    </w:lvl>
    <w:lvl w:ilvl="7" w:tplc="E8885AC0">
      <w:start w:val="1"/>
      <w:numFmt w:val="lowerLetter"/>
      <w:lvlText w:val="%8."/>
      <w:lvlJc w:val="left"/>
      <w:pPr>
        <w:ind w:left="5967" w:hanging="360"/>
      </w:pPr>
    </w:lvl>
    <w:lvl w:ilvl="8" w:tplc="E282297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3F"/>
    <w:rsid w:val="00662C76"/>
    <w:rsid w:val="00F30A8D"/>
    <w:rsid w:val="00F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93A7"/>
  <w15:docId w15:val="{C9E344D6-3AD1-4098-8683-74D28C7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widowControl w:val="0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25">
    <w:name w:val="Body Text 2"/>
    <w:basedOn w:val="a"/>
    <w:pPr>
      <w:widowControl w:val="0"/>
      <w:jc w:val="both"/>
    </w:pPr>
    <w:rPr>
      <w:sz w:val="26"/>
    </w:rPr>
  </w:style>
  <w:style w:type="paragraph" w:styleId="afa">
    <w:name w:val="Body Text Indent"/>
    <w:basedOn w:val="a"/>
    <w:pPr>
      <w:widowControl w:val="0"/>
      <w:ind w:left="480"/>
      <w:jc w:val="both"/>
    </w:pPr>
    <w:rPr>
      <w:sz w:val="24"/>
    </w:rPr>
  </w:style>
  <w:style w:type="paragraph" w:customStyle="1" w:styleId="afb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fc">
    <w:name w:val="Body Text"/>
    <w:basedOn w:val="a"/>
    <w:link w:val="afd"/>
    <w:pPr>
      <w:spacing w:after="120"/>
    </w:pPr>
  </w:style>
  <w:style w:type="character" w:customStyle="1" w:styleId="afd">
    <w:name w:val="Основной текст Знак"/>
    <w:basedOn w:val="a0"/>
    <w:link w:val="afc"/>
  </w:style>
  <w:style w:type="paragraph" w:styleId="afe">
    <w:name w:val="Balloon Text"/>
    <w:basedOn w:val="a"/>
    <w:link w:val="aff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Pr>
      <w:rFonts w:ascii="Tahoma" w:hAnsi="Tahoma"/>
      <w:sz w:val="16"/>
      <w:szCs w:val="16"/>
    </w:rPr>
  </w:style>
  <w:style w:type="paragraph" w:customStyle="1" w:styleId="aff0">
    <w:name w:val="Содержимое таблицы"/>
    <w:basedOn w:val="a"/>
    <w:pPr>
      <w:suppressLineNumbers/>
    </w:pPr>
    <w:rPr>
      <w:lang w:eastAsia="ar-SA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ar-SA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character" w:customStyle="1" w:styleId="copytarget">
    <w:name w:val="copy_target"/>
    <w:basedOn w:val="a0"/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character" w:styleId="aff1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olregion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kolregion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kolregion.gosuslugi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2022-11-23T06:24:00Z</dcterms:created>
  <dcterms:modified xsi:type="dcterms:W3CDTF">2022-11-23T06:24:00Z</dcterms:modified>
</cp:coreProperties>
</file>