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0034" w14:textId="77777777" w:rsidR="00EF5720" w:rsidRDefault="00944A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Р О Т О К О Л</w:t>
      </w:r>
    </w:p>
    <w:p w14:paraId="2CADCEEA" w14:textId="77777777" w:rsidR="00EF5720" w:rsidRDefault="00944A9E">
      <w:pPr>
        <w:jc w:val="center"/>
        <w:rPr>
          <w:sz w:val="25"/>
          <w:szCs w:val="25"/>
        </w:rPr>
      </w:pPr>
      <w:r>
        <w:rPr>
          <w:b/>
          <w:sz w:val="26"/>
          <w:szCs w:val="26"/>
        </w:rPr>
        <w:t xml:space="preserve">рассмотрения заявок на участие в аукционе по продаже права на размещение нестационарного торгового объекта </w:t>
      </w:r>
      <w:r>
        <w:rPr>
          <w:b/>
          <w:bCs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>Старооскольского городского округа № 1</w:t>
      </w:r>
    </w:p>
    <w:p w14:paraId="22E7C2F2" w14:textId="77777777" w:rsidR="00EF5720" w:rsidRDefault="00EF5720">
      <w:pPr>
        <w:jc w:val="center"/>
        <w:rPr>
          <w:sz w:val="26"/>
          <w:szCs w:val="26"/>
        </w:rPr>
      </w:pPr>
    </w:p>
    <w:p w14:paraId="302E92E2" w14:textId="77777777" w:rsidR="00EF5720" w:rsidRDefault="00944A9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г. Старый Оскол                                                                     20 сентября 2022 года, 15:30 </w:t>
      </w:r>
    </w:p>
    <w:p w14:paraId="05C5C132" w14:textId="77777777" w:rsidR="00EF5720" w:rsidRDefault="00EF5720">
      <w:pPr>
        <w:ind w:firstLine="652"/>
        <w:jc w:val="both"/>
        <w:rPr>
          <w:b/>
          <w:sz w:val="26"/>
          <w:szCs w:val="26"/>
        </w:rPr>
      </w:pPr>
    </w:p>
    <w:p w14:paraId="0E914D85" w14:textId="77777777" w:rsidR="00EF5720" w:rsidRDefault="00944A9E">
      <w:pPr>
        <w:ind w:firstLine="652"/>
        <w:jc w:val="both"/>
        <w:rPr>
          <w:sz w:val="26"/>
          <w:szCs w:val="26"/>
          <w:u w:val="single"/>
          <w:lang w:bidi="ru-RU"/>
        </w:rPr>
      </w:pPr>
      <w:r>
        <w:rPr>
          <w:b/>
          <w:sz w:val="26"/>
          <w:szCs w:val="26"/>
        </w:rPr>
        <w:t>Организатор аукциона</w:t>
      </w:r>
      <w:r>
        <w:rPr>
          <w:sz w:val="26"/>
          <w:szCs w:val="26"/>
        </w:rPr>
        <w:t>: д</w:t>
      </w:r>
      <w:r>
        <w:rPr>
          <w:sz w:val="26"/>
          <w:szCs w:val="26"/>
          <w:lang w:bidi="ru-RU"/>
        </w:rPr>
        <w:t>епартамент имущественных и земельных отношений администрации Старооскольского городского округа Белгородской области;</w:t>
      </w:r>
    </w:p>
    <w:p w14:paraId="77579D30" w14:textId="77777777" w:rsidR="00EF5720" w:rsidRDefault="00944A9E">
      <w:pPr>
        <w:ind w:firstLine="652"/>
        <w:jc w:val="both"/>
        <w:rPr>
          <w:spacing w:val="-2"/>
          <w:sz w:val="26"/>
          <w:szCs w:val="26"/>
          <w:lang w:bidi="ru-RU"/>
        </w:rPr>
      </w:pPr>
      <w:r>
        <w:rPr>
          <w:b/>
          <w:spacing w:val="-2"/>
          <w:sz w:val="26"/>
          <w:szCs w:val="26"/>
          <w:lang w:bidi="ru-RU"/>
        </w:rPr>
        <w:t>Местонахождение</w:t>
      </w:r>
      <w:r>
        <w:rPr>
          <w:spacing w:val="-2"/>
          <w:sz w:val="26"/>
          <w:szCs w:val="26"/>
          <w:lang w:bidi="ru-RU"/>
        </w:rPr>
        <w:t>: 309514, Белгородская область, г. Старый Оскол, ул. Ленина, № 82;</w:t>
      </w:r>
    </w:p>
    <w:p w14:paraId="77362B47" w14:textId="77777777" w:rsidR="00EF5720" w:rsidRDefault="00944A9E">
      <w:pPr>
        <w:ind w:firstLine="652"/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 проведения аукциона:</w:t>
      </w:r>
      <w:r>
        <w:rPr>
          <w:sz w:val="26"/>
          <w:szCs w:val="26"/>
        </w:rPr>
        <w:t xml:space="preserve"> 22 сентября 2022 года;</w:t>
      </w:r>
    </w:p>
    <w:p w14:paraId="742731E9" w14:textId="77777777" w:rsidR="00EF5720" w:rsidRDefault="00944A9E">
      <w:pPr>
        <w:ind w:firstLine="652"/>
        <w:jc w:val="both"/>
        <w:rPr>
          <w:sz w:val="26"/>
          <w:szCs w:val="26"/>
          <w:lang w:bidi="ru-RU"/>
        </w:rPr>
      </w:pPr>
      <w:r>
        <w:rPr>
          <w:b/>
          <w:sz w:val="26"/>
          <w:szCs w:val="26"/>
          <w:lang w:bidi="ru-RU"/>
        </w:rPr>
        <w:t>Контактный телефон:</w:t>
      </w:r>
      <w:r>
        <w:rPr>
          <w:sz w:val="26"/>
          <w:szCs w:val="26"/>
          <w:lang w:bidi="ru-RU"/>
        </w:rPr>
        <w:t xml:space="preserve"> 8 (4725) 39-52-65. </w:t>
      </w:r>
    </w:p>
    <w:p w14:paraId="1EB29FDF" w14:textId="77777777" w:rsidR="00EF5720" w:rsidRDefault="00944A9E">
      <w:pPr>
        <w:ind w:firstLine="6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Аукционная комиссия в составе:</w:t>
      </w:r>
    </w:p>
    <w:p w14:paraId="45ABFAF7" w14:textId="77777777" w:rsidR="00EF5720" w:rsidRDefault="00944A9E">
      <w:pPr>
        <w:ind w:firstLine="709"/>
        <w:jc w:val="both"/>
        <w:rPr>
          <w:b/>
          <w:u w:val="single"/>
        </w:rPr>
      </w:pPr>
      <w:r>
        <w:rPr>
          <w:b/>
          <w:sz w:val="26"/>
          <w:szCs w:val="26"/>
          <w:u w:val="single"/>
        </w:rPr>
        <w:t>Председатель комиссии:</w:t>
      </w:r>
    </w:p>
    <w:p w14:paraId="71C79E1C" w14:textId="77777777" w:rsidR="00EF5720" w:rsidRDefault="00944A9E">
      <w:pPr>
        <w:ind w:firstLine="709"/>
        <w:jc w:val="both"/>
        <w:rPr>
          <w:sz w:val="26"/>
        </w:rPr>
      </w:pPr>
      <w:r>
        <w:rPr>
          <w:sz w:val="26"/>
          <w:szCs w:val="26"/>
        </w:rPr>
        <w:t>- Коноваленко Дмитрий Николаеви</w:t>
      </w:r>
      <w:r>
        <w:rPr>
          <w:sz w:val="26"/>
          <w:szCs w:val="26"/>
        </w:rPr>
        <w:t>ч – первый заместитель начальника департамента - начальник управления земельными ресурсами департамента имущественных и земельных отношений.</w:t>
      </w:r>
    </w:p>
    <w:p w14:paraId="120983D9" w14:textId="77777777" w:rsidR="00EF5720" w:rsidRDefault="00944A9E">
      <w:pPr>
        <w:ind w:firstLine="709"/>
        <w:jc w:val="both"/>
        <w:rPr>
          <w:b/>
          <w:u w:val="single"/>
        </w:rPr>
      </w:pPr>
      <w:r>
        <w:rPr>
          <w:sz w:val="26"/>
          <w:szCs w:val="26"/>
        </w:rPr>
        <w:t>З</w:t>
      </w:r>
      <w:r>
        <w:rPr>
          <w:b/>
          <w:sz w:val="26"/>
          <w:szCs w:val="26"/>
          <w:u w:val="single"/>
        </w:rPr>
        <w:t>аместитель председателя комиссии:</w:t>
      </w:r>
    </w:p>
    <w:p w14:paraId="1213D00F" w14:textId="77777777" w:rsidR="00EF5720" w:rsidRDefault="00944A9E">
      <w:pPr>
        <w:ind w:firstLine="709"/>
        <w:jc w:val="both"/>
      </w:pPr>
      <w:r>
        <w:rPr>
          <w:sz w:val="26"/>
          <w:szCs w:val="26"/>
        </w:rPr>
        <w:t>- </w:t>
      </w:r>
      <w:proofErr w:type="spellStart"/>
      <w:r>
        <w:rPr>
          <w:sz w:val="26"/>
          <w:szCs w:val="26"/>
        </w:rPr>
        <w:t>Юлинская</w:t>
      </w:r>
      <w:proofErr w:type="spellEnd"/>
      <w:r>
        <w:rPr>
          <w:sz w:val="26"/>
          <w:szCs w:val="26"/>
        </w:rPr>
        <w:t xml:space="preserve"> Елена Ивановна - начальник отдела оказания муниципальных услуг управл</w:t>
      </w:r>
      <w:r>
        <w:rPr>
          <w:sz w:val="26"/>
          <w:szCs w:val="26"/>
        </w:rPr>
        <w:t>ения земельными ресурсами департамента имущественных и земельных отношений администрации Старооскольского городского округа.</w:t>
      </w:r>
    </w:p>
    <w:p w14:paraId="1D219A15" w14:textId="77777777" w:rsidR="00EF5720" w:rsidRDefault="00944A9E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Секретарь комиссии:</w:t>
      </w:r>
    </w:p>
    <w:p w14:paraId="2D20C7CF" w14:textId="77777777" w:rsidR="00EF5720" w:rsidRDefault="00944A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proofErr w:type="spellStart"/>
      <w:r>
        <w:rPr>
          <w:sz w:val="26"/>
          <w:szCs w:val="26"/>
        </w:rPr>
        <w:t>Полевская</w:t>
      </w:r>
      <w:proofErr w:type="spellEnd"/>
      <w:r>
        <w:rPr>
          <w:sz w:val="26"/>
          <w:szCs w:val="26"/>
        </w:rPr>
        <w:t xml:space="preserve"> Марина Александровна - начальник отдела продаж земель городского округа МБУ «Имущественный центр».</w:t>
      </w:r>
    </w:p>
    <w:p w14:paraId="5D9E222B" w14:textId="77777777" w:rsidR="00EF5720" w:rsidRDefault="00944A9E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Члены комиссии:</w:t>
      </w:r>
    </w:p>
    <w:p w14:paraId="1691C0E3" w14:textId="77777777" w:rsidR="00EF5720" w:rsidRDefault="00944A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Черникова Наталья Викторовна – заместитель начальника отдела оказания муниципальных услуг управления земельными ресурсами департамента имущественных и земельных отношений администрации Старооскольского городского округа.</w:t>
      </w:r>
    </w:p>
    <w:p w14:paraId="70A18234" w14:textId="77777777" w:rsidR="00EF5720" w:rsidRDefault="00944A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Костюк Оксана Валентиновна – главный </w:t>
      </w:r>
      <w:r>
        <w:rPr>
          <w:sz w:val="26"/>
          <w:szCs w:val="26"/>
          <w:shd w:val="clear" w:color="auto" w:fill="FFFFFF"/>
        </w:rPr>
        <w:t>специалист отдела бухгалтерского учета и отчетности</w:t>
      </w:r>
      <w:r>
        <w:rPr>
          <w:sz w:val="26"/>
          <w:szCs w:val="26"/>
        </w:rPr>
        <w:t xml:space="preserve"> департамента имущественных и земельных отношений администрации Старооскольского городского округа;</w:t>
      </w:r>
    </w:p>
    <w:p w14:paraId="7F0CF880" w14:textId="77777777" w:rsidR="00EF5720" w:rsidRDefault="00944A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комиссии присутствуют 5 членов комиссии, кворум имеет</w:t>
      </w:r>
      <w:r>
        <w:rPr>
          <w:sz w:val="26"/>
          <w:szCs w:val="26"/>
        </w:rPr>
        <w:t>ся, комиссия правомочна на принятие решений.</w:t>
      </w:r>
    </w:p>
    <w:p w14:paraId="2FA65132" w14:textId="77777777" w:rsidR="00EF5720" w:rsidRDefault="00944A9E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</w:p>
    <w:p w14:paraId="1A85A709" w14:textId="77777777" w:rsidR="00EF5720" w:rsidRDefault="00944A9E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Повестка дня:</w:t>
      </w:r>
    </w:p>
    <w:p w14:paraId="1465BCC5" w14:textId="77777777" w:rsidR="00EF5720" w:rsidRDefault="00944A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 допуске претендентов к участию в аукционе по продаже права на размещение нестационарного торгового объекта, расположенного по адресу: Белгородская область, город Старый Оскол, улица Мирная, </w:t>
      </w:r>
      <w:r>
        <w:rPr>
          <w:sz w:val="26"/>
          <w:szCs w:val="26"/>
        </w:rPr>
        <w:t xml:space="preserve">в районе разворотной площадки маршрутного автотранспорта, согласно извещению, размещенному </w:t>
      </w:r>
      <w:r>
        <w:rPr>
          <w:spacing w:val="12"/>
          <w:sz w:val="26"/>
          <w:szCs w:val="26"/>
        </w:rPr>
        <w:t>на о</w:t>
      </w:r>
      <w:r>
        <w:rPr>
          <w:sz w:val="26"/>
          <w:szCs w:val="26"/>
        </w:rPr>
        <w:t xml:space="preserve">фициальном сайте администрации городского округа - </w:t>
      </w:r>
      <w:hyperlink r:id="rId9" w:tooltip="http://oskolregion.ru/" w:history="1">
        <w:r>
          <w:rPr>
            <w:sz w:val="26"/>
            <w:szCs w:val="26"/>
          </w:rPr>
          <w:t>http://oskolregion.ru/</w:t>
        </w:r>
      </w:hyperlink>
      <w:r>
        <w:rPr>
          <w:sz w:val="26"/>
          <w:szCs w:val="26"/>
        </w:rPr>
        <w:t xml:space="preserve"> от 19 августа 2022 г</w:t>
      </w:r>
      <w:r>
        <w:rPr>
          <w:sz w:val="26"/>
          <w:szCs w:val="26"/>
        </w:rPr>
        <w:t xml:space="preserve">ода, </w:t>
      </w:r>
      <w:r>
        <w:rPr>
          <w:spacing w:val="12"/>
          <w:sz w:val="26"/>
          <w:szCs w:val="26"/>
        </w:rPr>
        <w:t xml:space="preserve">в газете «Зори» 19 августа </w:t>
      </w:r>
      <w:r>
        <w:rPr>
          <w:sz w:val="26"/>
          <w:szCs w:val="26"/>
        </w:rPr>
        <w:t xml:space="preserve">2022 </w:t>
      </w:r>
      <w:r>
        <w:rPr>
          <w:spacing w:val="12"/>
          <w:sz w:val="26"/>
          <w:szCs w:val="26"/>
        </w:rPr>
        <w:t>года № 63(9812)</w:t>
      </w:r>
      <w:r>
        <w:rPr>
          <w:sz w:val="26"/>
          <w:szCs w:val="26"/>
        </w:rPr>
        <w:t>.</w:t>
      </w:r>
    </w:p>
    <w:p w14:paraId="1E078365" w14:textId="77777777" w:rsidR="00EF5720" w:rsidRDefault="00EF5720">
      <w:pPr>
        <w:ind w:firstLine="567"/>
        <w:jc w:val="both"/>
        <w:rPr>
          <w:b/>
          <w:spacing w:val="12"/>
          <w:sz w:val="26"/>
          <w:szCs w:val="26"/>
          <w:u w:val="single"/>
        </w:rPr>
      </w:pPr>
    </w:p>
    <w:p w14:paraId="21488B84" w14:textId="77777777" w:rsidR="00EF5720" w:rsidRDefault="00944A9E">
      <w:pPr>
        <w:ind w:firstLine="708"/>
        <w:jc w:val="both"/>
        <w:rPr>
          <w:b/>
          <w:spacing w:val="12"/>
          <w:sz w:val="26"/>
          <w:szCs w:val="26"/>
          <w:u w:val="single"/>
        </w:rPr>
      </w:pPr>
      <w:r>
        <w:rPr>
          <w:b/>
          <w:spacing w:val="12"/>
          <w:sz w:val="26"/>
          <w:szCs w:val="26"/>
          <w:u w:val="single"/>
        </w:rPr>
        <w:t>Комиссия рассмотрела:</w:t>
      </w:r>
    </w:p>
    <w:p w14:paraId="771D07EA" w14:textId="77777777" w:rsidR="00EF5720" w:rsidRDefault="00944A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Заявки, поступившие на участие в аукционе в период с 22 августа 2022 года по 16 сентября</w:t>
      </w:r>
      <w:r>
        <w:rPr>
          <w:sz w:val="26"/>
          <w:szCs w:val="26"/>
        </w:rPr>
        <w:t xml:space="preserve"> 2022 года согласно извещению, размещенному на официальном сайте администрации городского округа - </w:t>
      </w:r>
      <w:hyperlink r:id="rId10" w:tooltip="http://oskolregion.ru/" w:history="1">
        <w:r>
          <w:rPr>
            <w:sz w:val="26"/>
            <w:szCs w:val="26"/>
          </w:rPr>
          <w:t>http://oskolregion.ru/</w:t>
        </w:r>
      </w:hyperlink>
      <w:r>
        <w:rPr>
          <w:sz w:val="26"/>
          <w:szCs w:val="26"/>
        </w:rPr>
        <w:t xml:space="preserve"> от 19 августа 2022 года, </w:t>
      </w:r>
      <w:r>
        <w:rPr>
          <w:spacing w:val="12"/>
          <w:sz w:val="26"/>
          <w:szCs w:val="26"/>
        </w:rPr>
        <w:t xml:space="preserve">в газете «Зори» 19 августа </w:t>
      </w:r>
      <w:r>
        <w:rPr>
          <w:sz w:val="26"/>
          <w:szCs w:val="26"/>
        </w:rPr>
        <w:t xml:space="preserve">2022 </w:t>
      </w:r>
      <w:r>
        <w:rPr>
          <w:spacing w:val="12"/>
          <w:sz w:val="26"/>
          <w:szCs w:val="26"/>
        </w:rPr>
        <w:t>года № 63(</w:t>
      </w:r>
      <w:r>
        <w:rPr>
          <w:spacing w:val="12"/>
          <w:sz w:val="26"/>
          <w:szCs w:val="26"/>
        </w:rPr>
        <w:t xml:space="preserve">9812), </w:t>
      </w:r>
      <w:r>
        <w:rPr>
          <w:sz w:val="26"/>
          <w:szCs w:val="26"/>
        </w:rPr>
        <w:t>во исполнение постановления администрации Старооскольского городского округа Белгородской области от 12 августа 2022 года № 3729 «О проведении аукциона по продаже права на размещение нестационарного торгового объекта, расположенного по адресу: Белго</w:t>
      </w:r>
      <w:r>
        <w:rPr>
          <w:sz w:val="26"/>
          <w:szCs w:val="26"/>
        </w:rPr>
        <w:t xml:space="preserve">родская область, </w:t>
      </w:r>
      <w:r>
        <w:rPr>
          <w:sz w:val="26"/>
          <w:szCs w:val="26"/>
        </w:rPr>
        <w:lastRenderedPageBreak/>
        <w:t>город Старый Оскол, улица Мирная, в районе разворотной площадки маршрутного автотранспорта», по следующему лоту:</w:t>
      </w:r>
    </w:p>
    <w:p w14:paraId="2FC5885B" w14:textId="77777777" w:rsidR="00EF5720" w:rsidRDefault="00EF5720">
      <w:pPr>
        <w:ind w:firstLine="708"/>
        <w:jc w:val="both"/>
        <w:rPr>
          <w:sz w:val="26"/>
          <w:szCs w:val="26"/>
        </w:rPr>
      </w:pPr>
    </w:p>
    <w:tbl>
      <w:tblPr>
        <w:tblW w:w="10491" w:type="dxa"/>
        <w:tblInd w:w="-51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1"/>
        <w:gridCol w:w="2143"/>
        <w:gridCol w:w="1064"/>
        <w:gridCol w:w="1682"/>
        <w:gridCol w:w="975"/>
        <w:gridCol w:w="1263"/>
        <w:gridCol w:w="1178"/>
        <w:gridCol w:w="1665"/>
      </w:tblGrid>
      <w:tr w:rsidR="00EF5720" w14:paraId="454C1A2E" w14:textId="77777777"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480CD7B6" w14:textId="77777777" w:rsidR="00EF5720" w:rsidRDefault="00944A9E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2FBC33FD" w14:textId="77777777" w:rsidR="00EF5720" w:rsidRDefault="00944A9E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лота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622346B4" w14:textId="77777777" w:rsidR="00EF5720" w:rsidRDefault="00944A9E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Адресные ориентиры нестационарного торгового объекта (территориальная зона, район)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7E5C4067" w14:textId="77777777" w:rsidR="00EF5720" w:rsidRDefault="00944A9E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341FA787" w14:textId="77777777" w:rsidR="00EF5720" w:rsidRDefault="00944A9E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Ассортиментный перечень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3D6AC67A" w14:textId="77777777" w:rsidR="00EF5720" w:rsidRDefault="00944A9E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444D0765" w14:textId="77777777" w:rsidR="00EF5720" w:rsidRDefault="00944A9E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Начальная цена предмета аукциона,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</w:p>
          <w:p w14:paraId="5A2175B2" w14:textId="77777777" w:rsidR="00EF5720" w:rsidRDefault="00944A9E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(плата за весь период),</w:t>
            </w:r>
          </w:p>
          <w:p w14:paraId="50AD1CDB" w14:textId="77777777" w:rsidR="00EF5720" w:rsidRDefault="00944A9E">
            <w:pPr>
              <w:jc w:val="center"/>
              <w:rPr>
                <w:b/>
              </w:rPr>
            </w:pPr>
            <w:r>
              <w:rPr>
                <w:b/>
              </w:rPr>
              <w:t>без учета НДС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1C38ECAE" w14:textId="77777777" w:rsidR="00EF5720" w:rsidRDefault="00944A9E">
            <w:pPr>
              <w:jc w:val="center"/>
              <w:rPr>
                <w:b/>
              </w:rPr>
            </w:pPr>
            <w:r>
              <w:rPr>
                <w:b/>
              </w:rPr>
              <w:t>Сумма задатка в размере</w:t>
            </w:r>
          </w:p>
          <w:p w14:paraId="4EDC90FF" w14:textId="77777777" w:rsidR="00EF5720" w:rsidRDefault="00944A9E">
            <w:pPr>
              <w:jc w:val="center"/>
              <w:rPr>
                <w:b/>
              </w:rPr>
            </w:pPr>
            <w:r>
              <w:rPr>
                <w:b/>
              </w:rPr>
              <w:t>100% от начальной цены предмета аукциона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7EB372E8" w14:textId="77777777" w:rsidR="00EF5720" w:rsidRDefault="00944A9E">
            <w:pPr>
              <w:jc w:val="center"/>
              <w:rPr>
                <w:b/>
              </w:rPr>
            </w:pPr>
            <w:r>
              <w:rPr>
                <w:b/>
              </w:rPr>
              <w:t>Период размещения нестационарного торгового объекта</w:t>
            </w:r>
          </w:p>
        </w:tc>
      </w:tr>
      <w:tr w:rsidR="00EF5720" w14:paraId="42913DE3" w14:textId="77777777">
        <w:trPr>
          <w:trHeight w:val="123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1FC5" w14:textId="77777777" w:rsidR="00EF5720" w:rsidRDefault="00944A9E">
            <w:pPr>
              <w:tabs>
                <w:tab w:val="left" w:pos="900"/>
              </w:tabs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7FDD" w14:textId="77777777" w:rsidR="00EF5720" w:rsidRDefault="00944A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Белгородская область, город Старый Оскол, улица Мирная, в районе разворотной площадки маршрутного автотранспорта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1D12" w14:textId="77777777" w:rsidR="00EF5720" w:rsidRDefault="00944A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Торговый павильон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28F0" w14:textId="77777777" w:rsidR="00EF5720" w:rsidRDefault="00944A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 товары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3A27" w14:textId="77777777" w:rsidR="00EF5720" w:rsidRDefault="00944A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E880" w14:textId="77777777" w:rsidR="00EF5720" w:rsidRDefault="00944A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767 068,30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336B" w14:textId="77777777" w:rsidR="00EF5720" w:rsidRDefault="00944A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767 068,30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5D33" w14:textId="77777777" w:rsidR="00EF5720" w:rsidRDefault="00944A9E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до 31.12.2027</w:t>
            </w:r>
          </w:p>
        </w:tc>
      </w:tr>
    </w:tbl>
    <w:p w14:paraId="5900132E" w14:textId="77777777" w:rsidR="00EF5720" w:rsidRDefault="00EF5720">
      <w:pPr>
        <w:jc w:val="both"/>
        <w:rPr>
          <w:spacing w:val="12"/>
          <w:sz w:val="26"/>
          <w:szCs w:val="26"/>
        </w:rPr>
      </w:pPr>
    </w:p>
    <w:p w14:paraId="72ECA878" w14:textId="77777777" w:rsidR="00EF5720" w:rsidRDefault="00944A9E">
      <w:pPr>
        <w:ind w:firstLine="708"/>
        <w:jc w:val="both"/>
      </w:pPr>
      <w:r>
        <w:rPr>
          <w:b/>
          <w:spacing w:val="12"/>
          <w:sz w:val="26"/>
          <w:szCs w:val="26"/>
          <w:u w:val="single"/>
        </w:rPr>
        <w:t>Комиссия установила:</w:t>
      </w:r>
    </w:p>
    <w:p w14:paraId="7C07FED9" w14:textId="77777777" w:rsidR="00EF5720" w:rsidRDefault="00944A9E">
      <w:pPr>
        <w:ind w:firstLine="708"/>
        <w:jc w:val="both"/>
        <w:rPr>
          <w:sz w:val="26"/>
          <w:szCs w:val="26"/>
        </w:rPr>
      </w:pPr>
      <w:r>
        <w:rPr>
          <w:spacing w:val="12"/>
          <w:sz w:val="26"/>
          <w:szCs w:val="26"/>
        </w:rPr>
        <w:t xml:space="preserve">1. </w:t>
      </w:r>
      <w:r>
        <w:rPr>
          <w:sz w:val="26"/>
          <w:szCs w:val="26"/>
        </w:rPr>
        <w:t>В отношении лота, указанного</w:t>
      </w:r>
      <w:r>
        <w:rPr>
          <w:sz w:val="26"/>
          <w:szCs w:val="26"/>
        </w:rPr>
        <w:t xml:space="preserve"> в извещении о проведении аукциона по продаже права на размещение нестационарного торгового объекта, размещенном на официальном сайте администрации городского округа - </w:t>
      </w:r>
      <w:hyperlink r:id="rId11" w:tooltip="http://oskolregion.ru/" w:history="1">
        <w:r>
          <w:rPr>
            <w:sz w:val="26"/>
            <w:szCs w:val="26"/>
          </w:rPr>
          <w:t>http://oskolregion.ru</w:t>
        </w:r>
        <w:r>
          <w:rPr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от 19 августа 2022 года, </w:t>
      </w:r>
      <w:r>
        <w:rPr>
          <w:spacing w:val="12"/>
          <w:sz w:val="26"/>
          <w:szCs w:val="26"/>
        </w:rPr>
        <w:t xml:space="preserve">в газете «Зори» </w:t>
      </w:r>
      <w:r>
        <w:rPr>
          <w:sz w:val="26"/>
          <w:szCs w:val="26"/>
        </w:rPr>
        <w:t>19 августа 2022 года</w:t>
      </w:r>
      <w:r>
        <w:rPr>
          <w:spacing w:val="12"/>
          <w:sz w:val="26"/>
          <w:szCs w:val="26"/>
        </w:rPr>
        <w:t xml:space="preserve"> № 63(9812), </w:t>
      </w:r>
      <w:r>
        <w:rPr>
          <w:sz w:val="26"/>
          <w:szCs w:val="26"/>
        </w:rPr>
        <w:t>во исполнение постановления администрации Старооскольского городского округа Белгородской области от 12 августа 2022 года № 3729 «О проведении аукциона по продаже права на размещен</w:t>
      </w:r>
      <w:r>
        <w:rPr>
          <w:sz w:val="26"/>
          <w:szCs w:val="26"/>
        </w:rPr>
        <w:t>ие нестационарного торгового объекта, расположенного по адресу: Белгородская область, город Старый Оскол, улица Мирная, в районе разворотной площадки маршрутного автотранспорта» в период с 22 августа 2022 года по 16 сентября 2022 года заявок на участие в а</w:t>
      </w:r>
      <w:r>
        <w:rPr>
          <w:sz w:val="26"/>
          <w:szCs w:val="26"/>
        </w:rPr>
        <w:t>укционе не поступило.</w:t>
      </w:r>
    </w:p>
    <w:p w14:paraId="59C8C364" w14:textId="77777777" w:rsidR="00EF5720" w:rsidRDefault="00944A9E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Решила: </w:t>
      </w:r>
    </w:p>
    <w:p w14:paraId="05FCB736" w14:textId="77777777" w:rsidR="00EF5720" w:rsidRDefault="00944A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По лоту № 1:</w:t>
      </w:r>
    </w:p>
    <w:p w14:paraId="4B0D4AF7" w14:textId="77777777" w:rsidR="00EF5720" w:rsidRDefault="00944A9E">
      <w:pPr>
        <w:ind w:firstLine="708"/>
        <w:jc w:val="both"/>
      </w:pPr>
      <w:r>
        <w:rPr>
          <w:sz w:val="26"/>
          <w:szCs w:val="26"/>
        </w:rPr>
        <w:t>1.1. В связи с отсутствием поданных заявок на участие в аукционе, в соответствии со статьей 447 Гражданского кодекса Российской Федерации, признать аукцион по продаже права на заключение договора на размещение</w:t>
      </w:r>
      <w:r>
        <w:rPr>
          <w:sz w:val="26"/>
          <w:szCs w:val="26"/>
        </w:rPr>
        <w:t xml:space="preserve"> нестационарного торгового объекта, расположенного по адресу: </w:t>
      </w:r>
      <w:r>
        <w:rPr>
          <w:rFonts w:eastAsia="andale sans ui"/>
          <w:sz w:val="26"/>
          <w:szCs w:val="26"/>
        </w:rPr>
        <w:t xml:space="preserve">Белгородская область, город Старый Оскол, </w:t>
      </w:r>
      <w:r>
        <w:rPr>
          <w:sz w:val="26"/>
          <w:szCs w:val="26"/>
        </w:rPr>
        <w:t>город Старый Оскол, улица Мирная, в районе разворотной площадки маршрутного автотранспорта»</w:t>
      </w:r>
      <w:r>
        <w:rPr>
          <w:rFonts w:eastAsia="andale sans ui"/>
          <w:sz w:val="26"/>
          <w:szCs w:val="26"/>
        </w:rPr>
        <w:t xml:space="preserve"> несостоявшимся.</w:t>
      </w:r>
    </w:p>
    <w:p w14:paraId="5801AFFC" w14:textId="77777777" w:rsidR="00EF5720" w:rsidRDefault="00EF5720">
      <w:pPr>
        <w:ind w:firstLine="709"/>
        <w:jc w:val="both"/>
        <w:rPr>
          <w:sz w:val="26"/>
          <w:szCs w:val="26"/>
        </w:rPr>
      </w:pPr>
    </w:p>
    <w:p w14:paraId="53C9309C" w14:textId="77777777" w:rsidR="00EF5720" w:rsidRDefault="00EF5720">
      <w:pPr>
        <w:ind w:firstLine="709"/>
        <w:jc w:val="both"/>
        <w:rPr>
          <w:sz w:val="26"/>
          <w:szCs w:val="26"/>
        </w:rPr>
      </w:pPr>
    </w:p>
    <w:p w14:paraId="685AB73F" w14:textId="77777777" w:rsidR="00EF5720" w:rsidRDefault="00EF5720">
      <w:pPr>
        <w:jc w:val="both"/>
        <w:rPr>
          <w:sz w:val="26"/>
          <w:szCs w:val="26"/>
        </w:rPr>
      </w:pPr>
    </w:p>
    <w:p w14:paraId="7B34DF46" w14:textId="77777777" w:rsidR="00EF5720" w:rsidRDefault="00EF5720">
      <w:pPr>
        <w:jc w:val="right"/>
        <w:rPr>
          <w:b/>
          <w:sz w:val="26"/>
          <w:szCs w:val="26"/>
        </w:rPr>
      </w:pPr>
    </w:p>
    <w:sectPr w:rsidR="00EF5720">
      <w:headerReference w:type="default" r:id="rId12"/>
      <w:pgSz w:w="11906" w:h="16838"/>
      <w:pgMar w:top="567" w:right="709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6A27" w14:textId="77777777" w:rsidR="00944A9E" w:rsidRDefault="00944A9E">
      <w:r>
        <w:separator/>
      </w:r>
    </w:p>
  </w:endnote>
  <w:endnote w:type="continuationSeparator" w:id="0">
    <w:p w14:paraId="47FCF0B2" w14:textId="77777777" w:rsidR="00944A9E" w:rsidRDefault="0094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C8CF" w14:textId="77777777" w:rsidR="00944A9E" w:rsidRDefault="00944A9E">
      <w:r>
        <w:separator/>
      </w:r>
    </w:p>
  </w:footnote>
  <w:footnote w:type="continuationSeparator" w:id="0">
    <w:p w14:paraId="62D6DDCC" w14:textId="77777777" w:rsidR="00944A9E" w:rsidRDefault="0094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1B46" w14:textId="77777777" w:rsidR="00EF5720" w:rsidRDefault="00944A9E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05B73ACE" w14:textId="77777777" w:rsidR="00EF5720" w:rsidRDefault="00EF5720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72A"/>
    <w:multiLevelType w:val="multilevel"/>
    <w:tmpl w:val="92F8B0D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7DA7"/>
    <w:multiLevelType w:val="hybridMultilevel"/>
    <w:tmpl w:val="93E2E3CC"/>
    <w:lvl w:ilvl="0" w:tplc="B4467F6A">
      <w:start w:val="1"/>
      <w:numFmt w:val="decimal"/>
      <w:lvlText w:val="%1."/>
      <w:lvlJc w:val="left"/>
      <w:pPr>
        <w:ind w:left="927" w:hanging="360"/>
      </w:pPr>
    </w:lvl>
    <w:lvl w:ilvl="1" w:tplc="68B2D41A">
      <w:start w:val="1"/>
      <w:numFmt w:val="lowerLetter"/>
      <w:lvlText w:val="%2."/>
      <w:lvlJc w:val="left"/>
      <w:pPr>
        <w:ind w:left="1647" w:hanging="360"/>
      </w:pPr>
    </w:lvl>
    <w:lvl w:ilvl="2" w:tplc="7316820A">
      <w:start w:val="1"/>
      <w:numFmt w:val="lowerRoman"/>
      <w:lvlText w:val="%3."/>
      <w:lvlJc w:val="right"/>
      <w:pPr>
        <w:ind w:left="2367" w:hanging="180"/>
      </w:pPr>
    </w:lvl>
    <w:lvl w:ilvl="3" w:tplc="471A291A">
      <w:start w:val="1"/>
      <w:numFmt w:val="decimal"/>
      <w:lvlText w:val="%4."/>
      <w:lvlJc w:val="left"/>
      <w:pPr>
        <w:ind w:left="3087" w:hanging="360"/>
      </w:pPr>
    </w:lvl>
    <w:lvl w:ilvl="4" w:tplc="484627E0">
      <w:start w:val="1"/>
      <w:numFmt w:val="lowerLetter"/>
      <w:lvlText w:val="%5."/>
      <w:lvlJc w:val="left"/>
      <w:pPr>
        <w:ind w:left="3807" w:hanging="360"/>
      </w:pPr>
    </w:lvl>
    <w:lvl w:ilvl="5" w:tplc="38163010">
      <w:start w:val="1"/>
      <w:numFmt w:val="lowerRoman"/>
      <w:lvlText w:val="%6."/>
      <w:lvlJc w:val="right"/>
      <w:pPr>
        <w:ind w:left="4527" w:hanging="180"/>
      </w:pPr>
    </w:lvl>
    <w:lvl w:ilvl="6" w:tplc="66DED2B8">
      <w:start w:val="1"/>
      <w:numFmt w:val="decimal"/>
      <w:lvlText w:val="%7."/>
      <w:lvlJc w:val="left"/>
      <w:pPr>
        <w:ind w:left="5247" w:hanging="360"/>
      </w:pPr>
    </w:lvl>
    <w:lvl w:ilvl="7" w:tplc="9BFC8682">
      <w:start w:val="1"/>
      <w:numFmt w:val="lowerLetter"/>
      <w:lvlText w:val="%8."/>
      <w:lvlJc w:val="left"/>
      <w:pPr>
        <w:ind w:left="5967" w:hanging="360"/>
      </w:pPr>
    </w:lvl>
    <w:lvl w:ilvl="8" w:tplc="B88083A2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B57A3F"/>
    <w:multiLevelType w:val="hybridMultilevel"/>
    <w:tmpl w:val="204663E2"/>
    <w:lvl w:ilvl="0" w:tplc="731683FC">
      <w:start w:val="1"/>
      <w:numFmt w:val="decimal"/>
      <w:lvlText w:val="%1."/>
      <w:lvlJc w:val="left"/>
      <w:pPr>
        <w:ind w:left="1069" w:hanging="360"/>
      </w:pPr>
    </w:lvl>
    <w:lvl w:ilvl="1" w:tplc="F8766E1A">
      <w:start w:val="1"/>
      <w:numFmt w:val="lowerLetter"/>
      <w:lvlText w:val="%2."/>
      <w:lvlJc w:val="left"/>
      <w:pPr>
        <w:ind w:left="1789" w:hanging="360"/>
      </w:pPr>
    </w:lvl>
    <w:lvl w:ilvl="2" w:tplc="7E4208B2">
      <w:start w:val="1"/>
      <w:numFmt w:val="lowerRoman"/>
      <w:lvlText w:val="%3."/>
      <w:lvlJc w:val="right"/>
      <w:pPr>
        <w:ind w:left="2509" w:hanging="180"/>
      </w:pPr>
    </w:lvl>
    <w:lvl w:ilvl="3" w:tplc="EF26054C">
      <w:start w:val="1"/>
      <w:numFmt w:val="decimal"/>
      <w:lvlText w:val="%4."/>
      <w:lvlJc w:val="left"/>
      <w:pPr>
        <w:ind w:left="3229" w:hanging="360"/>
      </w:pPr>
    </w:lvl>
    <w:lvl w:ilvl="4" w:tplc="A2A62DF0">
      <w:start w:val="1"/>
      <w:numFmt w:val="lowerLetter"/>
      <w:lvlText w:val="%5."/>
      <w:lvlJc w:val="left"/>
      <w:pPr>
        <w:ind w:left="3949" w:hanging="360"/>
      </w:pPr>
    </w:lvl>
    <w:lvl w:ilvl="5" w:tplc="B47C704E">
      <w:start w:val="1"/>
      <w:numFmt w:val="lowerRoman"/>
      <w:lvlText w:val="%6."/>
      <w:lvlJc w:val="right"/>
      <w:pPr>
        <w:ind w:left="4669" w:hanging="180"/>
      </w:pPr>
    </w:lvl>
    <w:lvl w:ilvl="6" w:tplc="F364FD70">
      <w:start w:val="1"/>
      <w:numFmt w:val="decimal"/>
      <w:lvlText w:val="%7."/>
      <w:lvlJc w:val="left"/>
      <w:pPr>
        <w:ind w:left="5389" w:hanging="360"/>
      </w:pPr>
    </w:lvl>
    <w:lvl w:ilvl="7" w:tplc="515813F4">
      <w:start w:val="1"/>
      <w:numFmt w:val="lowerLetter"/>
      <w:lvlText w:val="%8."/>
      <w:lvlJc w:val="left"/>
      <w:pPr>
        <w:ind w:left="6109" w:hanging="360"/>
      </w:pPr>
    </w:lvl>
    <w:lvl w:ilvl="8" w:tplc="D2A0D1D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2C1DDE"/>
    <w:multiLevelType w:val="hybridMultilevel"/>
    <w:tmpl w:val="2D600E2C"/>
    <w:lvl w:ilvl="0" w:tplc="1A9C1D6C">
      <w:start w:val="1"/>
      <w:numFmt w:val="decimal"/>
      <w:lvlText w:val="%1."/>
      <w:lvlJc w:val="left"/>
      <w:pPr>
        <w:ind w:left="1069" w:hanging="360"/>
      </w:pPr>
    </w:lvl>
    <w:lvl w:ilvl="1" w:tplc="3F0AD1A2">
      <w:start w:val="1"/>
      <w:numFmt w:val="lowerLetter"/>
      <w:lvlText w:val="%2."/>
      <w:lvlJc w:val="left"/>
      <w:pPr>
        <w:ind w:left="1789" w:hanging="360"/>
      </w:pPr>
    </w:lvl>
    <w:lvl w:ilvl="2" w:tplc="C42ECE18">
      <w:start w:val="1"/>
      <w:numFmt w:val="lowerRoman"/>
      <w:lvlText w:val="%3."/>
      <w:lvlJc w:val="right"/>
      <w:pPr>
        <w:ind w:left="2509" w:hanging="180"/>
      </w:pPr>
    </w:lvl>
    <w:lvl w:ilvl="3" w:tplc="0CBE39E0">
      <w:start w:val="1"/>
      <w:numFmt w:val="decimal"/>
      <w:lvlText w:val="%4."/>
      <w:lvlJc w:val="left"/>
      <w:pPr>
        <w:ind w:left="3229" w:hanging="360"/>
      </w:pPr>
    </w:lvl>
    <w:lvl w:ilvl="4" w:tplc="8F62187E">
      <w:start w:val="1"/>
      <w:numFmt w:val="lowerLetter"/>
      <w:lvlText w:val="%5."/>
      <w:lvlJc w:val="left"/>
      <w:pPr>
        <w:ind w:left="3949" w:hanging="360"/>
      </w:pPr>
    </w:lvl>
    <w:lvl w:ilvl="5" w:tplc="1478C7A0">
      <w:start w:val="1"/>
      <w:numFmt w:val="lowerRoman"/>
      <w:lvlText w:val="%6."/>
      <w:lvlJc w:val="right"/>
      <w:pPr>
        <w:ind w:left="4669" w:hanging="180"/>
      </w:pPr>
    </w:lvl>
    <w:lvl w:ilvl="6" w:tplc="C0B8D878">
      <w:start w:val="1"/>
      <w:numFmt w:val="decimal"/>
      <w:lvlText w:val="%7."/>
      <w:lvlJc w:val="left"/>
      <w:pPr>
        <w:ind w:left="5389" w:hanging="360"/>
      </w:pPr>
    </w:lvl>
    <w:lvl w:ilvl="7" w:tplc="075498D6">
      <w:start w:val="1"/>
      <w:numFmt w:val="lowerLetter"/>
      <w:lvlText w:val="%8."/>
      <w:lvlJc w:val="left"/>
      <w:pPr>
        <w:ind w:left="6109" w:hanging="360"/>
      </w:pPr>
    </w:lvl>
    <w:lvl w:ilvl="8" w:tplc="CA024B4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453A05"/>
    <w:multiLevelType w:val="hybridMultilevel"/>
    <w:tmpl w:val="3D4029C8"/>
    <w:lvl w:ilvl="0" w:tplc="55286E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63588812">
      <w:start w:val="1"/>
      <w:numFmt w:val="lowerLetter"/>
      <w:lvlText w:val="%2."/>
      <w:lvlJc w:val="left"/>
      <w:pPr>
        <w:ind w:left="1647" w:hanging="360"/>
      </w:pPr>
    </w:lvl>
    <w:lvl w:ilvl="2" w:tplc="BD9A4254">
      <w:start w:val="1"/>
      <w:numFmt w:val="lowerRoman"/>
      <w:lvlText w:val="%3."/>
      <w:lvlJc w:val="right"/>
      <w:pPr>
        <w:ind w:left="2367" w:hanging="180"/>
      </w:pPr>
    </w:lvl>
    <w:lvl w:ilvl="3" w:tplc="FFF8704C">
      <w:start w:val="1"/>
      <w:numFmt w:val="decimal"/>
      <w:lvlText w:val="%4."/>
      <w:lvlJc w:val="left"/>
      <w:pPr>
        <w:ind w:left="3087" w:hanging="360"/>
      </w:pPr>
    </w:lvl>
    <w:lvl w:ilvl="4" w:tplc="8364194A">
      <w:start w:val="1"/>
      <w:numFmt w:val="lowerLetter"/>
      <w:lvlText w:val="%5."/>
      <w:lvlJc w:val="left"/>
      <w:pPr>
        <w:ind w:left="3807" w:hanging="360"/>
      </w:pPr>
    </w:lvl>
    <w:lvl w:ilvl="5" w:tplc="8BA2430C">
      <w:start w:val="1"/>
      <w:numFmt w:val="lowerRoman"/>
      <w:lvlText w:val="%6."/>
      <w:lvlJc w:val="right"/>
      <w:pPr>
        <w:ind w:left="4527" w:hanging="180"/>
      </w:pPr>
    </w:lvl>
    <w:lvl w:ilvl="6" w:tplc="B802ABA6">
      <w:start w:val="1"/>
      <w:numFmt w:val="decimal"/>
      <w:lvlText w:val="%7."/>
      <w:lvlJc w:val="left"/>
      <w:pPr>
        <w:ind w:left="5247" w:hanging="360"/>
      </w:pPr>
    </w:lvl>
    <w:lvl w:ilvl="7" w:tplc="85E8ABB0">
      <w:start w:val="1"/>
      <w:numFmt w:val="lowerLetter"/>
      <w:lvlText w:val="%8."/>
      <w:lvlJc w:val="left"/>
      <w:pPr>
        <w:ind w:left="5967" w:hanging="360"/>
      </w:pPr>
    </w:lvl>
    <w:lvl w:ilvl="8" w:tplc="F1B0985A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9B4185"/>
    <w:multiLevelType w:val="hybridMultilevel"/>
    <w:tmpl w:val="7A98B412"/>
    <w:lvl w:ilvl="0" w:tplc="867852DE">
      <w:start w:val="1"/>
      <w:numFmt w:val="decimal"/>
      <w:lvlText w:val="%1."/>
      <w:lvlJc w:val="left"/>
      <w:pPr>
        <w:ind w:left="720" w:hanging="360"/>
      </w:pPr>
    </w:lvl>
    <w:lvl w:ilvl="1" w:tplc="8DFC69AE">
      <w:start w:val="1"/>
      <w:numFmt w:val="lowerLetter"/>
      <w:lvlText w:val="%2."/>
      <w:lvlJc w:val="left"/>
      <w:pPr>
        <w:ind w:left="1440" w:hanging="360"/>
      </w:pPr>
    </w:lvl>
    <w:lvl w:ilvl="2" w:tplc="D94E285E">
      <w:start w:val="1"/>
      <w:numFmt w:val="lowerRoman"/>
      <w:lvlText w:val="%3."/>
      <w:lvlJc w:val="right"/>
      <w:pPr>
        <w:ind w:left="2160" w:hanging="180"/>
      </w:pPr>
    </w:lvl>
    <w:lvl w:ilvl="3" w:tplc="19CCF9A4">
      <w:start w:val="1"/>
      <w:numFmt w:val="decimal"/>
      <w:lvlText w:val="%4."/>
      <w:lvlJc w:val="left"/>
      <w:pPr>
        <w:ind w:left="2880" w:hanging="360"/>
      </w:pPr>
    </w:lvl>
    <w:lvl w:ilvl="4" w:tplc="97E4A244">
      <w:start w:val="1"/>
      <w:numFmt w:val="lowerLetter"/>
      <w:lvlText w:val="%5."/>
      <w:lvlJc w:val="left"/>
      <w:pPr>
        <w:ind w:left="3600" w:hanging="360"/>
      </w:pPr>
    </w:lvl>
    <w:lvl w:ilvl="5" w:tplc="876A93BE">
      <w:start w:val="1"/>
      <w:numFmt w:val="lowerRoman"/>
      <w:lvlText w:val="%6."/>
      <w:lvlJc w:val="right"/>
      <w:pPr>
        <w:ind w:left="4320" w:hanging="180"/>
      </w:pPr>
    </w:lvl>
    <w:lvl w:ilvl="6" w:tplc="8308490C">
      <w:start w:val="1"/>
      <w:numFmt w:val="decimal"/>
      <w:lvlText w:val="%7."/>
      <w:lvlJc w:val="left"/>
      <w:pPr>
        <w:ind w:left="5040" w:hanging="360"/>
      </w:pPr>
    </w:lvl>
    <w:lvl w:ilvl="7" w:tplc="E50EC750">
      <w:start w:val="1"/>
      <w:numFmt w:val="lowerLetter"/>
      <w:lvlText w:val="%8."/>
      <w:lvlJc w:val="left"/>
      <w:pPr>
        <w:ind w:left="5760" w:hanging="360"/>
      </w:pPr>
    </w:lvl>
    <w:lvl w:ilvl="8" w:tplc="C81C5C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E1A23"/>
    <w:multiLevelType w:val="hybridMultilevel"/>
    <w:tmpl w:val="D5780FFC"/>
    <w:lvl w:ilvl="0" w:tplc="7496363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C9A0A3F2">
      <w:start w:val="1"/>
      <w:numFmt w:val="lowerLetter"/>
      <w:lvlText w:val="%2."/>
      <w:lvlJc w:val="left"/>
      <w:pPr>
        <w:ind w:left="1647" w:hanging="360"/>
      </w:pPr>
    </w:lvl>
    <w:lvl w:ilvl="2" w:tplc="F36C1AAE">
      <w:start w:val="1"/>
      <w:numFmt w:val="lowerRoman"/>
      <w:lvlText w:val="%3."/>
      <w:lvlJc w:val="right"/>
      <w:pPr>
        <w:ind w:left="2367" w:hanging="180"/>
      </w:pPr>
    </w:lvl>
    <w:lvl w:ilvl="3" w:tplc="DB8E9720">
      <w:start w:val="1"/>
      <w:numFmt w:val="decimal"/>
      <w:lvlText w:val="%4."/>
      <w:lvlJc w:val="left"/>
      <w:pPr>
        <w:ind w:left="3087" w:hanging="360"/>
      </w:pPr>
    </w:lvl>
    <w:lvl w:ilvl="4" w:tplc="41AEFFA8">
      <w:start w:val="1"/>
      <w:numFmt w:val="lowerLetter"/>
      <w:lvlText w:val="%5."/>
      <w:lvlJc w:val="left"/>
      <w:pPr>
        <w:ind w:left="3807" w:hanging="360"/>
      </w:pPr>
    </w:lvl>
    <w:lvl w:ilvl="5" w:tplc="649629BE">
      <w:start w:val="1"/>
      <w:numFmt w:val="lowerRoman"/>
      <w:lvlText w:val="%6."/>
      <w:lvlJc w:val="right"/>
      <w:pPr>
        <w:ind w:left="4527" w:hanging="180"/>
      </w:pPr>
    </w:lvl>
    <w:lvl w:ilvl="6" w:tplc="CD34C47C">
      <w:start w:val="1"/>
      <w:numFmt w:val="decimal"/>
      <w:lvlText w:val="%7."/>
      <w:lvlJc w:val="left"/>
      <w:pPr>
        <w:ind w:left="5247" w:hanging="360"/>
      </w:pPr>
    </w:lvl>
    <w:lvl w:ilvl="7" w:tplc="5A76CC28">
      <w:start w:val="1"/>
      <w:numFmt w:val="lowerLetter"/>
      <w:lvlText w:val="%8."/>
      <w:lvlJc w:val="left"/>
      <w:pPr>
        <w:ind w:left="5967" w:hanging="360"/>
      </w:pPr>
    </w:lvl>
    <w:lvl w:ilvl="8" w:tplc="A5A2D766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6E1BAC"/>
    <w:multiLevelType w:val="hybridMultilevel"/>
    <w:tmpl w:val="BCB2972E"/>
    <w:lvl w:ilvl="0" w:tplc="327C3DB0">
      <w:start w:val="1"/>
      <w:numFmt w:val="decimal"/>
      <w:lvlText w:val="%1."/>
      <w:lvlJc w:val="left"/>
      <w:pPr>
        <w:ind w:left="1110" w:hanging="405"/>
      </w:pPr>
      <w:rPr>
        <w:color w:val="000000"/>
      </w:rPr>
    </w:lvl>
    <w:lvl w:ilvl="1" w:tplc="F1025C54">
      <w:start w:val="1"/>
      <w:numFmt w:val="lowerLetter"/>
      <w:lvlText w:val="%2."/>
      <w:lvlJc w:val="left"/>
      <w:pPr>
        <w:ind w:left="1785" w:hanging="360"/>
      </w:pPr>
    </w:lvl>
    <w:lvl w:ilvl="2" w:tplc="7FA44852">
      <w:start w:val="1"/>
      <w:numFmt w:val="lowerRoman"/>
      <w:lvlText w:val="%3."/>
      <w:lvlJc w:val="right"/>
      <w:pPr>
        <w:ind w:left="2505" w:hanging="180"/>
      </w:pPr>
    </w:lvl>
    <w:lvl w:ilvl="3" w:tplc="D062E13E">
      <w:start w:val="1"/>
      <w:numFmt w:val="decimal"/>
      <w:lvlText w:val="%4."/>
      <w:lvlJc w:val="left"/>
      <w:pPr>
        <w:ind w:left="3225" w:hanging="360"/>
      </w:pPr>
    </w:lvl>
    <w:lvl w:ilvl="4" w:tplc="92C62554">
      <w:start w:val="1"/>
      <w:numFmt w:val="lowerLetter"/>
      <w:lvlText w:val="%5."/>
      <w:lvlJc w:val="left"/>
      <w:pPr>
        <w:ind w:left="3945" w:hanging="360"/>
      </w:pPr>
    </w:lvl>
    <w:lvl w:ilvl="5" w:tplc="4D0E86C6">
      <w:start w:val="1"/>
      <w:numFmt w:val="lowerRoman"/>
      <w:lvlText w:val="%6."/>
      <w:lvlJc w:val="right"/>
      <w:pPr>
        <w:ind w:left="4665" w:hanging="180"/>
      </w:pPr>
    </w:lvl>
    <w:lvl w:ilvl="6" w:tplc="F0EE6F44">
      <w:start w:val="1"/>
      <w:numFmt w:val="decimal"/>
      <w:lvlText w:val="%7."/>
      <w:lvlJc w:val="left"/>
      <w:pPr>
        <w:ind w:left="5385" w:hanging="360"/>
      </w:pPr>
    </w:lvl>
    <w:lvl w:ilvl="7" w:tplc="206ACED4">
      <w:start w:val="1"/>
      <w:numFmt w:val="lowerLetter"/>
      <w:lvlText w:val="%8."/>
      <w:lvlJc w:val="left"/>
      <w:pPr>
        <w:ind w:left="6105" w:hanging="360"/>
      </w:pPr>
    </w:lvl>
    <w:lvl w:ilvl="8" w:tplc="156E9D8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20"/>
    <w:rsid w:val="00944A9E"/>
    <w:rsid w:val="00EB7903"/>
    <w:rsid w:val="00E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2369"/>
  <w15:docId w15:val="{EAADDF94-EAF0-4A17-BFEF-6A951292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  <w:lang w:bidi="ar-SA"/>
    </w:rPr>
  </w:style>
  <w:style w:type="paragraph" w:styleId="2">
    <w:name w:val="Quote"/>
    <w:link w:val="20"/>
    <w:uiPriority w:val="29"/>
    <w:qFormat/>
    <w:pPr>
      <w:ind w:left="720" w:right="720"/>
    </w:pPr>
    <w:rPr>
      <w:i/>
      <w:lang w:eastAsia="zh-CN"/>
    </w:rPr>
  </w:style>
  <w:style w:type="character" w:customStyle="1" w:styleId="20">
    <w:name w:val="Цитата 2 Знак"/>
    <w:link w:val="2"/>
    <w:uiPriority w:val="29"/>
    <w:rPr>
      <w:i/>
      <w:lang w:val="ru-RU" w:eastAsia="zh-CN" w:bidi="ar-SA"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  <w:shd w:val="clear" w:color="auto" w:fill="F2F2F2"/>
      <w:lang w:val="ru-RU" w:eastAsia="zh-CN" w:bidi="ar-SA"/>
    </w:rPr>
  </w:style>
  <w:style w:type="paragraph" w:customStyle="1" w:styleId="10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0"/>
    <w:uiPriority w:val="99"/>
    <w:rPr>
      <w:lang w:val="ru-RU" w:eastAsia="zh-CN" w:bidi="ar-SA"/>
    </w:rPr>
  </w:style>
  <w:style w:type="paragraph" w:customStyle="1" w:styleId="12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customStyle="1" w:styleId="13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2"/>
    <w:uiPriority w:val="99"/>
    <w:rPr>
      <w:lang w:val="ru-RU" w:eastAsia="zh-CN" w:bidi="ar-SA"/>
    </w:rPr>
  </w:style>
  <w:style w:type="table" w:styleId="ab">
    <w:name w:val="Table Grid"/>
    <w:basedOn w:val="a1"/>
    <w:pPr>
      <w:widowControl w:val="0"/>
    </w:p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semiHidden/>
    <w:rPr>
      <w:sz w:val="18"/>
      <w:lang w:bidi="ar-SA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link w:val="af1"/>
    <w:uiPriority w:val="99"/>
    <w:semiHidden/>
    <w:unhideWhenUsed/>
    <w:rPr>
      <w:lang w:eastAsia="zh-CN"/>
    </w:rPr>
  </w:style>
  <w:style w:type="character" w:customStyle="1" w:styleId="af1">
    <w:name w:val="Текст концевой сноски Знак"/>
    <w:link w:val="af0"/>
    <w:uiPriority w:val="99"/>
    <w:semiHidden/>
    <w:rPr>
      <w:lang w:val="ru-RU" w:eastAsia="zh-CN" w:bidi="ar-SA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3">
    <w:name w:val="TOC Heading"/>
    <w:uiPriority w:val="39"/>
    <w:unhideWhenUsed/>
    <w:rPr>
      <w:lang w:eastAsia="zh-CN"/>
    </w:rPr>
  </w:style>
  <w:style w:type="paragraph" w:styleId="af4">
    <w:name w:val="table of figures"/>
    <w:uiPriority w:val="99"/>
    <w:unhideWhenUsed/>
    <w:rPr>
      <w:lang w:eastAsia="zh-CN"/>
    </w:rPr>
  </w:style>
  <w:style w:type="paragraph" w:styleId="23">
    <w:name w:val="Body Text 2"/>
    <w:basedOn w:val="a"/>
    <w:pPr>
      <w:widowControl w:val="0"/>
      <w:jc w:val="both"/>
    </w:pPr>
    <w:rPr>
      <w:sz w:val="26"/>
    </w:rPr>
  </w:style>
  <w:style w:type="paragraph" w:styleId="af5">
    <w:name w:val="Body Text Indent"/>
    <w:basedOn w:val="a"/>
    <w:pPr>
      <w:widowControl w:val="0"/>
      <w:ind w:left="480"/>
      <w:jc w:val="both"/>
    </w:pPr>
    <w:rPr>
      <w:sz w:val="24"/>
    </w:rPr>
  </w:style>
  <w:style w:type="paragraph" w:customStyle="1" w:styleId="af6">
    <w:name w:val="Знак Знак Знак Знак Знак Знак"/>
    <w:basedOn w:val="a"/>
    <w:next w:val="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f7">
    <w:name w:val="Body Text"/>
    <w:basedOn w:val="a"/>
    <w:link w:val="af8"/>
    <w:pPr>
      <w:spacing w:after="120"/>
    </w:pPr>
  </w:style>
  <w:style w:type="character" w:customStyle="1" w:styleId="af8">
    <w:name w:val="Основной текст Знак"/>
    <w:basedOn w:val="a0"/>
    <w:link w:val="af7"/>
  </w:style>
  <w:style w:type="paragraph" w:styleId="af9">
    <w:name w:val="Balloon Text"/>
    <w:basedOn w:val="a"/>
    <w:link w:val="afa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Pr>
      <w:rFonts w:ascii="Tahoma" w:hAnsi="Tahoma"/>
      <w:sz w:val="16"/>
      <w:szCs w:val="16"/>
    </w:rPr>
  </w:style>
  <w:style w:type="paragraph" w:customStyle="1" w:styleId="afb">
    <w:name w:val="Содержимое таблицы"/>
    <w:basedOn w:val="a"/>
    <w:pPr>
      <w:suppressLineNumbers/>
    </w:pPr>
    <w:rPr>
      <w:lang w:eastAsia="ar-SA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ar-SA"/>
    </w:rPr>
  </w:style>
  <w:style w:type="paragraph" w:styleId="afc">
    <w:name w:val="head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</w:style>
  <w:style w:type="character" w:customStyle="1" w:styleId="copytarget">
    <w:name w:val="copy_target"/>
    <w:basedOn w:val="a0"/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character" w:styleId="aff0">
    <w:name w:val="Emphasis"/>
    <w:basedOn w:val="a0"/>
    <w:rPr>
      <w:i/>
      <w:iCs/>
    </w:rPr>
  </w:style>
  <w:style w:type="paragraph" w:customStyle="1" w:styleId="msonormalbullet2gif">
    <w:name w:val="msonormalbullet2.gif"/>
    <w:basedOn w:val="af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kolregi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kolregion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oskolreg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Company>Microsoft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2022-09-21T06:50:00Z</dcterms:created>
  <dcterms:modified xsi:type="dcterms:W3CDTF">2022-09-21T06:50:00Z</dcterms:modified>
</cp:coreProperties>
</file>