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8D85C" w14:textId="77777777" w:rsidR="00F0765B" w:rsidRPr="00F0765B" w:rsidRDefault="00F0765B" w:rsidP="000140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ahoma"/>
          <w:b/>
          <w:kern w:val="2"/>
          <w:sz w:val="24"/>
          <w:szCs w:val="24"/>
        </w:rPr>
      </w:pPr>
      <w:bookmarkStart w:id="0" w:name="_Hlk54625038"/>
      <w:r w:rsidRPr="00F0765B">
        <w:rPr>
          <w:rFonts w:ascii="Times New Roman" w:eastAsia="Lucida Sans Unicode" w:hAnsi="Times New Roman" w:cs="Tahoma"/>
          <w:b/>
          <w:color w:val="000000"/>
          <w:kern w:val="2"/>
          <w:sz w:val="24"/>
          <w:szCs w:val="24"/>
          <w:lang w:val="en-US" w:bidi="en-US"/>
        </w:rPr>
        <w:t>РОССИЙСКАЯ ФЕДЕРАЦИЯ</w:t>
      </w:r>
    </w:p>
    <w:p w14:paraId="2A90EEE8" w14:textId="77777777" w:rsidR="00F0765B" w:rsidRPr="00F0765B" w:rsidRDefault="00F0765B" w:rsidP="000140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color w:val="000000"/>
          <w:kern w:val="2"/>
          <w:sz w:val="24"/>
          <w:szCs w:val="24"/>
          <w:lang w:val="en-US" w:eastAsia="ar-SA" w:bidi="en-US"/>
        </w:rPr>
      </w:pPr>
      <w:r w:rsidRPr="00F0765B">
        <w:rPr>
          <w:rFonts w:ascii="Times New Roman" w:eastAsia="Lucida Sans Unicode" w:hAnsi="Times New Roman" w:cs="Tahoma"/>
          <w:b/>
          <w:bCs/>
          <w:color w:val="000000"/>
          <w:kern w:val="2"/>
          <w:sz w:val="24"/>
          <w:szCs w:val="24"/>
          <w:lang w:val="en-US" w:bidi="en-US"/>
        </w:rPr>
        <w:t>БЕЛГОРОДСКАЯ ОБЛАСТЬ</w:t>
      </w:r>
    </w:p>
    <w:p w14:paraId="1529F793" w14:textId="77777777" w:rsidR="00F0765B" w:rsidRPr="00F0765B" w:rsidRDefault="00F0765B" w:rsidP="000140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color w:val="000000"/>
          <w:kern w:val="2"/>
          <w:sz w:val="20"/>
          <w:lang w:bidi="en-US"/>
        </w:rPr>
      </w:pPr>
    </w:p>
    <w:p w14:paraId="060B8C36" w14:textId="77777777" w:rsidR="00F0765B" w:rsidRPr="00F0765B" w:rsidRDefault="00F0765B" w:rsidP="0001404C">
      <w:pPr>
        <w:widowControl w:val="0"/>
        <w:tabs>
          <w:tab w:val="left" w:pos="453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ahoma"/>
          <w:noProof/>
          <w:color w:val="000000"/>
          <w:kern w:val="2"/>
          <w:sz w:val="24"/>
          <w:szCs w:val="24"/>
          <w:lang w:val="en-US" w:bidi="en-US"/>
        </w:rPr>
      </w:pPr>
      <w:r w:rsidRPr="00F0765B">
        <w:rPr>
          <w:rFonts w:ascii="Times New Roman" w:eastAsia="Lucida Sans Unicode" w:hAnsi="Times New Roman" w:cs="Tahoma"/>
          <w:noProof/>
          <w:color w:val="000000"/>
          <w:kern w:val="2"/>
          <w:sz w:val="20"/>
          <w:szCs w:val="20"/>
          <w:lang w:val="en-US" w:eastAsia="ar-SA" w:bidi="en-US"/>
        </w:rPr>
        <w:drawing>
          <wp:inline distT="0" distB="0" distL="0" distR="0" wp14:anchorId="005E8EE3" wp14:editId="469C5895">
            <wp:extent cx="5524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EA3E0" w14:textId="77777777" w:rsidR="00F0765B" w:rsidRPr="00F0765B" w:rsidRDefault="00F0765B" w:rsidP="0001404C">
      <w:pPr>
        <w:widowControl w:val="0"/>
        <w:tabs>
          <w:tab w:val="left" w:pos="453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ahoma"/>
          <w:noProof/>
          <w:color w:val="000000"/>
          <w:kern w:val="2"/>
          <w:sz w:val="21"/>
          <w:szCs w:val="20"/>
          <w:lang w:val="en-US" w:bidi="en-US"/>
        </w:rPr>
      </w:pPr>
    </w:p>
    <w:p w14:paraId="40B17AF4" w14:textId="77777777" w:rsidR="00F0765B" w:rsidRPr="00F0765B" w:rsidRDefault="00F0765B" w:rsidP="000140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  <w:lang w:bidi="en-US"/>
        </w:rPr>
      </w:pPr>
      <w:r w:rsidRPr="00F0765B"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  <w:lang w:bidi="en-US"/>
        </w:rPr>
        <w:t>СОВЕТ ДЕПУТАТОВ</w:t>
      </w:r>
    </w:p>
    <w:p w14:paraId="73C6AD6B" w14:textId="77777777" w:rsidR="00F0765B" w:rsidRPr="00F0765B" w:rsidRDefault="00F0765B" w:rsidP="000140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  <w:lang w:bidi="en-US"/>
        </w:rPr>
      </w:pPr>
      <w:r w:rsidRPr="00F0765B">
        <w:rPr>
          <w:rFonts w:ascii="Times New Roman" w:eastAsia="Lucida Sans Unicode" w:hAnsi="Times New Roman" w:cs="Tahoma"/>
          <w:b/>
          <w:bCs/>
          <w:color w:val="000000"/>
          <w:kern w:val="2"/>
          <w:sz w:val="28"/>
          <w:szCs w:val="28"/>
          <w:lang w:bidi="en-US"/>
        </w:rPr>
        <w:t>СТАРООСКОЛЬСКОГО ГОРОДСКОГО ОКРУГА</w:t>
      </w:r>
    </w:p>
    <w:p w14:paraId="27F7C65A" w14:textId="77777777" w:rsidR="00F0765B" w:rsidRPr="00F0765B" w:rsidRDefault="00F0765B" w:rsidP="000140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bidi="en-US"/>
        </w:rPr>
      </w:pPr>
    </w:p>
    <w:p w14:paraId="6781347F" w14:textId="77777777" w:rsidR="00F0765B" w:rsidRPr="00F0765B" w:rsidRDefault="00F0765B" w:rsidP="000140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color w:val="000000"/>
          <w:kern w:val="2"/>
          <w:sz w:val="34"/>
          <w:szCs w:val="34"/>
          <w:lang w:bidi="en-US"/>
        </w:rPr>
      </w:pPr>
      <w:r w:rsidRPr="00F0765B">
        <w:rPr>
          <w:rFonts w:ascii="Times New Roman" w:eastAsia="Lucida Sans Unicode" w:hAnsi="Times New Roman" w:cs="Tahoma"/>
          <w:b/>
          <w:bCs/>
          <w:color w:val="000000"/>
          <w:kern w:val="2"/>
          <w:sz w:val="34"/>
          <w:szCs w:val="34"/>
          <w:lang w:bidi="en-US"/>
        </w:rPr>
        <w:t>РЕШЕНИЕ</w:t>
      </w:r>
    </w:p>
    <w:p w14:paraId="62C7E91E" w14:textId="77777777" w:rsidR="00F0765B" w:rsidRPr="00F0765B" w:rsidRDefault="00F0765B" w:rsidP="00F076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color w:val="000000"/>
          <w:kern w:val="2"/>
          <w:sz w:val="24"/>
          <w:szCs w:val="24"/>
          <w:lang w:bidi="en-US"/>
        </w:rPr>
      </w:pPr>
    </w:p>
    <w:p w14:paraId="2A46FCD7" w14:textId="343E6D58" w:rsidR="00F0765B" w:rsidRPr="00F0765B" w:rsidRDefault="00F0765B" w:rsidP="00F0765B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color w:val="000000"/>
          <w:kern w:val="2"/>
          <w:sz w:val="34"/>
          <w:szCs w:val="34"/>
          <w:lang w:bidi="en-US"/>
        </w:rPr>
      </w:pPr>
      <w:r w:rsidRPr="00F0765B">
        <w:rPr>
          <w:rFonts w:ascii="Times New Roman" w:eastAsia="Lucida Sans Unicode" w:hAnsi="Times New Roman" w:cs="Tahoma"/>
          <w:color w:val="000000"/>
          <w:kern w:val="2"/>
          <w:sz w:val="26"/>
          <w:szCs w:val="20"/>
          <w:lang w:bidi="en-US"/>
        </w:rPr>
        <w:t xml:space="preserve">18 августа 2023 г.                                                                                                         № </w:t>
      </w:r>
      <w:bookmarkEnd w:id="0"/>
      <w:r w:rsidRPr="00F0765B">
        <w:rPr>
          <w:rFonts w:ascii="Times New Roman" w:eastAsia="Lucida Sans Unicode" w:hAnsi="Times New Roman" w:cs="Tahoma"/>
          <w:color w:val="000000"/>
          <w:kern w:val="2"/>
          <w:sz w:val="26"/>
          <w:szCs w:val="20"/>
          <w:lang w:bidi="en-US"/>
        </w:rPr>
        <w:t>1</w:t>
      </w:r>
      <w:r>
        <w:rPr>
          <w:rFonts w:ascii="Times New Roman" w:eastAsia="Lucida Sans Unicode" w:hAnsi="Times New Roman" w:cs="Tahoma"/>
          <w:color w:val="000000"/>
          <w:kern w:val="2"/>
          <w:sz w:val="26"/>
          <w:szCs w:val="20"/>
          <w:lang w:bidi="en-US"/>
        </w:rPr>
        <w:t>51</w:t>
      </w:r>
    </w:p>
    <w:p w14:paraId="3E801184" w14:textId="77777777" w:rsidR="003D26B3" w:rsidRPr="00270038" w:rsidRDefault="003D26B3" w:rsidP="003D26B3">
      <w:pPr>
        <w:spacing w:after="0" w:line="240" w:lineRule="auto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522CDD2D" w14:textId="77777777" w:rsidR="003D26B3" w:rsidRPr="00270038" w:rsidRDefault="003D26B3" w:rsidP="003D26B3">
      <w:pPr>
        <w:autoSpaceDE w:val="0"/>
        <w:spacing w:after="0" w:line="240" w:lineRule="auto"/>
        <w:rPr>
          <w:rFonts w:ascii="Times New Roman" w:eastAsia="Arial CYR" w:hAnsi="Times New Roman" w:cs="Arial CYR"/>
          <w:bCs/>
          <w:sz w:val="26"/>
          <w:szCs w:val="26"/>
          <w:lang w:eastAsia="ru-RU"/>
        </w:rPr>
      </w:pPr>
    </w:p>
    <w:p w14:paraId="1E2DFA97" w14:textId="4FC119D7" w:rsidR="003D26B3" w:rsidRPr="00270038" w:rsidRDefault="003D26B3" w:rsidP="003D26B3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Порядка проведения конкурса на замещение должности главы администрации Старооскольского городского округа Белгородской области </w:t>
      </w:r>
    </w:p>
    <w:p w14:paraId="64F33444" w14:textId="77777777" w:rsidR="003D26B3" w:rsidRPr="00270038" w:rsidRDefault="003D26B3" w:rsidP="003D26B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29047F" w14:textId="77777777" w:rsidR="003D26B3" w:rsidRPr="00270038" w:rsidRDefault="003D26B3" w:rsidP="003D26B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9E5646" w14:textId="77777777" w:rsidR="003D26B3" w:rsidRPr="00270038" w:rsidRDefault="003D26B3" w:rsidP="003D26B3">
      <w:pP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0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Старооскольского городского округа Белгородской области</w:t>
      </w:r>
      <w:r w:rsidRPr="002700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Совет депутатов Старооскольского городского округа </w:t>
      </w:r>
    </w:p>
    <w:p w14:paraId="3E60A8FA" w14:textId="77777777" w:rsidR="003D26B3" w:rsidRPr="00270038" w:rsidRDefault="003D26B3" w:rsidP="003D26B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3F47E1" w14:textId="77777777" w:rsidR="003D26B3" w:rsidRPr="00270038" w:rsidRDefault="003D26B3" w:rsidP="003D26B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0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 Е Ш И Л</w:t>
      </w:r>
      <w:r w:rsidRPr="002700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FB53A0A" w14:textId="77777777" w:rsidR="003D26B3" w:rsidRPr="00270038" w:rsidRDefault="003D26B3" w:rsidP="003D2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80470F" w14:textId="77777777" w:rsidR="003D26B3" w:rsidRPr="00270038" w:rsidRDefault="003D26B3" w:rsidP="003D26B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038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44">
        <w:r w:rsidRPr="00270038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270038">
        <w:rPr>
          <w:rFonts w:ascii="Times New Roman" w:hAnsi="Times New Roman" w:cs="Times New Roman"/>
          <w:sz w:val="26"/>
          <w:szCs w:val="26"/>
        </w:rPr>
        <w:t xml:space="preserve"> проведения конкурса на замещение должности главы администрации Старооскольского городского округа Белгородской области (прилагается).</w:t>
      </w:r>
    </w:p>
    <w:p w14:paraId="0232D17C" w14:textId="77777777" w:rsidR="003D26B3" w:rsidRDefault="003D26B3" w:rsidP="003D26B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Признать утратившими силу:</w:t>
      </w:r>
    </w:p>
    <w:p w14:paraId="729B3D03" w14:textId="0E731074" w:rsidR="003D26B3" w:rsidRDefault="003D26B3" w:rsidP="00C35D04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038">
        <w:rPr>
          <w:rFonts w:ascii="Times New Roman" w:hAnsi="Times New Roman" w:cs="Times New Roman"/>
          <w:sz w:val="26"/>
          <w:szCs w:val="26"/>
        </w:rPr>
        <w:t xml:space="preserve">Решение Совета депутатов Старооскольского городского округа </w:t>
      </w:r>
      <w:r w:rsidR="00BB275B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270038">
        <w:rPr>
          <w:rFonts w:ascii="Times New Roman" w:hAnsi="Times New Roman" w:cs="Times New Roman"/>
          <w:sz w:val="26"/>
          <w:szCs w:val="26"/>
        </w:rPr>
        <w:t>от</w:t>
      </w:r>
      <w:r w:rsidR="00BB275B">
        <w:rPr>
          <w:rFonts w:ascii="Times New Roman" w:hAnsi="Times New Roman" w:cs="Times New Roman"/>
          <w:sz w:val="26"/>
          <w:szCs w:val="26"/>
        </w:rPr>
        <w:t xml:space="preserve"> </w:t>
      </w:r>
      <w:r w:rsidRPr="00270038">
        <w:rPr>
          <w:rFonts w:ascii="Times New Roman" w:hAnsi="Times New Roman" w:cs="Times New Roman"/>
          <w:sz w:val="26"/>
          <w:szCs w:val="26"/>
        </w:rPr>
        <w:t>27 октября 2017 года № 14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270038">
        <w:rPr>
          <w:rFonts w:ascii="Times New Roman" w:hAnsi="Times New Roman" w:cs="Times New Roman"/>
          <w:sz w:val="26"/>
          <w:szCs w:val="26"/>
        </w:rPr>
        <w:t>Об утверждении Порядка проведения конкурса на замещение должности главы администрации Старооскольского городского округа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14:paraId="48809A6C" w14:textId="3F828F8E" w:rsidR="003D26B3" w:rsidRPr="00270038" w:rsidRDefault="00BB275B" w:rsidP="00C35D04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2 р</w:t>
      </w:r>
      <w:r w:rsidR="003D26B3" w:rsidRPr="00270038">
        <w:rPr>
          <w:rFonts w:ascii="Times New Roman" w:hAnsi="Times New Roman" w:cs="Times New Roman"/>
          <w:sz w:val="26"/>
          <w:szCs w:val="26"/>
        </w:rPr>
        <w:t>ешени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3D26B3" w:rsidRPr="00270038">
        <w:rPr>
          <w:rFonts w:ascii="Times New Roman" w:hAnsi="Times New Roman" w:cs="Times New Roman"/>
          <w:sz w:val="26"/>
          <w:szCs w:val="26"/>
        </w:rPr>
        <w:t xml:space="preserve"> Совета депутатов Старооскольского городского округа от 26 августа 2020 года № 400</w:t>
      </w:r>
      <w:r w:rsidR="003D26B3">
        <w:rPr>
          <w:rFonts w:ascii="Times New Roman" w:hAnsi="Times New Roman" w:cs="Times New Roman"/>
          <w:sz w:val="26"/>
          <w:szCs w:val="26"/>
        </w:rPr>
        <w:t xml:space="preserve"> «</w:t>
      </w:r>
      <w:r w:rsidR="003D26B3" w:rsidRPr="00270038">
        <w:rPr>
          <w:rFonts w:ascii="Times New Roman" w:hAnsi="Times New Roman" w:cs="Times New Roman"/>
          <w:sz w:val="26"/>
          <w:szCs w:val="26"/>
        </w:rPr>
        <w:t>О внесении изменений в некоторые решения Совета депутатов Старооскольского городского округа</w:t>
      </w:r>
      <w:r w:rsidR="003D26B3">
        <w:rPr>
          <w:rFonts w:ascii="Times New Roman" w:hAnsi="Times New Roman" w:cs="Times New Roman"/>
          <w:sz w:val="26"/>
          <w:szCs w:val="26"/>
        </w:rPr>
        <w:t>».</w:t>
      </w:r>
    </w:p>
    <w:p w14:paraId="08B0F53C" w14:textId="77777777" w:rsidR="003D26B3" w:rsidRPr="00270038" w:rsidRDefault="003D26B3" w:rsidP="003D26B3">
      <w:pPr>
        <w:tabs>
          <w:tab w:val="left" w:pos="709"/>
          <w:tab w:val="left" w:pos="90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700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Контроль за исполнением настоящего решения возложить на постоянную комиссию </w:t>
      </w:r>
      <w:r w:rsidRPr="002700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Совета депутатов Старооскольского городского округа</w:t>
      </w:r>
      <w:r w:rsidRPr="002700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2700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нормативно-правовой деятельности и вопросам местного самоуправления.</w:t>
      </w:r>
    </w:p>
    <w:p w14:paraId="07BCA3AA" w14:textId="77777777" w:rsidR="003D26B3" w:rsidRPr="00270038" w:rsidRDefault="003D26B3" w:rsidP="003D26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00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Настоящее решение вступает в силу со дня его официального опубликования. </w:t>
      </w:r>
    </w:p>
    <w:p w14:paraId="6ADF7251" w14:textId="28AE064D" w:rsidR="003D26B3" w:rsidRDefault="003D26B3" w:rsidP="003D26B3">
      <w:pPr>
        <w:suppressAutoHyphens/>
        <w:autoSpaceDE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spacing w:val="-4"/>
          <w:sz w:val="26"/>
          <w:szCs w:val="26"/>
          <w:lang w:eastAsia="ar-SA"/>
        </w:rPr>
      </w:pPr>
    </w:p>
    <w:p w14:paraId="37348034" w14:textId="77777777" w:rsidR="00F0765B" w:rsidRDefault="00F0765B" w:rsidP="003D26B3">
      <w:pPr>
        <w:suppressAutoHyphens/>
        <w:autoSpaceDE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spacing w:val="-4"/>
          <w:sz w:val="26"/>
          <w:szCs w:val="26"/>
          <w:lang w:eastAsia="ar-SA"/>
        </w:rPr>
      </w:pPr>
    </w:p>
    <w:p w14:paraId="40AAC650" w14:textId="77777777" w:rsidR="00F0765B" w:rsidRPr="00F0765B" w:rsidRDefault="00F0765B" w:rsidP="00F0765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bCs/>
          <w:kern w:val="2"/>
          <w:sz w:val="26"/>
          <w:szCs w:val="26"/>
          <w:lang w:eastAsia="ru-RU"/>
        </w:rPr>
      </w:pPr>
      <w:r w:rsidRPr="00F0765B">
        <w:rPr>
          <w:rFonts w:ascii="Times New Roman" w:eastAsia="Lucida Sans Unicode" w:hAnsi="Times New Roman" w:cs="Tahoma"/>
          <w:b/>
          <w:bCs/>
          <w:color w:val="000000"/>
          <w:kern w:val="2"/>
          <w:sz w:val="26"/>
          <w:szCs w:val="26"/>
          <w:lang w:bidi="en-US"/>
        </w:rPr>
        <w:t>Председатель Совета депутатов</w:t>
      </w:r>
    </w:p>
    <w:p w14:paraId="6206E229" w14:textId="6380F529" w:rsidR="006D2F40" w:rsidRDefault="00F0765B" w:rsidP="00F0765B">
      <w:pPr>
        <w:widowControl w:val="0"/>
        <w:suppressAutoHyphens/>
        <w:spacing w:after="0" w:line="240" w:lineRule="auto"/>
        <w:jc w:val="both"/>
      </w:pPr>
      <w:r w:rsidRPr="00F0765B">
        <w:rPr>
          <w:rFonts w:ascii="Times New Roman" w:eastAsia="Lucida Sans Unicode" w:hAnsi="Times New Roman" w:cs="Tahoma"/>
          <w:b/>
          <w:bCs/>
          <w:color w:val="000000"/>
          <w:kern w:val="2"/>
          <w:sz w:val="26"/>
          <w:szCs w:val="26"/>
          <w:lang w:bidi="en-US"/>
        </w:rPr>
        <w:t>Старооскольского городского округа                                                 Т.И. Карпачева</w:t>
      </w:r>
    </w:p>
    <w:sectPr w:rsidR="006D2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035A4E"/>
    <w:multiLevelType w:val="multilevel"/>
    <w:tmpl w:val="E0ACDB46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17B"/>
    <w:rsid w:val="0001404C"/>
    <w:rsid w:val="001E717B"/>
    <w:rsid w:val="003D26B3"/>
    <w:rsid w:val="003F26BE"/>
    <w:rsid w:val="006D2F40"/>
    <w:rsid w:val="00BB275B"/>
    <w:rsid w:val="00C35D04"/>
    <w:rsid w:val="00F0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A7F04"/>
  <w15:chartTrackingRefBased/>
  <w15:docId w15:val="{E5974355-B21C-4013-9A3D-AAA45C00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6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</dc:creator>
  <cp:keywords/>
  <dc:description/>
  <cp:lastModifiedBy>Прасолов</cp:lastModifiedBy>
  <cp:revision>7</cp:revision>
  <cp:lastPrinted>2023-08-16T07:34:00Z</cp:lastPrinted>
  <dcterms:created xsi:type="dcterms:W3CDTF">2023-07-17T13:24:00Z</dcterms:created>
  <dcterms:modified xsi:type="dcterms:W3CDTF">2023-08-17T11:28:00Z</dcterms:modified>
</cp:coreProperties>
</file>