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9272" w14:textId="69E01AB7" w:rsidR="00AE6A1E" w:rsidRPr="00AE6A1E" w:rsidRDefault="00AE6A1E" w:rsidP="00AE6A1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E6A1E">
        <w:rPr>
          <w:rFonts w:ascii="Times New Roman" w:hAnsi="Times New Roman" w:cs="Times New Roman"/>
          <w:sz w:val="24"/>
        </w:rPr>
        <w:t>  ПРЕДЛОЖЕНИЯ УЧАСТНИКА ОТКРЫТОГО КОНКУРСА</w:t>
      </w:r>
    </w:p>
    <w:p w14:paraId="17FDF2AA" w14:textId="7777777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</w:p>
    <w:p w14:paraId="018CD789" w14:textId="1867C580" w:rsidR="00AE6A1E" w:rsidRPr="00AE6A1E" w:rsidRDefault="00AE6A1E" w:rsidP="00AE6A1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07343">
        <w:rPr>
          <w:rFonts w:ascii="Times New Roman" w:hAnsi="Times New Roman" w:cs="Times New Roman"/>
        </w:rPr>
        <w:t> </w:t>
      </w:r>
      <w:r>
        <w:rPr>
          <w:rFonts w:ascii="Times New Roman" w:hAnsi="Times New Roman" w:cs="Times New Roman"/>
        </w:rPr>
        <w:tab/>
      </w:r>
      <w:r w:rsidRPr="00AE6A1E">
        <w:rPr>
          <w:rFonts w:ascii="Times New Roman" w:hAnsi="Times New Roman" w:cs="Times New Roman"/>
          <w:sz w:val="24"/>
        </w:rPr>
        <w:t>1. Уровень аварийности по организации (индивидуальному предпринимателю,</w:t>
      </w:r>
      <w:r w:rsidRPr="00AE6A1E">
        <w:rPr>
          <w:rFonts w:ascii="Times New Roman" w:hAnsi="Times New Roman" w:cs="Times New Roman"/>
          <w:sz w:val="24"/>
        </w:rPr>
        <w:t xml:space="preserve"> </w:t>
      </w:r>
      <w:r w:rsidRPr="00AE6A1E">
        <w:rPr>
          <w:rFonts w:ascii="Times New Roman" w:hAnsi="Times New Roman" w:cs="Times New Roman"/>
          <w:sz w:val="24"/>
        </w:rPr>
        <w:t>простому товариществу):</w:t>
      </w:r>
    </w:p>
    <w:p w14:paraId="13355007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7655"/>
        <w:gridCol w:w="916"/>
      </w:tblGrid>
      <w:tr w:rsidR="00AE6A1E" w:rsidRPr="00607343" w14:paraId="0D072BA9" w14:textId="77777777" w:rsidTr="00D13EB0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BEB4A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N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E7DEB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Наименование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5E30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Единиц</w:t>
            </w:r>
          </w:p>
        </w:tc>
      </w:tr>
      <w:tr w:rsidR="00AE6A1E" w:rsidRPr="00607343" w14:paraId="2B4801FD" w14:textId="77777777" w:rsidTr="00AE6A1E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2AC2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1.1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3A2D2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конкурса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A2AC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489C573D" w14:textId="77777777" w:rsidTr="00AE6A1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11DC2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1.2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F3C98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 проведения открытого конкурса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7800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30CBA4B0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0F79D280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2. Опыт осуществления регулярных перевозок</w:t>
      </w:r>
    </w:p>
    <w:p w14:paraId="4F8D34D1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6973"/>
        <w:gridCol w:w="1624"/>
      </w:tblGrid>
      <w:tr w:rsidR="00AE6A1E" w:rsidRPr="00607343" w14:paraId="59ACF136" w14:textId="77777777" w:rsidTr="00D13EB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0183B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N п/п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E7544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Наличие опыта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55F7C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Проставляется любой символ</w:t>
            </w:r>
          </w:p>
        </w:tc>
      </w:tr>
      <w:tr w:rsidR="00AE6A1E" w:rsidRPr="00607343" w14:paraId="26108BC7" w14:textId="77777777" w:rsidTr="00D13EB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E844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2.1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6561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Имеется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17B3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002E2F61" w14:textId="77777777" w:rsidTr="00D13EB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1DD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2.2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9BFE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Отсутствует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44DE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06DC4B26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4C3B990B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 Характеристики транспортных средств, предлагаемых перевозчиком для осуществления регулярных перевозок по маршрутам, включенным в соответствующий лот, влияющие на качество перевозок.</w:t>
      </w:r>
    </w:p>
    <w:p w14:paraId="256B119B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</w:p>
    <w:p w14:paraId="178F30F7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3.1. Экологический класс автобусов, выставляемых на маршруты</w:t>
      </w:r>
    </w:p>
    <w:p w14:paraId="6B563C69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2F8BF0E4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86953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Экологический класс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D859E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Кол-во </w:t>
            </w:r>
            <w:proofErr w:type="spellStart"/>
            <w:r w:rsidRPr="00607343">
              <w:rPr>
                <w:rFonts w:cs="Times New Roman"/>
              </w:rPr>
              <w:t>т.с</w:t>
            </w:r>
            <w:proofErr w:type="spellEnd"/>
            <w:r w:rsidRPr="00607343">
              <w:rPr>
                <w:rFonts w:cs="Times New Roman"/>
              </w:rPr>
              <w:t>.</w:t>
            </w:r>
          </w:p>
        </w:tc>
      </w:tr>
      <w:tr w:rsidR="00AE6A1E" w:rsidRPr="00607343" w14:paraId="58322F80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52349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Экологический класс 5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773C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1188A906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52BE7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Экологический класс 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1EDB3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10A3EAE0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8F91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Экологический класс 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98E4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7B7645E0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03638C8D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3.2. Наличие низкопольных транспортных средств, выставляемых на маршруты</w:t>
      </w:r>
    </w:p>
    <w:p w14:paraId="1D13BF89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5E2A8F3E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BB1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156C4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255C584F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628E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низкопольных транспортных средств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BBE32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62B4A7DD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4798A8F8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3.3. Наличие в транспортном средстве оборудования для перевозки пассажиров из числа инвалидов, состоящего из:</w:t>
      </w:r>
    </w:p>
    <w:p w14:paraId="46970A36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lastRenderedPageBreak/>
        <w:t>1) специального пандуса (аппарели)</w:t>
      </w:r>
    </w:p>
    <w:p w14:paraId="2B6F8479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4C5EDC68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9DB0A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4FA9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32AD19E0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A625C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специальным пандусом (аппарелью)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C68C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35C66FF5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18C1CBB8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2) площадки для перевозки и устройства для крепления инвалидных колясок</w:t>
      </w:r>
    </w:p>
    <w:p w14:paraId="5DB110C8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29FC5560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DB8AC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28D8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5808A54A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41BD7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площадкой для перевозки и устройством для крепления инвалидных колясок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CEA63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5EB9F31B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1EB029E1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3) кнопки вызова водителя</w:t>
      </w:r>
    </w:p>
    <w:p w14:paraId="674352C2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12A06B92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ADB42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A3357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4BE712DE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B8726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кнопкой вызова водителя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C7EB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7ACBB260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73870402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3.4. Наличие в транспортном средстве системы информирования пассажиров, состоящей из:</w:t>
      </w:r>
    </w:p>
    <w:p w14:paraId="1DB1B9BD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1) аудиоинформатора</w:t>
      </w:r>
    </w:p>
    <w:p w14:paraId="462F489F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4ECE1FC8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1E81C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246A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0E425A78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619B1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Из них количество транспортных средств, оснащенных </w:t>
            </w:r>
            <w:proofErr w:type="spellStart"/>
            <w:r w:rsidRPr="00607343">
              <w:rPr>
                <w:rFonts w:cs="Times New Roman"/>
              </w:rPr>
              <w:t>аудиоинформаторами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47392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22956A71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5921280C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2) внешних маршрутоуказателей (передний, задний и боковой с отображением информации о маршруте)</w:t>
      </w:r>
    </w:p>
    <w:p w14:paraId="680A3AA2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6DFCFC54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856BB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423C5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15103D3D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91277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Из них количество транспортных средств, оснащенных внешними </w:t>
            </w:r>
            <w:proofErr w:type="spellStart"/>
            <w:r w:rsidRPr="00607343">
              <w:rPr>
                <w:rFonts w:cs="Times New Roman"/>
              </w:rPr>
              <w:t>маршрутоуказателями</w:t>
            </w:r>
            <w:proofErr w:type="spellEnd"/>
            <w:r w:rsidRPr="00607343">
              <w:rPr>
                <w:rFonts w:cs="Times New Roman"/>
              </w:rPr>
              <w:t xml:space="preserve"> (передний, задний и боковой с отображением информации о маршруте)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611A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2B0A1385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3C9B9E4C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3) электронного информационного табло</w:t>
      </w:r>
    </w:p>
    <w:p w14:paraId="3914A04D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248A1C55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689E1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469C1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3D88BBC5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DAF3C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электронными информационными табло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88024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4198547A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0BED92FB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3.5. Наличие в транспортном средстве кондиционера</w:t>
      </w:r>
    </w:p>
    <w:p w14:paraId="342C65AD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0BFC16B6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5640F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lastRenderedPageBreak/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C4E7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40888974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FFCE9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кондиционером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66AB5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510E0FF7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238754FE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3.6. Наличие в транспортном средстве оборудования для безналичной оплаты проезда</w:t>
      </w:r>
    </w:p>
    <w:p w14:paraId="19D45B15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258976AB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7010F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05A6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3BF4AE48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A46A7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имеющих оборудование для безналичной оплаты проезда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547E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34CEC491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7B57C24B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3.7. Пассажировместимость</w:t>
      </w:r>
    </w:p>
    <w:p w14:paraId="70C5AC5B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1F4F949A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21BA9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C254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6DF665E4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49011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Общая пассажировместимость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7B7E4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20AFC149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1196BEE7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3.8. Длина транспортного средства по классам транспортных средств</w:t>
      </w:r>
    </w:p>
    <w:p w14:paraId="5F264BEE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1575"/>
        <w:gridCol w:w="5444"/>
        <w:gridCol w:w="1360"/>
      </w:tblGrid>
      <w:tr w:rsidR="00AE6A1E" w:rsidRPr="00607343" w14:paraId="62910CF9" w14:textId="77777777" w:rsidTr="00D13EB0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BC326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N п/п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A72E8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Класс транспортных средств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6E98C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Длина транспортного средства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A93B2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Кол-во </w:t>
            </w:r>
            <w:proofErr w:type="spellStart"/>
            <w:r w:rsidRPr="00607343">
              <w:rPr>
                <w:rFonts w:cs="Times New Roman"/>
              </w:rPr>
              <w:t>т.с</w:t>
            </w:r>
            <w:proofErr w:type="spellEnd"/>
            <w:r w:rsidRPr="00607343">
              <w:rPr>
                <w:rFonts w:cs="Times New Roman"/>
              </w:rPr>
              <w:t>.</w:t>
            </w:r>
          </w:p>
        </w:tc>
      </w:tr>
      <w:tr w:rsidR="00AE6A1E" w:rsidRPr="00607343" w14:paraId="70ACC006" w14:textId="77777777" w:rsidTr="00D13EB0"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B8937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3.8.1.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BFE3C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МК </w:t>
            </w:r>
            <w:hyperlink r:id="rId4" w:tgtFrame="&lt;*&gt; МК - малый класс транспортных средств, длина от более чем 5 метров до 7,5 метра включительно;" w:history="1">
              <w:r w:rsidRPr="00607343">
                <w:rPr>
                  <w:rFonts w:cs="Times New Roman"/>
                  <w:color w:val="0000FF"/>
                </w:rPr>
                <w:t>&lt;*&gt;</w:t>
              </w:r>
            </w:hyperlink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53C5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От более чем 5,0 м до 6,0 м включительно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952D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39047BA8" w14:textId="77777777" w:rsidTr="00D13EB0"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F9AE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7033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004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От более чем 6,0 м до 7,5 м включительно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EF04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766F0D09" w14:textId="77777777" w:rsidTr="00D13EB0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8A7C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3.8.2.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995FE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СК </w:t>
            </w:r>
            <w:hyperlink r:id="rId5" w:tgtFrame="&lt;**&gt; СК - средний класс транспортных средств, длина от более чем 7,5 метра до 10 метров включительно;" w:history="1">
              <w:r w:rsidRPr="00607343">
                <w:rPr>
                  <w:rFonts w:cs="Times New Roman"/>
                  <w:color w:val="0000FF"/>
                </w:rPr>
                <w:t>&lt;**&gt;</w:t>
              </w:r>
            </w:hyperlink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C38A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От более чем 7,5 м до 10 м включительно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6DAA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15887A21" w14:textId="77777777" w:rsidTr="00D13EB0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4007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3.8.3.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39CBE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БК </w:t>
            </w:r>
            <w:hyperlink r:id="rId6" w:tgtFrame="&lt;***&gt; БК - большой класс транспортных средств, длина от более чем 10 метров до 16 метров включительно;" w:history="1">
              <w:r w:rsidRPr="00607343">
                <w:rPr>
                  <w:rFonts w:cs="Times New Roman"/>
                  <w:color w:val="0000FF"/>
                </w:rPr>
                <w:t>&lt;***&gt;</w:t>
              </w:r>
            </w:hyperlink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0FCF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От более чем 10 м до 16 м включительно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65930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7C636574" w14:textId="77777777" w:rsidTr="00D13EB0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208D9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3.8.4.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A43E6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 xml:space="preserve">ОБК </w:t>
            </w:r>
            <w:hyperlink r:id="rId7" w:tgtFrame="&lt;****&gt; ОБК - особо большой класс транспортных средств, длина более чем 16 метров." w:history="1">
              <w:r w:rsidRPr="00607343">
                <w:rPr>
                  <w:rFonts w:cs="Times New Roman"/>
                  <w:color w:val="0000FF"/>
                </w:rPr>
                <w:t>&lt;****&gt;</w:t>
              </w:r>
            </w:hyperlink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BAAF0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Более чем 16 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9B7F7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0C381478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5E7606D9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3.9. Наличие в транспортном средстве системы автоматического открывания дверей для входа и выхода пассажиров</w:t>
      </w:r>
    </w:p>
    <w:p w14:paraId="70F1A911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248CF7AF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FE325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9C08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06223D47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6B4F0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оснащенных системой автоматического открывания дверей для входа и выхода пассажиров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8362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6A958EBA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06916FC8" w14:textId="77777777" w:rsidR="00AE6A1E" w:rsidRPr="00607343" w:rsidRDefault="00AE6A1E" w:rsidP="00AE6A1E">
      <w:pPr>
        <w:pStyle w:val="ConsPlusNormal"/>
        <w:ind w:firstLine="709"/>
        <w:jc w:val="both"/>
        <w:rPr>
          <w:rFonts w:cs="Times New Roman"/>
        </w:rPr>
      </w:pPr>
      <w:r w:rsidRPr="00607343">
        <w:rPr>
          <w:rFonts w:cs="Times New Roman"/>
        </w:rPr>
        <w:t>3.10. Наличие в транспортном средстве системы предохранения пассажиров от зажатия дверьми</w:t>
      </w:r>
    </w:p>
    <w:p w14:paraId="147A08F3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1360"/>
      </w:tblGrid>
      <w:tr w:rsidR="00AE6A1E" w:rsidRPr="00607343" w14:paraId="1CF4D1D4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61C15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Количество транспортных средств, выставляемых на маршруты, -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283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599750D7" w14:textId="77777777" w:rsidTr="00D13EB0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27CDE" w14:textId="77777777" w:rsidR="00AE6A1E" w:rsidRPr="00607343" w:rsidRDefault="00AE6A1E" w:rsidP="00D13EB0">
            <w:pPr>
              <w:pStyle w:val="ConsPlusNormal"/>
              <w:jc w:val="both"/>
              <w:rPr>
                <w:rFonts w:cs="Times New Roman"/>
              </w:rPr>
            </w:pPr>
            <w:r w:rsidRPr="00607343">
              <w:rPr>
                <w:rFonts w:cs="Times New Roman"/>
              </w:rPr>
              <w:t>Из них количество транспортных средств, оборудованных системой предохранения пассажиров от зажатия дверьми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D3C1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1D052612" w14:textId="77777777" w:rsidR="00AE6A1E" w:rsidRPr="00607343" w:rsidRDefault="00AE6A1E" w:rsidP="00AE6A1E">
      <w:pPr>
        <w:pStyle w:val="ConsPlusNormal"/>
        <w:rPr>
          <w:rFonts w:cs="Times New Roman"/>
        </w:rPr>
      </w:pPr>
    </w:p>
    <w:p w14:paraId="699236EF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r w:rsidRPr="00607343">
        <w:rPr>
          <w:rFonts w:cs="Times New Roman"/>
        </w:rPr>
        <w:lastRenderedPageBreak/>
        <w:t xml:space="preserve">4. Максимальный срок эксплуатации транспортных средств, предлагаемых перевозчиком для осуществления регулярных перевозок по маршрутам, включенным в соответствующий лот, в течение срока действия свидетельства об осуществлении перевозок по классам транспортных средств </w:t>
      </w:r>
      <w:hyperlink r:id="rId8" w:tgtFrame="&lt;*****&gt; Максимальный срок эксплуатации транспортного средства определяется от даты его первичной регистрации в органах в органах ГИБДД МВД России. В случае если дату регистрации определить невозможно, определение срока эксплуатации транспортного средства производится с 1 января года выпуска данного транспортного средства." w:history="1">
        <w:r w:rsidRPr="00607343">
          <w:rPr>
            <w:rFonts w:cs="Times New Roman"/>
            <w:color w:val="0000FF"/>
          </w:rPr>
          <w:t>&lt;*****&gt;</w:t>
        </w:r>
      </w:hyperlink>
      <w:r w:rsidRPr="00607343">
        <w:rPr>
          <w:rFonts w:cs="Times New Roman"/>
        </w:rPr>
        <w:t>:</w:t>
      </w:r>
    </w:p>
    <w:p w14:paraId="29526A15" w14:textId="77777777" w:rsidR="00AE6A1E" w:rsidRPr="00607343" w:rsidRDefault="00AE6A1E" w:rsidP="00AE6A1E">
      <w:pPr>
        <w:pStyle w:val="ConsPlusNormal"/>
        <w:rPr>
          <w:rFonts w:cs="Times New Roman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2381"/>
        <w:gridCol w:w="4365"/>
        <w:gridCol w:w="1623"/>
      </w:tblGrid>
      <w:tr w:rsidR="00AE6A1E" w:rsidRPr="00607343" w14:paraId="3B9AA2A9" w14:textId="77777777" w:rsidTr="00D13EB0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C79C0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N п/п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79796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Класс транспортных средств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F315C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Срок эксплуатации транспортных средств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53E0F" w14:textId="77777777" w:rsidR="00AE6A1E" w:rsidRPr="00607343" w:rsidRDefault="00AE6A1E" w:rsidP="00D13EB0">
            <w:pPr>
              <w:pStyle w:val="ConsPlusNormal"/>
              <w:jc w:val="center"/>
              <w:rPr>
                <w:rFonts w:cs="Times New Roman"/>
              </w:rPr>
            </w:pPr>
            <w:r w:rsidRPr="00607343">
              <w:rPr>
                <w:rFonts w:cs="Times New Roman"/>
              </w:rPr>
              <w:t>Проставляется любой символ</w:t>
            </w:r>
          </w:p>
        </w:tc>
      </w:tr>
      <w:tr w:rsidR="00AE6A1E" w:rsidRPr="00607343" w14:paraId="60C4672C" w14:textId="77777777" w:rsidTr="00D13EB0"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F05B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4.1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BDD0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МК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C412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До 6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CFBC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6D4D439E" w14:textId="77777777" w:rsidTr="00D13EB0"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6E750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4CA38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СК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E9E3D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До 12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9401B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1BF769D6" w14:textId="77777777" w:rsidTr="00D13EB0"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7EF52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4FE6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БК, ОБК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142B6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До 12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912E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4994E66F" w14:textId="77777777" w:rsidTr="00D13EB0"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3ED83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4.2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BB254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МК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4FE2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Свыше 6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8175C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3ACDDAAD" w14:textId="77777777" w:rsidTr="00D13EB0"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90B22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D1D40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СК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7EA81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Свыше 12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C30EE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  <w:tr w:rsidR="00AE6A1E" w:rsidRPr="00607343" w14:paraId="6E28614A" w14:textId="77777777" w:rsidTr="00D13EB0"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AEBE1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7BFBA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РК, ОБК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03C1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  <w:r w:rsidRPr="00607343">
              <w:rPr>
                <w:rFonts w:cs="Times New Roman"/>
              </w:rPr>
              <w:t>Свыше 12 лет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4045F" w14:textId="77777777" w:rsidR="00AE6A1E" w:rsidRPr="00607343" w:rsidRDefault="00AE6A1E" w:rsidP="00D13EB0">
            <w:pPr>
              <w:pStyle w:val="ConsPlusNormal"/>
              <w:rPr>
                <w:rFonts w:cs="Times New Roman"/>
              </w:rPr>
            </w:pPr>
          </w:p>
        </w:tc>
      </w:tr>
    </w:tbl>
    <w:p w14:paraId="1E29373D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</w:p>
    <w:p w14:paraId="2E38F39B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r w:rsidRPr="00607343">
        <w:rPr>
          <w:rFonts w:cs="Times New Roman"/>
        </w:rPr>
        <w:t>--------------------------------</w:t>
      </w:r>
    </w:p>
    <w:p w14:paraId="59E64FFB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bookmarkStart w:id="0" w:name="Par430"/>
      <w:bookmarkEnd w:id="0"/>
      <w:r w:rsidRPr="00607343">
        <w:rPr>
          <w:rFonts w:cs="Times New Roman"/>
        </w:rPr>
        <w:t>&lt;*&gt; МК - малый класс транспортных средств, длина от более чем 5 метров до 7,5 метра включительно;</w:t>
      </w:r>
    </w:p>
    <w:p w14:paraId="739745BE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bookmarkStart w:id="1" w:name="Par431"/>
      <w:bookmarkEnd w:id="1"/>
      <w:r w:rsidRPr="00607343">
        <w:rPr>
          <w:rFonts w:cs="Times New Roman"/>
        </w:rPr>
        <w:t>&lt;**&gt; СК - средний класс транспортных средств, длина от более чем 7,5 метра до 10 метров включительно;</w:t>
      </w:r>
    </w:p>
    <w:p w14:paraId="0D5B8A01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bookmarkStart w:id="2" w:name="Par432"/>
      <w:bookmarkEnd w:id="2"/>
      <w:r w:rsidRPr="00607343">
        <w:rPr>
          <w:rFonts w:cs="Times New Roman"/>
        </w:rPr>
        <w:t>&lt;***&gt; БК - большой класс транспортных средств, длина от более чем 10 метров до 16 метров включительно;</w:t>
      </w:r>
    </w:p>
    <w:p w14:paraId="0BCA0522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bookmarkStart w:id="3" w:name="Par433"/>
      <w:bookmarkEnd w:id="3"/>
      <w:r w:rsidRPr="00607343">
        <w:rPr>
          <w:rFonts w:cs="Times New Roman"/>
        </w:rPr>
        <w:t>&lt;****&gt; ОБК - особо большой класс транспортных средств, длина более чем 16 метров.</w:t>
      </w:r>
    </w:p>
    <w:p w14:paraId="6033A8BD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  <w:bookmarkStart w:id="4" w:name="Par434"/>
      <w:bookmarkEnd w:id="4"/>
      <w:r w:rsidRPr="00607343">
        <w:rPr>
          <w:rFonts w:cs="Times New Roman"/>
        </w:rPr>
        <w:t>&lt;*****&gt; Максимальный срок эксплуатации транспортного средства определяется от даты его первичной регистрации в органах в органах ГИБДД МВД России. В случае если дату регистрации определить невозможно, определение срока эксплуатации транспортного средства производится с 1 января года выпуска данного транспортного средства.</w:t>
      </w:r>
    </w:p>
    <w:p w14:paraId="38DD4E20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</w:p>
    <w:p w14:paraId="1D0AF7F2" w14:textId="77777777" w:rsidR="00AE6A1E" w:rsidRPr="00AE6A1E" w:rsidRDefault="00AE6A1E" w:rsidP="00AE6A1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E6A1E">
        <w:rPr>
          <w:rFonts w:ascii="Times New Roman" w:hAnsi="Times New Roman" w:cs="Times New Roman"/>
          <w:sz w:val="24"/>
        </w:rPr>
        <w:t>С условиями проведения конкурса согласен.</w:t>
      </w:r>
    </w:p>
    <w:p w14:paraId="48D6BBFB" w14:textId="7777777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</w:p>
    <w:p w14:paraId="70F66772" w14:textId="46D5085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 xml:space="preserve">________________________________      </w:t>
      </w:r>
      <w:r w:rsidR="001768E3">
        <w:rPr>
          <w:rFonts w:ascii="Times New Roman" w:hAnsi="Times New Roman" w:cs="Times New Roman"/>
        </w:rPr>
        <w:t xml:space="preserve">                                     </w:t>
      </w:r>
      <w:r w:rsidRPr="00607343">
        <w:rPr>
          <w:rFonts w:ascii="Times New Roman" w:hAnsi="Times New Roman" w:cs="Times New Roman"/>
        </w:rPr>
        <w:t xml:space="preserve">______________      </w:t>
      </w:r>
      <w:r w:rsidR="001768E3">
        <w:rPr>
          <w:rFonts w:ascii="Times New Roman" w:hAnsi="Times New Roman" w:cs="Times New Roman"/>
        </w:rPr>
        <w:t xml:space="preserve">   </w:t>
      </w:r>
      <w:r w:rsidRPr="00607343">
        <w:rPr>
          <w:rFonts w:ascii="Times New Roman" w:hAnsi="Times New Roman" w:cs="Times New Roman"/>
        </w:rPr>
        <w:t>_______________________</w:t>
      </w:r>
    </w:p>
    <w:p w14:paraId="37EB6365" w14:textId="0674E620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 xml:space="preserve">(Руководитель юридического лица/            </w:t>
      </w:r>
      <w:r w:rsidR="001768E3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="001768E3">
        <w:rPr>
          <w:rFonts w:ascii="Times New Roman" w:hAnsi="Times New Roman" w:cs="Times New Roman"/>
        </w:rPr>
        <w:t xml:space="preserve">   </w:t>
      </w:r>
      <w:r w:rsidRPr="00607343">
        <w:rPr>
          <w:rFonts w:ascii="Times New Roman" w:hAnsi="Times New Roman" w:cs="Times New Roman"/>
        </w:rPr>
        <w:t>(</w:t>
      </w:r>
      <w:proofErr w:type="gramEnd"/>
      <w:r w:rsidRPr="00607343">
        <w:rPr>
          <w:rFonts w:ascii="Times New Roman" w:hAnsi="Times New Roman" w:cs="Times New Roman"/>
        </w:rPr>
        <w:t>Подпись)                           </w:t>
      </w:r>
      <w:r w:rsidR="001768E3">
        <w:rPr>
          <w:rFonts w:ascii="Times New Roman" w:hAnsi="Times New Roman" w:cs="Times New Roman"/>
        </w:rPr>
        <w:t xml:space="preserve">          </w:t>
      </w:r>
      <w:r w:rsidRPr="00607343">
        <w:rPr>
          <w:rFonts w:ascii="Times New Roman" w:hAnsi="Times New Roman" w:cs="Times New Roman"/>
        </w:rPr>
        <w:t xml:space="preserve"> (ФИО)</w:t>
      </w:r>
    </w:p>
    <w:p w14:paraId="5C50F195" w14:textId="7777777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 xml:space="preserve"> индивидуальный предприниматель/</w:t>
      </w:r>
    </w:p>
    <w:p w14:paraId="2850BD71" w14:textId="7777777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>уполномоченный участник простого</w:t>
      </w:r>
    </w:p>
    <w:p w14:paraId="537FDD85" w14:textId="77777777" w:rsidR="00AE6A1E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 xml:space="preserve">                  товарищества)                            </w:t>
      </w:r>
    </w:p>
    <w:p w14:paraId="0B7CAA89" w14:textId="77777777" w:rsidR="00AE6A1E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</w:p>
    <w:p w14:paraId="3C806980" w14:textId="74FC3B52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>Место печати</w:t>
      </w:r>
    </w:p>
    <w:p w14:paraId="255C17FD" w14:textId="11794943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> (при наличии)</w:t>
      </w:r>
    </w:p>
    <w:p w14:paraId="5910F922" w14:textId="77777777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</w:p>
    <w:p w14:paraId="7B327E57" w14:textId="7742166B" w:rsidR="00AE6A1E" w:rsidRPr="00607343" w:rsidRDefault="00AE6A1E" w:rsidP="00AE6A1E">
      <w:pPr>
        <w:pStyle w:val="ConsPlusNonformat"/>
        <w:jc w:val="both"/>
        <w:rPr>
          <w:rFonts w:ascii="Times New Roman" w:hAnsi="Times New Roman" w:cs="Times New Roman"/>
        </w:rPr>
      </w:pPr>
      <w:r w:rsidRPr="00607343">
        <w:rPr>
          <w:rFonts w:ascii="Times New Roman" w:hAnsi="Times New Roman" w:cs="Times New Roman"/>
        </w:rPr>
        <w:t> "__" ______________ 20__ г.</w:t>
      </w:r>
    </w:p>
    <w:p w14:paraId="5B25CC82" w14:textId="77777777" w:rsidR="00AE6A1E" w:rsidRPr="00607343" w:rsidRDefault="00AE6A1E" w:rsidP="00AE6A1E">
      <w:pPr>
        <w:pStyle w:val="ConsPlusNormal"/>
        <w:ind w:firstLine="540"/>
        <w:jc w:val="both"/>
        <w:rPr>
          <w:rFonts w:cs="Times New Roman"/>
        </w:rPr>
      </w:pPr>
    </w:p>
    <w:p w14:paraId="512F2A8F" w14:textId="3B31BD9F" w:rsidR="00D73523" w:rsidRDefault="00D73523"/>
    <w:p w14:paraId="7E4450E7" w14:textId="77777777" w:rsidR="001768E3" w:rsidRDefault="001768E3"/>
    <w:sectPr w:rsidR="0017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  <w:sig w:usb0="00000001" w:usb1="00000000" w:usb2="00000000" w:usb3="00000000" w:csb0="00000004" w:csb1="00000000"/>
  </w:font>
  <w:font w:name="Noto Sans Devanagari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15"/>
    <w:rsid w:val="001768E3"/>
    <w:rsid w:val="00807315"/>
    <w:rsid w:val="00AE6A1E"/>
    <w:rsid w:val="00D7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FFF1"/>
  <w15:chartTrackingRefBased/>
  <w15:docId w15:val="{34B41397-A835-4D96-BA1B-71CA3C47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A1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Theme="minorEastAsia" w:hAnsi="PT Astra Serif" w:cs="Noto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6A1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Courier New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AE6A1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ar4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#Par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Par432" TargetMode="External"/><Relationship Id="rId5" Type="http://schemas.openxmlformats.org/officeDocument/2006/relationships/hyperlink" Target="#Par431" TargetMode="External"/><Relationship Id="rId10" Type="http://schemas.openxmlformats.org/officeDocument/2006/relationships/theme" Target="theme/theme1.xml"/><Relationship Id="rId4" Type="http://schemas.openxmlformats.org/officeDocument/2006/relationships/hyperlink" Target="#Par43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2026-07-11T08:00:00Z</dcterms:created>
  <dcterms:modified xsi:type="dcterms:W3CDTF">2026-07-11T08:14:00Z</dcterms:modified>
</cp:coreProperties>
</file>